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2D" w:rsidRPr="006829EB" w:rsidRDefault="009D032D" w:rsidP="000762AA">
      <w:pPr>
        <w:pStyle w:val="1"/>
        <w:spacing w:before="0"/>
        <w:rPr>
          <w:rFonts w:cs="Times New Roman"/>
          <w:szCs w:val="28"/>
        </w:rPr>
      </w:pPr>
      <w:proofErr w:type="spellStart"/>
      <w:r w:rsidRPr="006829EB">
        <w:rPr>
          <w:rFonts w:cs="Times New Roman"/>
          <w:szCs w:val="28"/>
        </w:rPr>
        <w:t>Реліз</w:t>
      </w:r>
      <w:proofErr w:type="spellEnd"/>
      <w:r w:rsidRPr="006829EB">
        <w:rPr>
          <w:rFonts w:cs="Times New Roman"/>
          <w:szCs w:val="28"/>
        </w:rPr>
        <w:t xml:space="preserve"> </w:t>
      </w:r>
      <w:proofErr w:type="spellStart"/>
      <w:r w:rsidRPr="006829EB">
        <w:rPr>
          <w:rFonts w:cs="Times New Roman"/>
          <w:szCs w:val="28"/>
        </w:rPr>
        <w:t>оновлень</w:t>
      </w:r>
      <w:proofErr w:type="spellEnd"/>
      <w:r w:rsidRPr="006829EB">
        <w:rPr>
          <w:rFonts w:cs="Times New Roman"/>
          <w:szCs w:val="28"/>
        </w:rPr>
        <w:t xml:space="preserve"> </w:t>
      </w:r>
      <w:proofErr w:type="spellStart"/>
      <w:r w:rsidRPr="006829EB">
        <w:rPr>
          <w:rFonts w:cs="Times New Roman"/>
          <w:szCs w:val="28"/>
        </w:rPr>
        <w:t>реєстру</w:t>
      </w:r>
      <w:proofErr w:type="spellEnd"/>
      <w:r w:rsidRPr="006829EB">
        <w:rPr>
          <w:rFonts w:cs="Times New Roman"/>
          <w:szCs w:val="28"/>
        </w:rPr>
        <w:t xml:space="preserve"> </w:t>
      </w:r>
      <w:proofErr w:type="spellStart"/>
      <w:r w:rsidRPr="006829EB">
        <w:rPr>
          <w:rFonts w:cs="Times New Roman"/>
          <w:szCs w:val="28"/>
        </w:rPr>
        <w:t>хворих</w:t>
      </w:r>
      <w:proofErr w:type="spellEnd"/>
      <w:r w:rsidRPr="006829EB">
        <w:rPr>
          <w:rFonts w:cs="Times New Roman"/>
          <w:szCs w:val="28"/>
        </w:rPr>
        <w:t xml:space="preserve"> на </w:t>
      </w:r>
      <w:proofErr w:type="spellStart"/>
      <w:r w:rsidRPr="006829EB">
        <w:rPr>
          <w:rFonts w:cs="Times New Roman"/>
          <w:szCs w:val="28"/>
        </w:rPr>
        <w:t>туберкульоз</w:t>
      </w:r>
      <w:proofErr w:type="spellEnd"/>
      <w:r w:rsidRPr="006829EB">
        <w:rPr>
          <w:rFonts w:cs="Times New Roman"/>
          <w:szCs w:val="28"/>
        </w:rPr>
        <w:t xml:space="preserve"> </w:t>
      </w:r>
      <w:proofErr w:type="spellStart"/>
      <w:r w:rsidRPr="006829EB">
        <w:rPr>
          <w:rFonts w:cs="Times New Roman"/>
          <w:szCs w:val="28"/>
        </w:rPr>
        <w:t>від</w:t>
      </w:r>
      <w:proofErr w:type="spellEnd"/>
      <w:r w:rsidRPr="006829EB">
        <w:rPr>
          <w:rFonts w:cs="Times New Roman"/>
          <w:szCs w:val="28"/>
        </w:rPr>
        <w:t xml:space="preserve"> </w:t>
      </w:r>
      <w:r w:rsidR="005712E2" w:rsidRPr="006829EB">
        <w:rPr>
          <w:rFonts w:cs="Times New Roman"/>
          <w:szCs w:val="28"/>
          <w:lang w:val="uk-UA"/>
        </w:rPr>
        <w:t>23.11.</w:t>
      </w:r>
      <w:r w:rsidRPr="006829EB">
        <w:rPr>
          <w:rFonts w:cs="Times New Roman"/>
          <w:szCs w:val="28"/>
        </w:rPr>
        <w:t>2018</w:t>
      </w:r>
    </w:p>
    <w:p w:rsidR="009D032D" w:rsidRPr="006829EB" w:rsidRDefault="009D032D" w:rsidP="000762AA">
      <w:pPr>
        <w:pStyle w:val="2"/>
        <w:spacing w:before="0"/>
        <w:rPr>
          <w:rFonts w:cs="Times New Roman"/>
          <w:sz w:val="28"/>
          <w:szCs w:val="28"/>
        </w:rPr>
      </w:pPr>
      <w:proofErr w:type="spellStart"/>
      <w:r w:rsidRPr="006829EB">
        <w:rPr>
          <w:rFonts w:cs="Times New Roman"/>
          <w:sz w:val="28"/>
          <w:szCs w:val="28"/>
        </w:rPr>
        <w:t>Цілі</w:t>
      </w:r>
      <w:proofErr w:type="spellEnd"/>
    </w:p>
    <w:p w:rsidR="00723713" w:rsidRPr="006829EB" w:rsidRDefault="00723713" w:rsidP="00076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забезпечити можливість відображення препаратів у Звіті по області, які отримані від БФ "Лікарі без кордонів"</w:t>
      </w:r>
      <w:r w:rsidR="00C85C80" w:rsidRPr="006829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1863" w:rsidRPr="006829EB" w:rsidRDefault="00021863" w:rsidP="00076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у «</w:t>
      </w:r>
      <w:proofErr w:type="spellStart"/>
      <w:r w:rsidRPr="006829E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6829E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829E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>» для всіх препаратів після назви ПТП додати дозу препарату;</w:t>
      </w:r>
    </w:p>
    <w:p w:rsidR="00C85C80" w:rsidRDefault="00C85C80" w:rsidP="00076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у перелік ПТП нові лікарські засоби: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100 мг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таб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Деламанід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50 мг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таб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Піразинамід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400 мг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таб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0682"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та додати дані препарати до «Звіт по області»</w:t>
      </w:r>
      <w:r w:rsidR="00395655" w:rsidRPr="00395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655" w:rsidRPr="006829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5655" w:rsidRPr="006829EB" w:rsidRDefault="00395655" w:rsidP="00395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забезпечти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9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засоби обміну даними по лікуванню ТБ з Лабораторним модулем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95655" w:rsidRPr="006829EB" w:rsidRDefault="00395655" w:rsidP="003956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D032D" w:rsidRPr="006829EB" w:rsidRDefault="009D032D" w:rsidP="000762AA">
      <w:pPr>
        <w:pStyle w:val="2"/>
        <w:spacing w:before="0"/>
        <w:rPr>
          <w:rFonts w:cs="Times New Roman"/>
          <w:sz w:val="28"/>
          <w:szCs w:val="28"/>
          <w:lang w:val="uk-UA"/>
        </w:rPr>
      </w:pPr>
      <w:r w:rsidRPr="006829EB">
        <w:rPr>
          <w:rFonts w:cs="Times New Roman"/>
          <w:sz w:val="28"/>
          <w:szCs w:val="28"/>
          <w:lang w:val="uk-UA"/>
        </w:rPr>
        <w:t>Зміни у програмному забезпеченні</w:t>
      </w:r>
    </w:p>
    <w:p w:rsidR="000C0296" w:rsidRPr="006829EB" w:rsidRDefault="00C374B5" w:rsidP="000762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638F" w:rsidRPr="006829EB" w:rsidRDefault="0008638F" w:rsidP="000762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 до фільтру Джерело фінансування препаратів - БФ "Лікарі без кордонів - Бельгія"</w:t>
      </w:r>
    </w:p>
    <w:p w:rsidR="0008638F" w:rsidRPr="006829EB" w:rsidRDefault="0008638F" w:rsidP="000762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39790" cy="204089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8F" w:rsidRPr="006829EB" w:rsidRDefault="0008638F" w:rsidP="000762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482035" cy="2622601"/>
            <wp:effectExtent l="0" t="0" r="444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65" cy="26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63" w:rsidRPr="006829EB" w:rsidRDefault="00021863" w:rsidP="000762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У «</w:t>
      </w:r>
      <w:proofErr w:type="spellStart"/>
      <w:r w:rsidRPr="006829E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6829E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829E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>» для всіх препаратів після назви ПТП додано дозу препарату</w:t>
      </w:r>
    </w:p>
    <w:p w:rsidR="00021863" w:rsidRPr="006829EB" w:rsidRDefault="00021863" w:rsidP="000762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934075" cy="1952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80" w:rsidRPr="006829EB" w:rsidRDefault="00C85C80" w:rsidP="000762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4B5">
        <w:rPr>
          <w:rFonts w:ascii="Times New Roman" w:hAnsi="Times New Roman" w:cs="Times New Roman"/>
          <w:sz w:val="28"/>
          <w:szCs w:val="28"/>
          <w:lang w:val="uk-UA"/>
        </w:rPr>
        <w:t>Внесено у перелік ПТП нові лікарські засоби: Бедаквілін 100 мг таб., Деламанід 50 мг таб., Піразинамід 400 мг таб.</w:t>
      </w:r>
      <w:r w:rsidR="004C0682" w:rsidRPr="00C374B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B2C30" w:rsidRPr="00C374B5">
        <w:rPr>
          <w:rFonts w:ascii="Times New Roman" w:hAnsi="Times New Roman" w:cs="Times New Roman"/>
          <w:sz w:val="28"/>
          <w:szCs w:val="28"/>
          <w:lang w:val="uk-UA"/>
        </w:rPr>
        <w:t xml:space="preserve"> додані дані препарати до</w:t>
      </w:r>
      <w:r w:rsidR="00720193" w:rsidRPr="00C37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193" w:rsidRPr="006829E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0193" w:rsidRPr="00C374B5">
        <w:rPr>
          <w:rFonts w:ascii="Times New Roman" w:hAnsi="Times New Roman" w:cs="Times New Roman"/>
          <w:sz w:val="28"/>
          <w:szCs w:val="28"/>
          <w:lang w:val="uk-UA"/>
        </w:rPr>
        <w:t>Звіт по області</w:t>
      </w:r>
      <w:r w:rsidR="00720193" w:rsidRPr="006829E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85C80" w:rsidRPr="006829EB" w:rsidRDefault="00720193" w:rsidP="000762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34075" cy="2924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55" w:rsidRPr="006829EB" w:rsidRDefault="00395655" w:rsidP="003956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До форми результату дослідження "Мікроскопія" додано наступні поля:</w:t>
      </w:r>
    </w:p>
    <w:p w:rsidR="00395655" w:rsidRPr="006829EB" w:rsidRDefault="00395655" w:rsidP="00395655">
      <w:pPr>
        <w:pStyle w:val="a3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дата доставки - вибір з календаря;</w:t>
      </w:r>
    </w:p>
    <w:p w:rsidR="00395655" w:rsidRPr="006829EB" w:rsidRDefault="00395655" w:rsidP="00395655">
      <w:pPr>
        <w:pStyle w:val="a3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біоматеріал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 - вибір з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списку. Значення для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 :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Бронхо-алвеолярний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лаваж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>, Мокротиння;</w:t>
      </w:r>
    </w:p>
    <w:p w:rsidR="00395655" w:rsidRPr="006829EB" w:rsidRDefault="00395655" w:rsidP="003956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07BB82AE" wp14:editId="3F910482">
            <wp:extent cx="5940425" cy="35566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655" w:rsidRPr="006829EB" w:rsidRDefault="00395655" w:rsidP="003956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До форми результату дослідження "Культурні дослідження" додано наступні поля:</w:t>
      </w:r>
    </w:p>
    <w:p w:rsidR="00395655" w:rsidRPr="006829EB" w:rsidRDefault="00395655" w:rsidP="00395655">
      <w:pPr>
        <w:pStyle w:val="a3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дата доставки - вибір з календаря;</w:t>
      </w:r>
    </w:p>
    <w:p w:rsidR="00395655" w:rsidRPr="006829EB" w:rsidRDefault="00395655" w:rsidP="0039565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біоматеріал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 - вибір з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списку. Значення для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 :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Бронхо-алвеолярний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лаваж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>, Мокротиння;</w:t>
      </w:r>
    </w:p>
    <w:p w:rsidR="00395655" w:rsidRPr="006829EB" w:rsidRDefault="00395655" w:rsidP="0039565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ідентифікації - вибір з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списку. Значення для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 : МБТ, НБТ.</w:t>
      </w:r>
    </w:p>
    <w:p w:rsidR="00395655" w:rsidRPr="006829EB" w:rsidRDefault="00395655" w:rsidP="003956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3966CB04" wp14:editId="37871F7C">
            <wp:extent cx="5940425" cy="401320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655" w:rsidRPr="006829EB" w:rsidRDefault="00395655" w:rsidP="003956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До форми результату дослідження "Стійкість до…" додано наступні поля:</w:t>
      </w:r>
    </w:p>
    <w:p w:rsidR="00395655" w:rsidRPr="006829EB" w:rsidRDefault="00395655" w:rsidP="00395655">
      <w:pPr>
        <w:pStyle w:val="a3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дата доставки - вибір з календаря;</w:t>
      </w:r>
    </w:p>
    <w:p w:rsidR="00395655" w:rsidRPr="006829EB" w:rsidRDefault="00395655" w:rsidP="00395655">
      <w:pPr>
        <w:pStyle w:val="a3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біоматеріал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 - вибір з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списку. Значення для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 :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Бронхо-алвеолярний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лаваж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>, Мокротиння.</w:t>
      </w:r>
    </w:p>
    <w:p w:rsidR="00395655" w:rsidRPr="006829EB" w:rsidRDefault="00395655" w:rsidP="003956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5CFB961" wp14:editId="1D079635">
            <wp:extent cx="5940425" cy="312356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655" w:rsidRPr="006829EB" w:rsidRDefault="00395655" w:rsidP="0039565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До форми результату дослідження "</w:t>
      </w:r>
      <w:r w:rsidRPr="006829EB">
        <w:rPr>
          <w:rFonts w:ascii="Times New Roman" w:hAnsi="Times New Roman" w:cs="Times New Roman"/>
          <w:sz w:val="28"/>
          <w:szCs w:val="28"/>
        </w:rPr>
        <w:t xml:space="preserve"> </w:t>
      </w:r>
      <w:r w:rsidRPr="006829EB">
        <w:rPr>
          <w:rFonts w:ascii="Times New Roman" w:hAnsi="Times New Roman" w:cs="Times New Roman"/>
          <w:sz w:val="28"/>
          <w:szCs w:val="28"/>
          <w:lang w:val="uk-UA"/>
        </w:rPr>
        <w:t>Молекулярно-генетичні дослідження" додано наступні поля:</w:t>
      </w:r>
    </w:p>
    <w:p w:rsidR="00395655" w:rsidRPr="006829EB" w:rsidRDefault="00395655" w:rsidP="00395655">
      <w:pPr>
        <w:pStyle w:val="a3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lastRenderedPageBreak/>
        <w:t>дата доставки - вибір з календаря;</w:t>
      </w:r>
    </w:p>
    <w:p w:rsidR="00395655" w:rsidRPr="006829EB" w:rsidRDefault="00395655" w:rsidP="00395655">
      <w:pPr>
        <w:pStyle w:val="a3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біоматеріал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 - вибір з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списку. Значення для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 :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Бронхо-алвеолярний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лаваж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>, Мокротиння.</w:t>
      </w:r>
    </w:p>
    <w:p w:rsidR="00395655" w:rsidRPr="006829EB" w:rsidRDefault="00395655" w:rsidP="003956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655" w:rsidRPr="006829EB" w:rsidRDefault="00395655" w:rsidP="003956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71A2C2C" wp14:editId="521D614F">
            <wp:extent cx="5940425" cy="461200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863" w:rsidRPr="006829EB" w:rsidRDefault="00021863" w:rsidP="000762A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21863" w:rsidRPr="0068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F2C"/>
    <w:multiLevelType w:val="hybridMultilevel"/>
    <w:tmpl w:val="908A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6471"/>
    <w:multiLevelType w:val="hybridMultilevel"/>
    <w:tmpl w:val="3838292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FA5943"/>
    <w:multiLevelType w:val="hybridMultilevel"/>
    <w:tmpl w:val="5078868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A7111A"/>
    <w:multiLevelType w:val="hybridMultilevel"/>
    <w:tmpl w:val="9A4846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AF6BF5"/>
    <w:multiLevelType w:val="hybridMultilevel"/>
    <w:tmpl w:val="C6BEF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2D"/>
    <w:rsid w:val="00021863"/>
    <w:rsid w:val="000762AA"/>
    <w:rsid w:val="00082007"/>
    <w:rsid w:val="000853C4"/>
    <w:rsid w:val="0008638F"/>
    <w:rsid w:val="000A7BA6"/>
    <w:rsid w:val="000B2C30"/>
    <w:rsid w:val="000F6FC3"/>
    <w:rsid w:val="001F36BA"/>
    <w:rsid w:val="002A2882"/>
    <w:rsid w:val="00395655"/>
    <w:rsid w:val="00413A60"/>
    <w:rsid w:val="004C0682"/>
    <w:rsid w:val="004E556D"/>
    <w:rsid w:val="0055113C"/>
    <w:rsid w:val="005712E2"/>
    <w:rsid w:val="005F6D16"/>
    <w:rsid w:val="006829EB"/>
    <w:rsid w:val="00720193"/>
    <w:rsid w:val="00723713"/>
    <w:rsid w:val="008645DA"/>
    <w:rsid w:val="009D032D"/>
    <w:rsid w:val="00A12BF0"/>
    <w:rsid w:val="00A33102"/>
    <w:rsid w:val="00B30293"/>
    <w:rsid w:val="00B71CAC"/>
    <w:rsid w:val="00C374B5"/>
    <w:rsid w:val="00C80DA2"/>
    <w:rsid w:val="00C85C80"/>
    <w:rsid w:val="00C96B56"/>
    <w:rsid w:val="00CE4317"/>
    <w:rsid w:val="00D6294B"/>
    <w:rsid w:val="00D7068C"/>
    <w:rsid w:val="00EA7A10"/>
    <w:rsid w:val="00F0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AFBC-08F0-4375-830E-043F8AC4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32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7A1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A1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32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A7A10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a3">
    <w:name w:val="List Paragraph"/>
    <w:basedOn w:val="a"/>
    <w:uiPriority w:val="34"/>
    <w:qFormat/>
    <w:rsid w:val="009D03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7A10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0673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3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PHC_UA</cp:lastModifiedBy>
  <cp:revision>20</cp:revision>
  <dcterms:created xsi:type="dcterms:W3CDTF">2019-01-22T13:14:00Z</dcterms:created>
  <dcterms:modified xsi:type="dcterms:W3CDTF">2019-02-28T13:26:00Z</dcterms:modified>
</cp:coreProperties>
</file>