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77AF4" w:rsidRDefault="007441E9">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977AF4" w:rsidRDefault="007441E9">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977AF4" w:rsidRDefault="007441E9">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977AF4" w:rsidRDefault="007441E9">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977AF4" w:rsidRDefault="007441E9">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977AF4" w:rsidRDefault="007441E9">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977AF4" w:rsidRDefault="007441E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3F9C5B39" w14:textId="77777777" w:rsidR="007441E9" w:rsidRDefault="00767EBF">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0E5385">
        <w:rPr>
          <w:rFonts w:ascii="Times New Roman" w:hAnsi="Times New Roman"/>
          <w:sz w:val="24"/>
          <w:szCs w:val="24"/>
        </w:rPr>
        <w:t>ДК 021:2015:60140000-1 - Нерегулярні пасажирські перевезення (Послуги з організації трансферу працівників за маршрутом  м. Київ (Україна) – м. Краків (Польща) – м. Київ (Україна) в межах їх відрядження)</w:t>
      </w:r>
      <w:r w:rsidR="007441E9">
        <w:rPr>
          <w:rFonts w:ascii="Times New Roman" w:eastAsia="Times New Roman" w:hAnsi="Times New Roman" w:cs="Times New Roman"/>
          <w:i/>
          <w:sz w:val="24"/>
          <w:szCs w:val="24"/>
        </w:rPr>
        <w:t xml:space="preserve"> </w:t>
      </w:r>
    </w:p>
    <w:p w14:paraId="00000008" w14:textId="5B895C07" w:rsidR="00977AF4" w:rsidRDefault="007441E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977AF4" w:rsidRDefault="00977AF4">
      <w:pPr>
        <w:spacing w:after="0" w:line="240" w:lineRule="auto"/>
        <w:jc w:val="both"/>
        <w:rPr>
          <w:rFonts w:ascii="Times New Roman" w:eastAsia="Times New Roman" w:hAnsi="Times New Roman" w:cs="Times New Roman"/>
          <w:i/>
          <w:sz w:val="24"/>
          <w:szCs w:val="24"/>
        </w:rPr>
      </w:pPr>
    </w:p>
    <w:p w14:paraId="0000000A" w14:textId="77777777" w:rsidR="00977AF4" w:rsidRDefault="00744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977AF4" w:rsidRDefault="00744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977AF4" w:rsidRDefault="00744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Місцезнаходження: 04071, Київська обл.,м. Київ, вул. Ярославська, 41,</w:t>
      </w:r>
    </w:p>
    <w:p w14:paraId="0000000D" w14:textId="77777777" w:rsidR="00977AF4" w:rsidRDefault="00744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977AF4" w:rsidRDefault="007441E9">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27725C35" w:rsidR="00977AF4" w:rsidRDefault="007441E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sidR="00767EBF" w:rsidRPr="000E5385">
        <w:rPr>
          <w:rFonts w:ascii="Times New Roman" w:hAnsi="Times New Roman"/>
          <w:sz w:val="24"/>
          <w:szCs w:val="24"/>
        </w:rPr>
        <w:t>ДК 021:2015:60140000-1 - Нерегулярні пасажирські перевезення (Послуги з організації трансферу працівників за маршрутом  м. Київ (Україна) – м. Краків (Польща) – м. Київ (Україна) в межах їх відрядження)</w:t>
      </w:r>
      <w:r>
        <w:rPr>
          <w:rFonts w:ascii="Times New Roman" w:eastAsia="Times New Roman" w:hAnsi="Times New Roman" w:cs="Times New Roman"/>
          <w:sz w:val="24"/>
          <w:szCs w:val="24"/>
        </w:rPr>
        <w:t>.</w:t>
      </w:r>
    </w:p>
    <w:p w14:paraId="00000010" w14:textId="77777777" w:rsidR="00977AF4" w:rsidRDefault="007441E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Pr>
          <w:rFonts w:ascii="Times New Roman" w:eastAsia="Times New Roman" w:hAnsi="Times New Roman" w:cs="Times New Roman"/>
          <w:sz w:val="24"/>
          <w:szCs w:val="24"/>
        </w:rPr>
        <w:t xml:space="preserve"> Відкриті торги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0000011" w14:textId="3C892603" w:rsidR="00977AF4" w:rsidRDefault="00744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767EBF">
        <w:rPr>
          <w:rFonts w:ascii="Times New Roman" w:eastAsia="Times New Roman" w:hAnsi="Times New Roman" w:cs="Times New Roman"/>
          <w:sz w:val="24"/>
          <w:szCs w:val="24"/>
        </w:rPr>
        <w:t>215 000,00</w:t>
      </w:r>
      <w:r>
        <w:rPr>
          <w:rFonts w:ascii="Times New Roman" w:eastAsia="Times New Roman" w:hAnsi="Times New Roman" w:cs="Times New Roman"/>
          <w:sz w:val="24"/>
          <w:szCs w:val="24"/>
        </w:rPr>
        <w:t xml:space="preserve"> грн без ПДВ.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закупівель та передбачена замовленням на закупівлю.</w:t>
      </w:r>
    </w:p>
    <w:p w14:paraId="00000012" w14:textId="77777777" w:rsidR="00977AF4" w:rsidRDefault="00977AF4">
      <w:pPr>
        <w:spacing w:after="0" w:line="240" w:lineRule="auto"/>
        <w:jc w:val="both"/>
        <w:rPr>
          <w:rFonts w:ascii="Times New Roman" w:eastAsia="Times New Roman" w:hAnsi="Times New Roman" w:cs="Times New Roman"/>
          <w:sz w:val="24"/>
          <w:szCs w:val="24"/>
        </w:rPr>
      </w:pPr>
    </w:p>
    <w:p w14:paraId="00000013" w14:textId="790961E7" w:rsidR="00977AF4" w:rsidRDefault="00744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767EBF">
        <w:rPr>
          <w:rFonts w:ascii="Times New Roman" w:eastAsia="Times New Roman" w:hAnsi="Times New Roman" w:cs="Times New Roman"/>
          <w:sz w:val="24"/>
          <w:szCs w:val="24"/>
        </w:rPr>
        <w:t>215 000,00</w:t>
      </w:r>
      <w:r>
        <w:rPr>
          <w:rFonts w:ascii="Times New Roman" w:eastAsia="Times New Roman" w:hAnsi="Times New Roman" w:cs="Times New Roman"/>
          <w:sz w:val="24"/>
          <w:szCs w:val="24"/>
        </w:rPr>
        <w:t xml:space="preserve"> грн без ПДВ.</w:t>
      </w:r>
    </w:p>
    <w:p w14:paraId="00000014" w14:textId="77777777" w:rsidR="00977AF4" w:rsidRDefault="007441E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977AF4" w:rsidRDefault="00977AF4">
      <w:pPr>
        <w:spacing w:after="0" w:line="240" w:lineRule="auto"/>
        <w:jc w:val="both"/>
        <w:rPr>
          <w:rFonts w:ascii="Times New Roman" w:eastAsia="Times New Roman" w:hAnsi="Times New Roman" w:cs="Times New Roman"/>
          <w:color w:val="000000"/>
          <w:sz w:val="24"/>
          <w:szCs w:val="24"/>
        </w:rPr>
      </w:pPr>
    </w:p>
    <w:p w14:paraId="00000016" w14:textId="77777777" w:rsidR="00977AF4" w:rsidRDefault="007441E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53301546" w:rsidR="00977AF4" w:rsidRDefault="007441E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Кількість –</w:t>
      </w:r>
      <w:r w:rsidR="00767EBF">
        <w:rPr>
          <w:rFonts w:ascii="Times New Roman" w:eastAsia="Times New Roman" w:hAnsi="Times New Roman" w:cs="Times New Roman"/>
          <w:b/>
          <w:sz w:val="24"/>
          <w:szCs w:val="24"/>
        </w:rPr>
        <w:t xml:space="preserve"> 1 послуга</w:t>
      </w:r>
      <w:r>
        <w:rPr>
          <w:rFonts w:ascii="Times New Roman" w:eastAsia="Times New Roman" w:hAnsi="Times New Roman" w:cs="Times New Roman"/>
          <w:b/>
          <w:sz w:val="24"/>
          <w:szCs w:val="24"/>
        </w:rPr>
        <w:t>.</w:t>
      </w:r>
    </w:p>
    <w:p w14:paraId="00000018" w14:textId="1AB6E396" w:rsidR="00977AF4" w:rsidRDefault="00744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Строк надання послуг —</w:t>
      </w:r>
      <w:r>
        <w:t xml:space="preserve"> </w:t>
      </w:r>
      <w:r w:rsidR="00767EBF">
        <w:rPr>
          <w:rFonts w:ascii="Times New Roman" w:hAnsi="Times New Roman"/>
          <w:bCs/>
          <w:iCs/>
          <w:sz w:val="24"/>
          <w:szCs w:val="24"/>
        </w:rPr>
        <w:t>14.06.2025-20.06.2025</w:t>
      </w:r>
      <w:r w:rsidR="00767EBF">
        <w:rPr>
          <w:rFonts w:ascii="Times New Roman" w:hAnsi="Times New Roman"/>
          <w:sz w:val="24"/>
          <w:szCs w:val="24"/>
        </w:rPr>
        <w:t xml:space="preserve"> року</w:t>
      </w:r>
      <w:r>
        <w:rPr>
          <w:rFonts w:ascii="Times New Roman" w:eastAsia="Times New Roman" w:hAnsi="Times New Roman" w:cs="Times New Roman"/>
          <w:sz w:val="24"/>
          <w:szCs w:val="24"/>
        </w:rPr>
        <w:t>.</w:t>
      </w:r>
    </w:p>
    <w:p w14:paraId="00000019" w14:textId="77777777" w:rsidR="00977AF4" w:rsidRDefault="00744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w:t>
      </w:r>
      <w:r>
        <w:rPr>
          <w:rFonts w:ascii="Times New Roman" w:eastAsia="Times New Roman" w:hAnsi="Times New Roman" w:cs="Times New Roman"/>
          <w:sz w:val="24"/>
          <w:szCs w:val="24"/>
        </w:rPr>
        <w:lastRenderedPageBreak/>
        <w:t>предмета закупівлі визначено з урахуванням діючих нормативно-правових актів, яким повинен відповідати відповідний вид послуги.</w:t>
      </w:r>
    </w:p>
    <w:p w14:paraId="0000001A" w14:textId="057B51D7" w:rsidR="00977AF4" w:rsidRDefault="007441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6FF4A45" w14:textId="77777777" w:rsidR="00945E06" w:rsidRDefault="00945E06">
      <w:pPr>
        <w:spacing w:after="0" w:line="240" w:lineRule="auto"/>
        <w:jc w:val="both"/>
        <w:rPr>
          <w:rFonts w:ascii="Times New Roman" w:eastAsia="Times New Roman" w:hAnsi="Times New Roman" w:cs="Times New Roman"/>
          <w:sz w:val="24"/>
          <w:szCs w:val="24"/>
        </w:rPr>
      </w:pPr>
    </w:p>
    <w:p w14:paraId="289407EE" w14:textId="77777777" w:rsidR="00945E06" w:rsidRPr="00EC5E24" w:rsidRDefault="00945E06" w:rsidP="00945E06">
      <w:pPr>
        <w:spacing w:after="0" w:line="240" w:lineRule="auto"/>
        <w:jc w:val="center"/>
        <w:rPr>
          <w:rFonts w:ascii="Times New Roman" w:hAnsi="Times New Roman"/>
          <w:b/>
          <w:sz w:val="24"/>
          <w:szCs w:val="24"/>
        </w:rPr>
      </w:pPr>
      <w:r w:rsidRPr="00EC5E24">
        <w:rPr>
          <w:rFonts w:ascii="Times New Roman" w:hAnsi="Times New Roman"/>
          <w:b/>
          <w:sz w:val="24"/>
          <w:szCs w:val="24"/>
        </w:rPr>
        <w:t>ТЕХНІЧНА СПЕЦИФІКАЦІЯ</w:t>
      </w:r>
    </w:p>
    <w:p w14:paraId="520100D7" w14:textId="77777777" w:rsidR="00945E06" w:rsidRDefault="00945E06" w:rsidP="00945E06">
      <w:pPr>
        <w:spacing w:after="0" w:line="240" w:lineRule="auto"/>
        <w:jc w:val="center"/>
        <w:rPr>
          <w:rFonts w:ascii="Times New Roman" w:hAnsi="Times New Roman"/>
          <w:color w:val="000000"/>
          <w:sz w:val="24"/>
          <w:szCs w:val="24"/>
          <w:shd w:val="clear" w:color="auto" w:fill="FFFFFF"/>
        </w:rPr>
      </w:pPr>
      <w:r w:rsidRPr="00EC5E2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0B8A079C" w14:textId="77777777" w:rsidR="00945E06" w:rsidRPr="00EC5E24" w:rsidRDefault="00945E06" w:rsidP="00945E06">
      <w:pPr>
        <w:spacing w:after="0" w:line="240" w:lineRule="auto"/>
        <w:jc w:val="center"/>
        <w:rPr>
          <w:rFonts w:ascii="Times New Roman" w:hAnsi="Times New Roman"/>
          <w:color w:val="000000"/>
          <w:sz w:val="24"/>
          <w:szCs w:val="24"/>
          <w:shd w:val="clear" w:color="auto" w:fill="FFFFFF"/>
        </w:rPr>
      </w:pPr>
    </w:p>
    <w:p w14:paraId="4952946F" w14:textId="77777777" w:rsidR="00945E06" w:rsidRDefault="00945E06" w:rsidP="00945E06">
      <w:pPr>
        <w:spacing w:after="0" w:line="240" w:lineRule="auto"/>
        <w:ind w:firstLine="426"/>
        <w:jc w:val="center"/>
        <w:rPr>
          <w:sz w:val="24"/>
          <w:szCs w:val="24"/>
        </w:rPr>
      </w:pPr>
      <w:bookmarkStart w:id="1" w:name="_Hlk134713748"/>
      <w:r w:rsidRPr="00EC5E24">
        <w:rPr>
          <w:rFonts w:ascii="Times New Roman" w:hAnsi="Times New Roman"/>
          <w:b/>
          <w:bCs/>
          <w:sz w:val="24"/>
          <w:szCs w:val="24"/>
        </w:rPr>
        <w:t>ДК 021:2015:</w:t>
      </w:r>
      <w:bookmarkEnd w:id="1"/>
      <w:r w:rsidRPr="00EC5E24">
        <w:rPr>
          <w:rFonts w:ascii="Times New Roman" w:hAnsi="Times New Roman"/>
          <w:b/>
          <w:bCs/>
          <w:sz w:val="24"/>
          <w:szCs w:val="24"/>
        </w:rPr>
        <w:t xml:space="preserve">60140000-1 - Нерегулярні пасажирські перевезення (Послуги з організації трансферу працівників за маршрутом  </w:t>
      </w:r>
      <w:r w:rsidRPr="00333148">
        <w:rPr>
          <w:rFonts w:ascii="Times New Roman" w:hAnsi="Times New Roman"/>
          <w:b/>
          <w:bCs/>
          <w:sz w:val="24"/>
          <w:szCs w:val="24"/>
        </w:rPr>
        <w:t>м. Київ (Україна) – м. Краків (Польща) – м. Київ (Україна)</w:t>
      </w:r>
      <w:r>
        <w:rPr>
          <w:rFonts w:ascii="Times New Roman" w:hAnsi="Times New Roman"/>
          <w:b/>
          <w:bCs/>
          <w:sz w:val="24"/>
          <w:szCs w:val="24"/>
        </w:rPr>
        <w:t xml:space="preserve"> в межах їх відрядження)</w:t>
      </w:r>
    </w:p>
    <w:p w14:paraId="001538F9" w14:textId="77777777" w:rsidR="00945E06" w:rsidRPr="003F2456" w:rsidRDefault="00945E06" w:rsidP="00945E06">
      <w:pPr>
        <w:spacing w:after="0" w:line="240" w:lineRule="auto"/>
        <w:ind w:firstLine="426"/>
        <w:jc w:val="center"/>
        <w:rPr>
          <w:sz w:val="24"/>
          <w:szCs w:val="24"/>
        </w:rPr>
      </w:pPr>
    </w:p>
    <w:p w14:paraId="49376958" w14:textId="77777777" w:rsidR="00945E06" w:rsidRPr="003F3E5A" w:rsidRDefault="00945E06" w:rsidP="00945E06">
      <w:pPr>
        <w:spacing w:after="0" w:line="240" w:lineRule="auto"/>
        <w:ind w:firstLine="567"/>
        <w:jc w:val="both"/>
        <w:rPr>
          <w:rFonts w:ascii="Times New Roman" w:hAnsi="Times New Roman"/>
          <w:b/>
          <w:bCs/>
          <w:sz w:val="24"/>
          <w:szCs w:val="24"/>
        </w:rPr>
      </w:pPr>
      <w:r w:rsidRPr="003F3E5A">
        <w:rPr>
          <w:rFonts w:ascii="Times New Roman" w:hAnsi="Times New Roman"/>
          <w:b/>
          <w:bCs/>
          <w:sz w:val="24"/>
          <w:szCs w:val="24"/>
        </w:rPr>
        <w:t>І. Загальні вимоги.</w:t>
      </w:r>
    </w:p>
    <w:p w14:paraId="6DD13A58" w14:textId="77777777" w:rsidR="00945E06" w:rsidRPr="003F3E5A" w:rsidRDefault="00945E06" w:rsidP="00945E06">
      <w:pPr>
        <w:spacing w:after="0" w:line="240" w:lineRule="auto"/>
        <w:ind w:firstLine="567"/>
        <w:jc w:val="both"/>
        <w:rPr>
          <w:rFonts w:ascii="Times New Roman" w:hAnsi="Times New Roman"/>
          <w:sz w:val="24"/>
          <w:szCs w:val="24"/>
        </w:rPr>
      </w:pPr>
      <w:r w:rsidRPr="003F3E5A">
        <w:rPr>
          <w:rFonts w:ascii="Times New Roman" w:hAnsi="Times New Roman"/>
          <w:sz w:val="24"/>
          <w:szCs w:val="24"/>
        </w:rPr>
        <w:t>Послуги з організації трансферу працівників за маршрутом  м. Київ (Україна) – м. Краків (Польща) – м. Київ (Україна) в межах їх відрядження) повинні здійснюватися згідно з дотриманням вимог Закону України "Про автомобільний транспорт", Закону України "Про дорожній рух", "Правил надання послуг пасажирського автомобільного транспорту", затверджених постановою Кабінету Міністрів України від 18.02.1997 № 176 (п. 64-п.72 розділу «Перевезення організованих груп дітей»), Указу Президента України від 20.05.2004 № 570/2004 "Про заходи щодо посилення безпеки пасажирських перевезень автомобільним транспортом", постанови КМУ від 26.09.2007 №1184 "Про внесення змін до Правил надання послуг пасажирського автомобільного транспорту".</w:t>
      </w:r>
    </w:p>
    <w:p w14:paraId="0EB84698" w14:textId="77777777" w:rsidR="00945E06" w:rsidRPr="003F3E5A" w:rsidRDefault="00945E06" w:rsidP="00945E06">
      <w:pPr>
        <w:spacing w:after="0" w:line="240" w:lineRule="auto"/>
        <w:ind w:firstLine="567"/>
        <w:jc w:val="both"/>
        <w:rPr>
          <w:rFonts w:ascii="Times New Roman" w:hAnsi="Times New Roman"/>
          <w:bCs/>
          <w:iCs/>
          <w:sz w:val="24"/>
          <w:szCs w:val="24"/>
        </w:rPr>
      </w:pPr>
      <w:r w:rsidRPr="003F3E5A">
        <w:rPr>
          <w:rFonts w:ascii="Times New Roman" w:hAnsi="Times New Roman"/>
          <w:bCs/>
          <w:iCs/>
          <w:sz w:val="24"/>
          <w:szCs w:val="24"/>
        </w:rPr>
        <w:t>Строк надання Послуги: 14.06.2025-20.06.2025.</w:t>
      </w:r>
    </w:p>
    <w:p w14:paraId="4E78FC2D" w14:textId="77777777" w:rsidR="00945E06" w:rsidRPr="003F3E5A" w:rsidRDefault="00945E06" w:rsidP="00945E06">
      <w:pPr>
        <w:spacing w:after="0" w:line="240" w:lineRule="auto"/>
        <w:ind w:firstLine="567"/>
        <w:jc w:val="both"/>
        <w:rPr>
          <w:rFonts w:ascii="Times New Roman" w:hAnsi="Times New Roman"/>
          <w:b/>
          <w:bCs/>
          <w:sz w:val="24"/>
          <w:szCs w:val="24"/>
        </w:rPr>
      </w:pPr>
    </w:p>
    <w:p w14:paraId="126F24B7" w14:textId="77777777" w:rsidR="00945E06" w:rsidRPr="003F3E5A" w:rsidRDefault="00945E06" w:rsidP="00945E06">
      <w:pPr>
        <w:spacing w:after="0" w:line="240" w:lineRule="auto"/>
        <w:ind w:firstLine="567"/>
        <w:jc w:val="both"/>
        <w:rPr>
          <w:rFonts w:ascii="Times New Roman" w:hAnsi="Times New Roman"/>
          <w:sz w:val="24"/>
          <w:szCs w:val="24"/>
        </w:rPr>
      </w:pPr>
      <w:r w:rsidRPr="003F3E5A">
        <w:rPr>
          <w:rFonts w:ascii="Times New Roman" w:hAnsi="Times New Roman"/>
          <w:b/>
          <w:bCs/>
          <w:sz w:val="24"/>
          <w:szCs w:val="24"/>
        </w:rPr>
        <w:t>ІІ. Вимоги до автотранспорту.</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559"/>
        <w:gridCol w:w="1843"/>
        <w:gridCol w:w="3543"/>
      </w:tblGrid>
      <w:tr w:rsidR="00945E06" w:rsidRPr="003F3E5A" w14:paraId="503F89C9" w14:textId="77777777" w:rsidTr="00700A55">
        <w:trPr>
          <w:trHeight w:val="249"/>
        </w:trPr>
        <w:tc>
          <w:tcPr>
            <w:tcW w:w="2694" w:type="dxa"/>
            <w:vAlign w:val="center"/>
          </w:tcPr>
          <w:p w14:paraId="4CE03634" w14:textId="77777777" w:rsidR="00945E06" w:rsidRPr="003F3E5A" w:rsidRDefault="00945E06" w:rsidP="00700A55">
            <w:pPr>
              <w:jc w:val="center"/>
              <w:rPr>
                <w:rFonts w:ascii="Times New Roman" w:hAnsi="Times New Roman"/>
                <w:b/>
                <w:sz w:val="24"/>
                <w:szCs w:val="24"/>
              </w:rPr>
            </w:pPr>
            <w:r w:rsidRPr="003F3E5A">
              <w:rPr>
                <w:rFonts w:ascii="Times New Roman" w:hAnsi="Times New Roman"/>
                <w:b/>
                <w:sz w:val="24"/>
                <w:szCs w:val="24"/>
              </w:rPr>
              <w:t>Вид транспорту</w:t>
            </w:r>
          </w:p>
        </w:tc>
        <w:tc>
          <w:tcPr>
            <w:tcW w:w="1559" w:type="dxa"/>
            <w:vAlign w:val="center"/>
          </w:tcPr>
          <w:p w14:paraId="508C4BCC" w14:textId="77777777" w:rsidR="00945E06" w:rsidRPr="003F3E5A" w:rsidRDefault="00945E06" w:rsidP="00700A55">
            <w:pPr>
              <w:jc w:val="center"/>
              <w:rPr>
                <w:rFonts w:ascii="Times New Roman" w:hAnsi="Times New Roman"/>
                <w:b/>
                <w:sz w:val="24"/>
                <w:szCs w:val="24"/>
              </w:rPr>
            </w:pPr>
            <w:r w:rsidRPr="003F3E5A">
              <w:rPr>
                <w:rFonts w:ascii="Times New Roman" w:hAnsi="Times New Roman"/>
                <w:b/>
                <w:sz w:val="24"/>
                <w:szCs w:val="24"/>
              </w:rPr>
              <w:t>Кількість</w:t>
            </w:r>
          </w:p>
        </w:tc>
        <w:tc>
          <w:tcPr>
            <w:tcW w:w="1843" w:type="dxa"/>
            <w:vAlign w:val="center"/>
          </w:tcPr>
          <w:p w14:paraId="3144A1F5" w14:textId="77777777" w:rsidR="00945E06" w:rsidRPr="003F3E5A" w:rsidRDefault="00945E06" w:rsidP="00700A55">
            <w:pPr>
              <w:jc w:val="center"/>
              <w:rPr>
                <w:rFonts w:ascii="Times New Roman" w:hAnsi="Times New Roman"/>
                <w:b/>
                <w:sz w:val="24"/>
                <w:szCs w:val="24"/>
              </w:rPr>
            </w:pPr>
            <w:r w:rsidRPr="003F3E5A">
              <w:rPr>
                <w:rFonts w:ascii="Times New Roman" w:hAnsi="Times New Roman"/>
                <w:b/>
                <w:sz w:val="24"/>
                <w:szCs w:val="24"/>
              </w:rPr>
              <w:t>Рік випуску</w:t>
            </w:r>
          </w:p>
        </w:tc>
        <w:tc>
          <w:tcPr>
            <w:tcW w:w="3543" w:type="dxa"/>
            <w:vAlign w:val="center"/>
          </w:tcPr>
          <w:p w14:paraId="31060D78" w14:textId="77777777" w:rsidR="00945E06" w:rsidRPr="003F3E5A" w:rsidRDefault="00945E06" w:rsidP="00700A55">
            <w:pPr>
              <w:jc w:val="center"/>
              <w:rPr>
                <w:rFonts w:ascii="Times New Roman" w:hAnsi="Times New Roman"/>
                <w:b/>
                <w:sz w:val="24"/>
                <w:szCs w:val="24"/>
              </w:rPr>
            </w:pPr>
            <w:r w:rsidRPr="003F3E5A">
              <w:rPr>
                <w:rFonts w:ascii="Times New Roman" w:hAnsi="Times New Roman"/>
                <w:b/>
                <w:color w:val="1B1C1D"/>
                <w:sz w:val="24"/>
                <w:szCs w:val="24"/>
                <w:bdr w:val="none" w:sz="0" w:space="0" w:color="auto" w:frame="1"/>
              </w:rPr>
              <w:t>Пасажиромісткість</w:t>
            </w:r>
          </w:p>
        </w:tc>
      </w:tr>
      <w:tr w:rsidR="00945E06" w:rsidRPr="003F3E5A" w14:paraId="4A7FE14F" w14:textId="77777777" w:rsidTr="00700A55">
        <w:trPr>
          <w:trHeight w:val="1153"/>
        </w:trPr>
        <w:tc>
          <w:tcPr>
            <w:tcW w:w="2694" w:type="dxa"/>
            <w:shd w:val="clear" w:color="auto" w:fill="auto"/>
          </w:tcPr>
          <w:p w14:paraId="3095D204" w14:textId="77777777" w:rsidR="00945E06" w:rsidRPr="003F3E5A" w:rsidRDefault="00945E06" w:rsidP="00700A55">
            <w:pPr>
              <w:jc w:val="center"/>
              <w:rPr>
                <w:rFonts w:ascii="Times New Roman" w:hAnsi="Times New Roman"/>
                <w:sz w:val="24"/>
                <w:szCs w:val="24"/>
              </w:rPr>
            </w:pPr>
            <w:r w:rsidRPr="003F3E5A">
              <w:rPr>
                <w:rFonts w:ascii="Times New Roman" w:hAnsi="Times New Roman"/>
                <w:sz w:val="24"/>
                <w:szCs w:val="24"/>
              </w:rPr>
              <w:t xml:space="preserve">Комфортабельний автобус </w:t>
            </w:r>
          </w:p>
        </w:tc>
        <w:tc>
          <w:tcPr>
            <w:tcW w:w="1559" w:type="dxa"/>
            <w:shd w:val="clear" w:color="auto" w:fill="auto"/>
          </w:tcPr>
          <w:p w14:paraId="7EA6AFCD" w14:textId="77777777" w:rsidR="00945E06" w:rsidRPr="003F3E5A" w:rsidRDefault="00945E06" w:rsidP="00700A55">
            <w:pPr>
              <w:pStyle w:val="af2"/>
              <w:numPr>
                <w:ilvl w:val="0"/>
                <w:numId w:val="4"/>
              </w:numPr>
              <w:tabs>
                <w:tab w:val="left" w:pos="172"/>
              </w:tabs>
              <w:spacing w:after="160" w:line="259" w:lineRule="auto"/>
              <w:ind w:left="0" w:right="-255" w:firstLine="0"/>
              <w:contextualSpacing/>
              <w:rPr>
                <w:sz w:val="24"/>
                <w:szCs w:val="24"/>
              </w:rPr>
            </w:pPr>
            <w:r w:rsidRPr="003F3E5A">
              <w:rPr>
                <w:sz w:val="24"/>
                <w:szCs w:val="24"/>
              </w:rPr>
              <w:t>одиниця</w:t>
            </w:r>
          </w:p>
        </w:tc>
        <w:tc>
          <w:tcPr>
            <w:tcW w:w="1843" w:type="dxa"/>
          </w:tcPr>
          <w:p w14:paraId="5BB34F32" w14:textId="77777777" w:rsidR="00945E06" w:rsidRPr="003F3E5A" w:rsidRDefault="00945E06" w:rsidP="00700A55">
            <w:pPr>
              <w:jc w:val="center"/>
              <w:rPr>
                <w:rFonts w:ascii="Times New Roman" w:hAnsi="Times New Roman"/>
                <w:color w:val="1B1C1D"/>
                <w:sz w:val="24"/>
                <w:szCs w:val="24"/>
              </w:rPr>
            </w:pPr>
            <w:r w:rsidRPr="003F3E5A">
              <w:rPr>
                <w:rFonts w:ascii="Times New Roman" w:hAnsi="Times New Roman"/>
                <w:sz w:val="24"/>
                <w:szCs w:val="24"/>
              </w:rPr>
              <w:t>не раніше 2019 року</w:t>
            </w:r>
          </w:p>
        </w:tc>
        <w:tc>
          <w:tcPr>
            <w:tcW w:w="3543" w:type="dxa"/>
            <w:shd w:val="clear" w:color="auto" w:fill="auto"/>
          </w:tcPr>
          <w:p w14:paraId="08F21798" w14:textId="77777777" w:rsidR="00945E06" w:rsidRPr="003F3E5A" w:rsidRDefault="00945E06" w:rsidP="00700A55">
            <w:pPr>
              <w:jc w:val="center"/>
              <w:rPr>
                <w:rFonts w:ascii="Times New Roman" w:hAnsi="Times New Roman"/>
                <w:sz w:val="24"/>
                <w:szCs w:val="24"/>
              </w:rPr>
            </w:pPr>
            <w:r w:rsidRPr="003F3E5A">
              <w:rPr>
                <w:rFonts w:ascii="Times New Roman" w:hAnsi="Times New Roman"/>
                <w:color w:val="1B1C1D"/>
                <w:sz w:val="24"/>
                <w:szCs w:val="24"/>
              </w:rPr>
              <w:t>не менше 6 (шести) осіб, з розрахунку  надання двох суміжних пасажирських сидінь на кожну особу</w:t>
            </w:r>
          </w:p>
        </w:tc>
      </w:tr>
    </w:tbl>
    <w:p w14:paraId="26F36B4B" w14:textId="77777777" w:rsidR="00945E06" w:rsidRPr="003F3E5A" w:rsidRDefault="00945E06" w:rsidP="00945E06">
      <w:pPr>
        <w:spacing w:after="0" w:line="240" w:lineRule="auto"/>
        <w:ind w:firstLine="567"/>
        <w:jc w:val="both"/>
        <w:rPr>
          <w:rFonts w:ascii="Times New Roman" w:hAnsi="Times New Roman"/>
          <w:color w:val="1B1C1D"/>
          <w:sz w:val="24"/>
          <w:szCs w:val="24"/>
        </w:rPr>
      </w:pPr>
      <w:r w:rsidRPr="003F3E5A">
        <w:rPr>
          <w:rFonts w:ascii="Times New Roman" w:hAnsi="Times New Roman"/>
          <w:color w:val="1B1C1D"/>
          <w:sz w:val="24"/>
          <w:szCs w:val="24"/>
        </w:rPr>
        <w:t>Автобус повинен бути обладнаний:</w:t>
      </w:r>
    </w:p>
    <w:p w14:paraId="6367DCAF" w14:textId="77777777" w:rsidR="00945E06" w:rsidRPr="00680C53" w:rsidRDefault="00945E06" w:rsidP="00945E06">
      <w:pPr>
        <w:pStyle w:val="af2"/>
        <w:numPr>
          <w:ilvl w:val="0"/>
          <w:numId w:val="1"/>
        </w:numPr>
        <w:tabs>
          <w:tab w:val="left" w:pos="284"/>
        </w:tabs>
        <w:ind w:left="0" w:firstLine="567"/>
        <w:contextualSpacing/>
        <w:jc w:val="both"/>
        <w:rPr>
          <w:color w:val="1B1C1D"/>
          <w:sz w:val="24"/>
          <w:szCs w:val="24"/>
        </w:rPr>
      </w:pPr>
      <w:r w:rsidRPr="00680C53">
        <w:rPr>
          <w:color w:val="1B1C1D"/>
          <w:sz w:val="24"/>
          <w:szCs w:val="24"/>
        </w:rPr>
        <w:t>комфортабельними пасажирськими сидіннями з можливістю регулювання нахилу спинки та наявністю підлокітників, обладнані справними триточковими ременями безпеки для кожного пасажирського місця;</w:t>
      </w:r>
    </w:p>
    <w:p w14:paraId="228A0782" w14:textId="77777777" w:rsidR="00945E06" w:rsidRPr="00680C53" w:rsidRDefault="00945E06" w:rsidP="00945E06">
      <w:pPr>
        <w:pStyle w:val="af2"/>
        <w:numPr>
          <w:ilvl w:val="0"/>
          <w:numId w:val="1"/>
        </w:numPr>
        <w:tabs>
          <w:tab w:val="left" w:pos="284"/>
        </w:tabs>
        <w:ind w:left="0" w:firstLine="567"/>
        <w:contextualSpacing/>
        <w:jc w:val="both"/>
        <w:rPr>
          <w:color w:val="1B1C1D"/>
          <w:sz w:val="24"/>
          <w:szCs w:val="24"/>
        </w:rPr>
      </w:pPr>
      <w:r w:rsidRPr="00680C53">
        <w:rPr>
          <w:color w:val="1B1C1D"/>
          <w:sz w:val="24"/>
          <w:szCs w:val="24"/>
        </w:rPr>
        <w:t>індивідуальною системою кондиціонування (або загальною системою клімат-контролю з індивідуальними регульованими дефлекторами) для кожного пасажира;</w:t>
      </w:r>
    </w:p>
    <w:p w14:paraId="244EC937" w14:textId="77777777" w:rsidR="00945E06" w:rsidRPr="003F3E5A" w:rsidRDefault="00945E06" w:rsidP="00945E06">
      <w:pPr>
        <w:pStyle w:val="af2"/>
        <w:numPr>
          <w:ilvl w:val="0"/>
          <w:numId w:val="1"/>
        </w:numPr>
        <w:tabs>
          <w:tab w:val="left" w:pos="284"/>
        </w:tabs>
        <w:ind w:left="0" w:firstLine="567"/>
        <w:contextualSpacing/>
        <w:jc w:val="both"/>
        <w:rPr>
          <w:color w:val="1B1C1D"/>
          <w:sz w:val="24"/>
          <w:szCs w:val="24"/>
        </w:rPr>
      </w:pPr>
      <w:r w:rsidRPr="003F3E5A">
        <w:rPr>
          <w:color w:val="1B1C1D"/>
          <w:sz w:val="24"/>
          <w:szCs w:val="24"/>
        </w:rPr>
        <w:t>сонцезахисними шторками на вікнах;</w:t>
      </w:r>
    </w:p>
    <w:p w14:paraId="7D8A054A" w14:textId="77777777" w:rsidR="00945E06" w:rsidRPr="00680C53" w:rsidRDefault="00945E06" w:rsidP="00945E06">
      <w:pPr>
        <w:pStyle w:val="af2"/>
        <w:numPr>
          <w:ilvl w:val="0"/>
          <w:numId w:val="1"/>
        </w:numPr>
        <w:tabs>
          <w:tab w:val="left" w:pos="284"/>
        </w:tabs>
        <w:ind w:left="0" w:firstLine="567"/>
        <w:contextualSpacing/>
        <w:jc w:val="both"/>
        <w:rPr>
          <w:color w:val="1B1C1D"/>
          <w:sz w:val="24"/>
          <w:szCs w:val="24"/>
        </w:rPr>
      </w:pPr>
      <w:r w:rsidRPr="00680C53">
        <w:rPr>
          <w:color w:val="1B1C1D"/>
          <w:sz w:val="24"/>
          <w:szCs w:val="24"/>
        </w:rPr>
        <w:t>відділенням для розміщення багажу всіх пасажирів;</w:t>
      </w:r>
    </w:p>
    <w:p w14:paraId="32F9DE92" w14:textId="77777777" w:rsidR="00945E06" w:rsidRPr="00680C53" w:rsidRDefault="00945E06" w:rsidP="00945E06">
      <w:pPr>
        <w:pStyle w:val="af2"/>
        <w:numPr>
          <w:ilvl w:val="0"/>
          <w:numId w:val="1"/>
        </w:numPr>
        <w:tabs>
          <w:tab w:val="left" w:pos="284"/>
        </w:tabs>
        <w:ind w:left="0" w:firstLine="567"/>
        <w:contextualSpacing/>
        <w:jc w:val="both"/>
        <w:rPr>
          <w:color w:val="1B1C1D"/>
          <w:sz w:val="24"/>
          <w:szCs w:val="24"/>
        </w:rPr>
      </w:pPr>
      <w:r w:rsidRPr="00680C53">
        <w:rPr>
          <w:color w:val="1B1C1D"/>
          <w:sz w:val="24"/>
          <w:szCs w:val="24"/>
        </w:rPr>
        <w:t xml:space="preserve">розетками для зарядки мобільних пристроїв на кожен ряд сидіння; </w:t>
      </w:r>
    </w:p>
    <w:p w14:paraId="36DC5617" w14:textId="77777777" w:rsidR="00945E06" w:rsidRPr="00680C53" w:rsidRDefault="00945E06" w:rsidP="00945E06">
      <w:pPr>
        <w:pStyle w:val="af2"/>
        <w:numPr>
          <w:ilvl w:val="0"/>
          <w:numId w:val="1"/>
        </w:numPr>
        <w:tabs>
          <w:tab w:val="left" w:pos="284"/>
        </w:tabs>
        <w:ind w:left="0" w:firstLine="567"/>
        <w:contextualSpacing/>
        <w:jc w:val="both"/>
        <w:rPr>
          <w:color w:val="1B1C1D"/>
          <w:sz w:val="24"/>
          <w:szCs w:val="24"/>
        </w:rPr>
      </w:pPr>
      <w:r w:rsidRPr="00680C53">
        <w:rPr>
          <w:color w:val="1B1C1D"/>
          <w:sz w:val="24"/>
          <w:szCs w:val="24"/>
        </w:rPr>
        <w:t>справними аварійними виходами та люками відповідно до нормативів;</w:t>
      </w:r>
    </w:p>
    <w:p w14:paraId="3DDF7C09" w14:textId="77777777" w:rsidR="00945E06" w:rsidRPr="003F3E5A" w:rsidRDefault="00945E06" w:rsidP="00945E06">
      <w:pPr>
        <w:pStyle w:val="af2"/>
        <w:numPr>
          <w:ilvl w:val="0"/>
          <w:numId w:val="1"/>
        </w:numPr>
        <w:tabs>
          <w:tab w:val="left" w:pos="284"/>
        </w:tabs>
        <w:ind w:left="0" w:firstLine="567"/>
        <w:contextualSpacing/>
        <w:jc w:val="both"/>
        <w:rPr>
          <w:color w:val="1B1C1D"/>
          <w:sz w:val="24"/>
          <w:szCs w:val="24"/>
        </w:rPr>
      </w:pPr>
      <w:r w:rsidRPr="003F3E5A">
        <w:rPr>
          <w:color w:val="1B1C1D"/>
          <w:sz w:val="24"/>
          <w:szCs w:val="24"/>
        </w:rPr>
        <w:t>щонайменше одним вогнегасником;</w:t>
      </w:r>
    </w:p>
    <w:p w14:paraId="41A62A47" w14:textId="77777777" w:rsidR="00945E06" w:rsidRPr="00680C53" w:rsidRDefault="00945E06" w:rsidP="00945E06">
      <w:pPr>
        <w:pStyle w:val="af2"/>
        <w:numPr>
          <w:ilvl w:val="0"/>
          <w:numId w:val="1"/>
        </w:numPr>
        <w:tabs>
          <w:tab w:val="left" w:pos="284"/>
        </w:tabs>
        <w:ind w:left="0" w:firstLine="567"/>
        <w:contextualSpacing/>
        <w:jc w:val="both"/>
        <w:rPr>
          <w:color w:val="1B1C1D"/>
          <w:sz w:val="24"/>
          <w:szCs w:val="24"/>
        </w:rPr>
      </w:pPr>
      <w:r w:rsidRPr="00680C53">
        <w:rPr>
          <w:color w:val="1B1C1D"/>
          <w:sz w:val="24"/>
          <w:szCs w:val="24"/>
        </w:rPr>
        <w:t>щонайменше двома молотками для розбиття скла аварійних виходів, що стаціонарно розташовані у видному та легкодоступному місці на стійці вікна на кожній стороні автобуса.</w:t>
      </w:r>
    </w:p>
    <w:p w14:paraId="1EB0CACC" w14:textId="77777777" w:rsidR="00945E06" w:rsidRPr="003F3E5A" w:rsidRDefault="00945E06" w:rsidP="00945E06">
      <w:pPr>
        <w:spacing w:after="0" w:line="240" w:lineRule="auto"/>
        <w:ind w:firstLine="567"/>
        <w:rPr>
          <w:rFonts w:ascii="Times New Roman" w:hAnsi="Times New Roman"/>
          <w:b/>
          <w:sz w:val="24"/>
          <w:szCs w:val="24"/>
        </w:rPr>
      </w:pPr>
    </w:p>
    <w:p w14:paraId="7F60C840" w14:textId="77777777" w:rsidR="00945E06" w:rsidRPr="003F3E5A" w:rsidRDefault="00945E06" w:rsidP="00945E06">
      <w:pPr>
        <w:spacing w:after="0" w:line="240" w:lineRule="auto"/>
        <w:ind w:firstLine="567"/>
        <w:rPr>
          <w:rFonts w:ascii="Times New Roman" w:hAnsi="Times New Roman"/>
          <w:b/>
          <w:sz w:val="24"/>
          <w:szCs w:val="24"/>
        </w:rPr>
      </w:pPr>
      <w:r w:rsidRPr="003F3E5A">
        <w:rPr>
          <w:rFonts w:ascii="Times New Roman" w:hAnsi="Times New Roman"/>
          <w:b/>
          <w:sz w:val="24"/>
          <w:szCs w:val="24"/>
        </w:rPr>
        <w:t>ІІІ. Вимоги до маршруту та розкладу руху.</w:t>
      </w:r>
    </w:p>
    <w:p w14:paraId="3EEF3EC7" w14:textId="77777777" w:rsidR="00945E06" w:rsidRPr="003F3E5A" w:rsidRDefault="00945E06" w:rsidP="00945E06">
      <w:pPr>
        <w:tabs>
          <w:tab w:val="left" w:pos="993"/>
        </w:tabs>
        <w:spacing w:after="0" w:line="240" w:lineRule="auto"/>
        <w:ind w:firstLine="567"/>
        <w:jc w:val="both"/>
        <w:rPr>
          <w:rFonts w:ascii="Times New Roman" w:hAnsi="Times New Roman"/>
          <w:sz w:val="24"/>
          <w:szCs w:val="24"/>
        </w:rPr>
      </w:pPr>
      <w:r w:rsidRPr="003F3E5A">
        <w:rPr>
          <w:rFonts w:ascii="Times New Roman" w:hAnsi="Times New Roman"/>
          <w:sz w:val="24"/>
          <w:szCs w:val="24"/>
        </w:rPr>
        <w:t>Послуги з організації трансферу працівників надаються за маршрутом: м. Київ (Україна) – м. Краків (Польща) – м. Київ (Україна).</w:t>
      </w:r>
    </w:p>
    <w:p w14:paraId="7B48381F" w14:textId="77777777" w:rsidR="00945E06" w:rsidRPr="003F3E5A" w:rsidRDefault="00945E06" w:rsidP="00945E06">
      <w:pPr>
        <w:tabs>
          <w:tab w:val="left" w:pos="993"/>
        </w:tabs>
        <w:spacing w:after="0" w:line="240" w:lineRule="auto"/>
        <w:ind w:firstLine="567"/>
        <w:jc w:val="both"/>
        <w:rPr>
          <w:rFonts w:ascii="Times New Roman" w:hAnsi="Times New Roman"/>
          <w:sz w:val="24"/>
          <w:szCs w:val="24"/>
        </w:rPr>
      </w:pPr>
      <w:r w:rsidRPr="003F3E5A">
        <w:rPr>
          <w:rFonts w:ascii="Times New Roman" w:hAnsi="Times New Roman"/>
          <w:sz w:val="24"/>
          <w:szCs w:val="24"/>
        </w:rPr>
        <w:t>Орієнтовний розклад руху:</w:t>
      </w:r>
    </w:p>
    <w:p w14:paraId="1C9E09AE" w14:textId="77777777" w:rsidR="00945E06" w:rsidRPr="003F3E5A" w:rsidRDefault="00945E06" w:rsidP="00945E06">
      <w:pPr>
        <w:tabs>
          <w:tab w:val="left" w:pos="993"/>
        </w:tabs>
        <w:spacing w:after="0" w:line="240" w:lineRule="auto"/>
        <w:ind w:firstLine="567"/>
        <w:jc w:val="both"/>
        <w:rPr>
          <w:rFonts w:ascii="Times New Roman" w:hAnsi="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282"/>
        <w:gridCol w:w="2977"/>
      </w:tblGrid>
      <w:tr w:rsidR="00945E06" w:rsidRPr="003F3E5A" w14:paraId="17A5963B" w14:textId="77777777" w:rsidTr="00700A55">
        <w:tc>
          <w:tcPr>
            <w:tcW w:w="9498" w:type="dxa"/>
            <w:gridSpan w:val="3"/>
            <w:tcBorders>
              <w:top w:val="single" w:sz="4" w:space="0" w:color="auto"/>
              <w:left w:val="single" w:sz="4" w:space="0" w:color="auto"/>
              <w:bottom w:val="single" w:sz="4" w:space="0" w:color="auto"/>
              <w:right w:val="single" w:sz="4" w:space="0" w:color="auto"/>
            </w:tcBorders>
            <w:vAlign w:val="center"/>
          </w:tcPr>
          <w:p w14:paraId="75E61AF8" w14:textId="77777777" w:rsidR="00945E06" w:rsidRPr="003F3E5A" w:rsidRDefault="00945E06" w:rsidP="00700A55">
            <w:pPr>
              <w:jc w:val="center"/>
              <w:rPr>
                <w:rFonts w:ascii="Times New Roman" w:hAnsi="Times New Roman"/>
                <w:b/>
                <w:bCs/>
                <w:sz w:val="24"/>
                <w:szCs w:val="24"/>
              </w:rPr>
            </w:pPr>
            <w:r w:rsidRPr="003F3E5A">
              <w:rPr>
                <w:rFonts w:ascii="Times New Roman" w:hAnsi="Times New Roman"/>
                <w:b/>
                <w:bCs/>
                <w:sz w:val="24"/>
                <w:szCs w:val="24"/>
              </w:rPr>
              <w:t>Маршрут м. Київ (Україна) – м. Краків (Польща)</w:t>
            </w:r>
          </w:p>
        </w:tc>
      </w:tr>
      <w:tr w:rsidR="00945E06" w:rsidRPr="003F3E5A" w14:paraId="4D9FF843" w14:textId="77777777" w:rsidTr="00700A55">
        <w:tc>
          <w:tcPr>
            <w:tcW w:w="3239" w:type="dxa"/>
            <w:tcBorders>
              <w:top w:val="single" w:sz="4" w:space="0" w:color="auto"/>
              <w:left w:val="single" w:sz="4" w:space="0" w:color="auto"/>
              <w:bottom w:val="single" w:sz="4" w:space="0" w:color="auto"/>
              <w:right w:val="single" w:sz="4" w:space="0" w:color="auto"/>
            </w:tcBorders>
            <w:vAlign w:val="center"/>
            <w:hideMark/>
          </w:tcPr>
          <w:p w14:paraId="46810BE8" w14:textId="77777777" w:rsidR="00945E06" w:rsidRPr="003F3E5A" w:rsidRDefault="00945E06" w:rsidP="00700A55">
            <w:pPr>
              <w:jc w:val="center"/>
              <w:rPr>
                <w:rFonts w:ascii="Times New Roman" w:hAnsi="Times New Roman"/>
                <w:sz w:val="24"/>
                <w:szCs w:val="24"/>
              </w:rPr>
            </w:pPr>
            <w:bookmarkStart w:id="2" w:name="_Hlk134715517"/>
            <w:r w:rsidRPr="003F3E5A">
              <w:rPr>
                <w:rFonts w:ascii="Times New Roman" w:hAnsi="Times New Roman"/>
                <w:sz w:val="24"/>
                <w:szCs w:val="24"/>
                <w:lang w:val="en-US"/>
              </w:rPr>
              <w:lastRenderedPageBreak/>
              <w:t>    </w:t>
            </w:r>
            <w:r w:rsidRPr="003F3E5A">
              <w:rPr>
                <w:rFonts w:ascii="Times New Roman" w:hAnsi="Times New Roman"/>
                <w:sz w:val="24"/>
                <w:szCs w:val="24"/>
              </w:rPr>
              <w:t>Дата та час відправлення з м. Києва (Україна)</w:t>
            </w:r>
          </w:p>
        </w:tc>
        <w:tc>
          <w:tcPr>
            <w:tcW w:w="3282" w:type="dxa"/>
            <w:tcBorders>
              <w:top w:val="single" w:sz="4" w:space="0" w:color="auto"/>
              <w:left w:val="single" w:sz="4" w:space="0" w:color="auto"/>
              <w:bottom w:val="single" w:sz="4" w:space="0" w:color="auto"/>
              <w:right w:val="single" w:sz="4" w:space="0" w:color="auto"/>
            </w:tcBorders>
            <w:vAlign w:val="center"/>
            <w:hideMark/>
          </w:tcPr>
          <w:p w14:paraId="5FB29F24" w14:textId="77777777" w:rsidR="00945E06" w:rsidRPr="003F3E5A" w:rsidRDefault="00945E06" w:rsidP="00700A55">
            <w:pPr>
              <w:jc w:val="center"/>
              <w:rPr>
                <w:rFonts w:ascii="Times New Roman" w:hAnsi="Times New Roman"/>
                <w:b/>
                <w:bCs/>
                <w:sz w:val="24"/>
                <w:szCs w:val="24"/>
              </w:rPr>
            </w:pPr>
            <w:r w:rsidRPr="003F3E5A">
              <w:rPr>
                <w:rFonts w:ascii="Times New Roman" w:hAnsi="Times New Roman"/>
                <w:sz w:val="24"/>
                <w:szCs w:val="24"/>
              </w:rPr>
              <w:t xml:space="preserve">Дата прибуття </w:t>
            </w:r>
            <w:r w:rsidRPr="003F3E5A">
              <w:rPr>
                <w:rFonts w:ascii="Times New Roman" w:hAnsi="Times New Roman"/>
                <w:sz w:val="24"/>
                <w:szCs w:val="24"/>
              </w:rPr>
              <w:br/>
              <w:t>в м. Краків (Польща)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2901C71" w14:textId="77777777" w:rsidR="00945E06" w:rsidRPr="003F3E5A" w:rsidRDefault="00945E06" w:rsidP="00700A55">
            <w:pPr>
              <w:jc w:val="center"/>
              <w:rPr>
                <w:rFonts w:ascii="Times New Roman" w:hAnsi="Times New Roman"/>
                <w:b/>
                <w:bCs/>
                <w:sz w:val="24"/>
                <w:szCs w:val="24"/>
              </w:rPr>
            </w:pPr>
            <w:r w:rsidRPr="003F3E5A">
              <w:rPr>
                <w:rFonts w:ascii="Times New Roman" w:hAnsi="Times New Roman"/>
                <w:b/>
                <w:bCs/>
                <w:sz w:val="24"/>
                <w:szCs w:val="24"/>
              </w:rPr>
              <w:t>Відстань (орієнтовна), км</w:t>
            </w:r>
          </w:p>
        </w:tc>
      </w:tr>
      <w:tr w:rsidR="00945E06" w:rsidRPr="003F3E5A" w14:paraId="7438D484" w14:textId="77777777" w:rsidTr="00700A55">
        <w:tc>
          <w:tcPr>
            <w:tcW w:w="3239" w:type="dxa"/>
            <w:tcBorders>
              <w:top w:val="single" w:sz="4" w:space="0" w:color="auto"/>
              <w:left w:val="single" w:sz="4" w:space="0" w:color="auto"/>
              <w:bottom w:val="single" w:sz="4" w:space="0" w:color="auto"/>
              <w:right w:val="single" w:sz="4" w:space="0" w:color="auto"/>
            </w:tcBorders>
            <w:vAlign w:val="center"/>
            <w:hideMark/>
          </w:tcPr>
          <w:p w14:paraId="0D03FAAF" w14:textId="77777777" w:rsidR="00945E06" w:rsidRPr="003F3E5A" w:rsidRDefault="00945E06" w:rsidP="00700A55">
            <w:pPr>
              <w:spacing w:before="100" w:beforeAutospacing="1" w:after="0" w:line="240" w:lineRule="auto"/>
              <w:jc w:val="center"/>
              <w:rPr>
                <w:rFonts w:ascii="Times New Roman" w:hAnsi="Times New Roman"/>
                <w:color w:val="1B1C1D"/>
                <w:sz w:val="24"/>
                <w:szCs w:val="24"/>
              </w:rPr>
            </w:pPr>
            <w:r w:rsidRPr="003F3E5A">
              <w:rPr>
                <w:rFonts w:ascii="Times New Roman" w:hAnsi="Times New Roman"/>
                <w:color w:val="1B1C1D"/>
                <w:sz w:val="24"/>
                <w:szCs w:val="24"/>
              </w:rPr>
              <w:t>14 червня 2025 року 07:00 (за київським часом)</w:t>
            </w:r>
          </w:p>
        </w:tc>
        <w:tc>
          <w:tcPr>
            <w:tcW w:w="3282" w:type="dxa"/>
            <w:tcBorders>
              <w:top w:val="single" w:sz="4" w:space="0" w:color="auto"/>
              <w:left w:val="single" w:sz="4" w:space="0" w:color="auto"/>
              <w:bottom w:val="single" w:sz="4" w:space="0" w:color="auto"/>
              <w:right w:val="single" w:sz="4" w:space="0" w:color="auto"/>
            </w:tcBorders>
            <w:vAlign w:val="center"/>
            <w:hideMark/>
          </w:tcPr>
          <w:p w14:paraId="6CB4C4F8" w14:textId="77777777" w:rsidR="00945E06" w:rsidRPr="003F3E5A" w:rsidRDefault="00945E06" w:rsidP="00700A55">
            <w:pPr>
              <w:pStyle w:val="af2"/>
              <w:numPr>
                <w:ilvl w:val="0"/>
                <w:numId w:val="3"/>
              </w:numPr>
              <w:spacing w:after="160" w:line="259" w:lineRule="auto"/>
              <w:contextualSpacing/>
              <w:jc w:val="center"/>
              <w:rPr>
                <w:sz w:val="24"/>
                <w:szCs w:val="24"/>
              </w:rPr>
            </w:pPr>
            <w:r w:rsidRPr="003F3E5A">
              <w:rPr>
                <w:color w:val="1B1C1D"/>
                <w:sz w:val="24"/>
                <w:szCs w:val="24"/>
              </w:rPr>
              <w:t>червня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DF53D2D" w14:textId="77777777" w:rsidR="00945E06" w:rsidRPr="003F3E5A" w:rsidRDefault="00945E06" w:rsidP="00700A55">
            <w:pPr>
              <w:jc w:val="center"/>
              <w:rPr>
                <w:rFonts w:ascii="Times New Roman" w:hAnsi="Times New Roman"/>
                <w:sz w:val="24"/>
                <w:szCs w:val="24"/>
              </w:rPr>
            </w:pPr>
            <w:r w:rsidRPr="003F3E5A">
              <w:rPr>
                <w:rFonts w:ascii="Times New Roman" w:hAnsi="Times New Roman"/>
                <w:sz w:val="24"/>
                <w:szCs w:val="24"/>
              </w:rPr>
              <w:t>900</w:t>
            </w:r>
          </w:p>
        </w:tc>
      </w:tr>
      <w:bookmarkEnd w:id="2"/>
    </w:tbl>
    <w:p w14:paraId="433DBED1" w14:textId="77777777" w:rsidR="00945E06" w:rsidRPr="003F3E5A" w:rsidRDefault="00945E06" w:rsidP="00945E06">
      <w:pPr>
        <w:pStyle w:val="aff7"/>
        <w:spacing w:after="0"/>
        <w:ind w:left="0"/>
        <w:jc w:val="both"/>
        <w:rPr>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282"/>
        <w:gridCol w:w="2977"/>
      </w:tblGrid>
      <w:tr w:rsidR="00945E06" w:rsidRPr="003F3E5A" w14:paraId="2DF89F9D" w14:textId="77777777" w:rsidTr="00700A55">
        <w:trPr>
          <w:trHeight w:val="472"/>
        </w:trPr>
        <w:tc>
          <w:tcPr>
            <w:tcW w:w="9498" w:type="dxa"/>
            <w:gridSpan w:val="3"/>
            <w:tcBorders>
              <w:top w:val="single" w:sz="4" w:space="0" w:color="auto"/>
              <w:left w:val="single" w:sz="4" w:space="0" w:color="auto"/>
              <w:bottom w:val="single" w:sz="4" w:space="0" w:color="auto"/>
              <w:right w:val="single" w:sz="4" w:space="0" w:color="auto"/>
            </w:tcBorders>
            <w:vAlign w:val="center"/>
          </w:tcPr>
          <w:p w14:paraId="32CE434D" w14:textId="77777777" w:rsidR="00945E06" w:rsidRPr="003F3E5A" w:rsidRDefault="00945E06" w:rsidP="00700A55">
            <w:pPr>
              <w:jc w:val="center"/>
              <w:rPr>
                <w:rFonts w:ascii="Times New Roman" w:hAnsi="Times New Roman"/>
                <w:b/>
                <w:bCs/>
                <w:sz w:val="24"/>
                <w:szCs w:val="24"/>
              </w:rPr>
            </w:pPr>
            <w:r w:rsidRPr="003F3E5A">
              <w:rPr>
                <w:rFonts w:ascii="Times New Roman" w:hAnsi="Times New Roman"/>
                <w:b/>
                <w:bCs/>
                <w:sz w:val="24"/>
                <w:szCs w:val="24"/>
              </w:rPr>
              <w:t xml:space="preserve">Маршрут м. Краків (Польща) – м. Київ </w:t>
            </w:r>
          </w:p>
        </w:tc>
      </w:tr>
      <w:tr w:rsidR="00945E06" w:rsidRPr="003F3E5A" w14:paraId="177D1F91" w14:textId="77777777" w:rsidTr="00700A55">
        <w:tc>
          <w:tcPr>
            <w:tcW w:w="3239" w:type="dxa"/>
            <w:tcBorders>
              <w:top w:val="single" w:sz="4" w:space="0" w:color="auto"/>
              <w:left w:val="single" w:sz="4" w:space="0" w:color="auto"/>
              <w:bottom w:val="single" w:sz="4" w:space="0" w:color="auto"/>
              <w:right w:val="single" w:sz="4" w:space="0" w:color="auto"/>
            </w:tcBorders>
            <w:vAlign w:val="center"/>
            <w:hideMark/>
          </w:tcPr>
          <w:p w14:paraId="36101E2E" w14:textId="77777777" w:rsidR="00945E06" w:rsidRPr="003F3E5A" w:rsidRDefault="00945E06" w:rsidP="00700A55">
            <w:pPr>
              <w:jc w:val="center"/>
              <w:rPr>
                <w:rFonts w:ascii="Times New Roman" w:hAnsi="Times New Roman"/>
                <w:b/>
                <w:sz w:val="24"/>
                <w:szCs w:val="24"/>
              </w:rPr>
            </w:pPr>
            <w:r w:rsidRPr="003F3E5A">
              <w:rPr>
                <w:rFonts w:ascii="Times New Roman" w:hAnsi="Times New Roman"/>
                <w:sz w:val="24"/>
                <w:szCs w:val="24"/>
              </w:rPr>
              <w:t>Дата відправлення</w:t>
            </w:r>
            <w:r w:rsidRPr="003F3E5A">
              <w:rPr>
                <w:rFonts w:ascii="Times New Roman" w:hAnsi="Times New Roman"/>
                <w:sz w:val="24"/>
                <w:szCs w:val="24"/>
              </w:rPr>
              <w:br/>
              <w:t>м. Краків (Польща)</w:t>
            </w:r>
          </w:p>
        </w:tc>
        <w:tc>
          <w:tcPr>
            <w:tcW w:w="3282" w:type="dxa"/>
            <w:tcBorders>
              <w:top w:val="single" w:sz="4" w:space="0" w:color="auto"/>
              <w:left w:val="single" w:sz="4" w:space="0" w:color="auto"/>
              <w:bottom w:val="single" w:sz="4" w:space="0" w:color="auto"/>
              <w:right w:val="single" w:sz="4" w:space="0" w:color="auto"/>
            </w:tcBorders>
            <w:vAlign w:val="center"/>
            <w:hideMark/>
          </w:tcPr>
          <w:p w14:paraId="2362A3E1" w14:textId="77777777" w:rsidR="00945E06" w:rsidRPr="003F3E5A" w:rsidRDefault="00945E06" w:rsidP="00700A55">
            <w:pPr>
              <w:jc w:val="center"/>
              <w:rPr>
                <w:rFonts w:ascii="Times New Roman" w:hAnsi="Times New Roman"/>
                <w:b/>
                <w:bCs/>
                <w:sz w:val="24"/>
                <w:szCs w:val="24"/>
              </w:rPr>
            </w:pPr>
            <w:r w:rsidRPr="003F3E5A">
              <w:rPr>
                <w:rFonts w:ascii="Times New Roman" w:hAnsi="Times New Roman"/>
                <w:sz w:val="24"/>
                <w:szCs w:val="24"/>
              </w:rPr>
              <w:t>Дата прибуття в м. Київ (Україна)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35A810" w14:textId="77777777" w:rsidR="00945E06" w:rsidRPr="003F3E5A" w:rsidRDefault="00945E06" w:rsidP="00700A55">
            <w:pPr>
              <w:jc w:val="both"/>
              <w:rPr>
                <w:rFonts w:ascii="Times New Roman" w:hAnsi="Times New Roman"/>
                <w:b/>
                <w:bCs/>
                <w:sz w:val="24"/>
                <w:szCs w:val="24"/>
              </w:rPr>
            </w:pPr>
            <w:r w:rsidRPr="003F3E5A">
              <w:rPr>
                <w:rFonts w:ascii="Times New Roman" w:hAnsi="Times New Roman"/>
                <w:b/>
                <w:bCs/>
                <w:sz w:val="24"/>
                <w:szCs w:val="24"/>
              </w:rPr>
              <w:t>Відстань (орієнтовна), км</w:t>
            </w:r>
          </w:p>
        </w:tc>
      </w:tr>
      <w:tr w:rsidR="00945E06" w:rsidRPr="003F3E5A" w14:paraId="4BADE8A0" w14:textId="77777777" w:rsidTr="00700A55">
        <w:trPr>
          <w:trHeight w:val="438"/>
        </w:trPr>
        <w:tc>
          <w:tcPr>
            <w:tcW w:w="3239" w:type="dxa"/>
            <w:tcBorders>
              <w:top w:val="single" w:sz="4" w:space="0" w:color="auto"/>
              <w:left w:val="single" w:sz="4" w:space="0" w:color="auto"/>
              <w:bottom w:val="single" w:sz="4" w:space="0" w:color="auto"/>
              <w:right w:val="single" w:sz="4" w:space="0" w:color="auto"/>
            </w:tcBorders>
            <w:vAlign w:val="center"/>
            <w:hideMark/>
          </w:tcPr>
          <w:p w14:paraId="3630C888" w14:textId="77777777" w:rsidR="00945E06" w:rsidRPr="003F3E5A" w:rsidRDefault="00945E06" w:rsidP="00700A55">
            <w:pPr>
              <w:jc w:val="center"/>
              <w:rPr>
                <w:rFonts w:ascii="Times New Roman" w:hAnsi="Times New Roman"/>
                <w:sz w:val="24"/>
                <w:szCs w:val="24"/>
              </w:rPr>
            </w:pPr>
            <w:r w:rsidRPr="003F3E5A">
              <w:rPr>
                <w:rFonts w:ascii="Times New Roman" w:hAnsi="Times New Roman"/>
                <w:color w:val="1B1C1D"/>
                <w:sz w:val="24"/>
                <w:szCs w:val="24"/>
              </w:rPr>
              <w:t>19 червня 2025 року, після 18:00 (за місцевим часом)</w:t>
            </w:r>
          </w:p>
        </w:tc>
        <w:tc>
          <w:tcPr>
            <w:tcW w:w="3282" w:type="dxa"/>
            <w:tcBorders>
              <w:top w:val="single" w:sz="4" w:space="0" w:color="auto"/>
              <w:left w:val="single" w:sz="4" w:space="0" w:color="auto"/>
              <w:bottom w:val="single" w:sz="4" w:space="0" w:color="auto"/>
              <w:right w:val="single" w:sz="4" w:space="0" w:color="auto"/>
            </w:tcBorders>
            <w:vAlign w:val="center"/>
            <w:hideMark/>
          </w:tcPr>
          <w:p w14:paraId="0889CE7E" w14:textId="0DF2B965" w:rsidR="00945E06" w:rsidRPr="003F3E5A" w:rsidRDefault="00945E06" w:rsidP="00314866">
            <w:pPr>
              <w:pStyle w:val="af2"/>
              <w:numPr>
                <w:ilvl w:val="0"/>
                <w:numId w:val="6"/>
              </w:numPr>
              <w:spacing w:after="160" w:line="259" w:lineRule="auto"/>
              <w:contextualSpacing/>
              <w:rPr>
                <w:sz w:val="24"/>
                <w:szCs w:val="24"/>
              </w:rPr>
            </w:pPr>
            <w:bookmarkStart w:id="3" w:name="_GoBack"/>
            <w:bookmarkEnd w:id="3"/>
            <w:r w:rsidRPr="003F3E5A">
              <w:rPr>
                <w:sz w:val="24"/>
                <w:szCs w:val="24"/>
              </w:rPr>
              <w:t xml:space="preserve">червня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C37D62" w14:textId="77777777" w:rsidR="00945E06" w:rsidRPr="003F3E5A" w:rsidRDefault="00945E06" w:rsidP="00700A55">
            <w:pPr>
              <w:jc w:val="center"/>
              <w:rPr>
                <w:rFonts w:ascii="Times New Roman" w:hAnsi="Times New Roman"/>
                <w:sz w:val="24"/>
                <w:szCs w:val="24"/>
              </w:rPr>
            </w:pPr>
            <w:r w:rsidRPr="003F3E5A">
              <w:rPr>
                <w:rFonts w:ascii="Times New Roman" w:hAnsi="Times New Roman"/>
                <w:sz w:val="24"/>
                <w:szCs w:val="24"/>
              </w:rPr>
              <w:t>900</w:t>
            </w:r>
          </w:p>
        </w:tc>
      </w:tr>
    </w:tbl>
    <w:p w14:paraId="69C21BA9" w14:textId="77777777" w:rsidR="00945E06" w:rsidRPr="003F3E5A" w:rsidRDefault="00945E06" w:rsidP="00945E06">
      <w:pPr>
        <w:spacing w:after="0" w:line="240" w:lineRule="auto"/>
        <w:ind w:right="141" w:firstLine="709"/>
        <w:jc w:val="both"/>
        <w:rPr>
          <w:rFonts w:ascii="Times New Roman" w:hAnsi="Times New Roman"/>
          <w:bCs/>
          <w:iCs/>
          <w:sz w:val="24"/>
          <w:szCs w:val="24"/>
        </w:rPr>
      </w:pPr>
    </w:p>
    <w:p w14:paraId="56AC24EB" w14:textId="77777777" w:rsidR="00945E06" w:rsidRPr="003F3E5A" w:rsidRDefault="00945E06" w:rsidP="00945E06">
      <w:pPr>
        <w:spacing w:after="0" w:line="240" w:lineRule="auto"/>
        <w:ind w:right="142" w:firstLine="709"/>
        <w:jc w:val="both"/>
        <w:rPr>
          <w:rFonts w:ascii="Times New Roman" w:hAnsi="Times New Roman"/>
          <w:bCs/>
          <w:iCs/>
          <w:sz w:val="24"/>
          <w:szCs w:val="24"/>
        </w:rPr>
      </w:pPr>
      <w:r w:rsidRPr="003F3E5A">
        <w:rPr>
          <w:rFonts w:ascii="Times New Roman" w:hAnsi="Times New Roman"/>
          <w:bCs/>
          <w:iCs/>
          <w:sz w:val="24"/>
          <w:szCs w:val="24"/>
        </w:rPr>
        <w:t>Графік виїзду може змінюватися, час приїзду та час від’їзду буде додатково скоригований відповідно до потреби, про що Виконавцю буде повідомлено за 1 день до дня надання Послуги.</w:t>
      </w:r>
    </w:p>
    <w:p w14:paraId="2511353F" w14:textId="77777777" w:rsidR="00945E06" w:rsidRPr="003F3E5A" w:rsidRDefault="00945E06" w:rsidP="00945E06">
      <w:pPr>
        <w:spacing w:after="0" w:line="240" w:lineRule="auto"/>
        <w:ind w:right="142" w:firstLine="709"/>
        <w:jc w:val="both"/>
        <w:rPr>
          <w:rFonts w:ascii="Times New Roman" w:hAnsi="Times New Roman"/>
          <w:bCs/>
          <w:iCs/>
          <w:sz w:val="24"/>
          <w:szCs w:val="24"/>
        </w:rPr>
      </w:pPr>
      <w:r w:rsidRPr="003F3E5A">
        <w:rPr>
          <w:rFonts w:ascii="Times New Roman" w:hAnsi="Times New Roman"/>
          <w:bCs/>
          <w:iCs/>
          <w:sz w:val="24"/>
          <w:szCs w:val="24"/>
        </w:rPr>
        <w:t>Адресу місця відправлення (посадки пасажирів)  буде повідомлено Виконавцю за 1 день до дня надання Послуги.</w:t>
      </w:r>
    </w:p>
    <w:p w14:paraId="20347E9E" w14:textId="77777777" w:rsidR="00945E06" w:rsidRPr="003F3E5A" w:rsidRDefault="00945E06" w:rsidP="00945E06">
      <w:pPr>
        <w:spacing w:after="0" w:line="240" w:lineRule="auto"/>
        <w:ind w:right="142" w:firstLine="709"/>
        <w:jc w:val="both"/>
        <w:rPr>
          <w:rFonts w:ascii="Times New Roman" w:hAnsi="Times New Roman"/>
          <w:bCs/>
          <w:iCs/>
          <w:sz w:val="24"/>
          <w:szCs w:val="24"/>
        </w:rPr>
      </w:pPr>
      <w:r w:rsidRPr="003F3E5A">
        <w:rPr>
          <w:rFonts w:ascii="Times New Roman" w:hAnsi="Times New Roman"/>
          <w:bCs/>
          <w:iCs/>
          <w:sz w:val="24"/>
          <w:szCs w:val="24"/>
        </w:rPr>
        <w:t>Адресу місця прибуття (висадки пасажирів) буде повідомлено Виконавцю за 1 день до дня надання Послуги.</w:t>
      </w:r>
    </w:p>
    <w:p w14:paraId="18EA26E0" w14:textId="77777777" w:rsidR="00945E06" w:rsidRPr="003F3E5A" w:rsidRDefault="00945E06" w:rsidP="00945E06">
      <w:pPr>
        <w:spacing w:after="0" w:line="240" w:lineRule="auto"/>
        <w:ind w:right="142" w:firstLine="709"/>
        <w:jc w:val="both"/>
        <w:rPr>
          <w:rFonts w:ascii="Times New Roman" w:hAnsi="Times New Roman"/>
          <w:bCs/>
          <w:iCs/>
          <w:sz w:val="24"/>
          <w:szCs w:val="24"/>
        </w:rPr>
      </w:pPr>
      <w:r w:rsidRPr="003F3E5A">
        <w:rPr>
          <w:rFonts w:ascii="Times New Roman" w:hAnsi="Times New Roman"/>
          <w:bCs/>
          <w:iCs/>
          <w:sz w:val="24"/>
          <w:szCs w:val="24"/>
        </w:rPr>
        <w:t xml:space="preserve">Відстань між маршруту є орієнтовною та може бути більшою або меншою при наданні Послуги. </w:t>
      </w:r>
    </w:p>
    <w:p w14:paraId="69E2310B" w14:textId="77777777" w:rsidR="00945E06" w:rsidRPr="003F3E5A" w:rsidRDefault="00945E06" w:rsidP="00945E06">
      <w:pPr>
        <w:spacing w:after="0" w:line="240" w:lineRule="auto"/>
        <w:ind w:right="142" w:firstLine="709"/>
        <w:jc w:val="both"/>
        <w:rPr>
          <w:rFonts w:ascii="Times New Roman" w:hAnsi="Times New Roman"/>
          <w:bCs/>
          <w:iCs/>
          <w:sz w:val="24"/>
          <w:szCs w:val="24"/>
        </w:rPr>
      </w:pPr>
    </w:p>
    <w:p w14:paraId="258072C0" w14:textId="77777777" w:rsidR="00945E06" w:rsidRPr="003F3E5A" w:rsidRDefault="00945E06" w:rsidP="00945E06">
      <w:pPr>
        <w:spacing w:after="0" w:line="240" w:lineRule="auto"/>
        <w:ind w:right="142" w:firstLine="709"/>
        <w:jc w:val="both"/>
        <w:rPr>
          <w:rFonts w:ascii="Times New Roman" w:hAnsi="Times New Roman"/>
          <w:b/>
          <w:bCs/>
          <w:iCs/>
          <w:sz w:val="24"/>
          <w:szCs w:val="24"/>
        </w:rPr>
      </w:pPr>
      <w:r w:rsidRPr="003F3E5A">
        <w:rPr>
          <w:rFonts w:ascii="Times New Roman" w:hAnsi="Times New Roman"/>
          <w:b/>
          <w:bCs/>
          <w:color w:val="1B1C1D"/>
          <w:sz w:val="24"/>
          <w:szCs w:val="24"/>
          <w:bdr w:val="none" w:sz="0" w:space="0" w:color="auto" w:frame="1"/>
          <w:lang w:val="en-US"/>
        </w:rPr>
        <w:t>IV</w:t>
      </w:r>
      <w:r w:rsidRPr="003F3E5A">
        <w:rPr>
          <w:rFonts w:ascii="Times New Roman" w:hAnsi="Times New Roman"/>
          <w:b/>
          <w:bCs/>
          <w:color w:val="1B1C1D"/>
          <w:sz w:val="24"/>
          <w:szCs w:val="24"/>
          <w:bdr w:val="none" w:sz="0" w:space="0" w:color="auto" w:frame="1"/>
          <w:lang w:val="ru-RU"/>
        </w:rPr>
        <w:t xml:space="preserve">. </w:t>
      </w:r>
      <w:r w:rsidRPr="003F3E5A">
        <w:rPr>
          <w:rFonts w:ascii="Times New Roman" w:hAnsi="Times New Roman"/>
          <w:b/>
          <w:bCs/>
          <w:color w:val="1B1C1D"/>
          <w:sz w:val="24"/>
          <w:szCs w:val="24"/>
          <w:bdr w:val="none" w:sz="0" w:space="0" w:color="auto" w:frame="1"/>
        </w:rPr>
        <w:t>Вимоги до організації харчування під час перевезення.</w:t>
      </w:r>
    </w:p>
    <w:p w14:paraId="4BBEFDFA" w14:textId="77777777" w:rsidR="00945E06" w:rsidRPr="003F3E5A" w:rsidRDefault="00945E06" w:rsidP="00945E06">
      <w:pPr>
        <w:spacing w:after="0" w:line="240" w:lineRule="auto"/>
        <w:ind w:right="142" w:firstLine="709"/>
        <w:jc w:val="both"/>
        <w:rPr>
          <w:rFonts w:ascii="Times New Roman" w:hAnsi="Times New Roman"/>
          <w:b/>
          <w:bCs/>
          <w:iCs/>
          <w:sz w:val="24"/>
          <w:szCs w:val="24"/>
        </w:rPr>
      </w:pPr>
      <w:r w:rsidRPr="003F3E5A">
        <w:rPr>
          <w:rFonts w:ascii="Times New Roman" w:hAnsi="Times New Roman"/>
          <w:sz w:val="24"/>
          <w:szCs w:val="24"/>
        </w:rPr>
        <w:t xml:space="preserve">Послуги з організації трансферу працівників повинні включати послуги із забезпечення пасажирів </w:t>
      </w:r>
      <w:r w:rsidRPr="003F3E5A">
        <w:rPr>
          <w:rFonts w:ascii="Times New Roman" w:hAnsi="Times New Roman"/>
          <w:color w:val="1B1C1D"/>
          <w:sz w:val="24"/>
          <w:szCs w:val="24"/>
        </w:rPr>
        <w:t>харчуванням та водою під час перевезення в обидва напрямки, а саме:</w:t>
      </w:r>
    </w:p>
    <w:p w14:paraId="79222B92" w14:textId="77777777" w:rsidR="00945E06" w:rsidRPr="003F3E5A" w:rsidRDefault="00945E06" w:rsidP="00945E06">
      <w:pPr>
        <w:pStyle w:val="af2"/>
        <w:numPr>
          <w:ilvl w:val="0"/>
          <w:numId w:val="5"/>
        </w:numPr>
        <w:tabs>
          <w:tab w:val="left" w:pos="993"/>
        </w:tabs>
        <w:ind w:left="0" w:right="142" w:firstLine="709"/>
        <w:contextualSpacing/>
        <w:jc w:val="both"/>
        <w:rPr>
          <w:color w:val="1B1C1D"/>
          <w:sz w:val="24"/>
          <w:szCs w:val="24"/>
        </w:rPr>
      </w:pPr>
      <w:r w:rsidRPr="003F3E5A">
        <w:rPr>
          <w:color w:val="1B1C1D"/>
          <w:sz w:val="24"/>
          <w:szCs w:val="24"/>
          <w:bdr w:val="none" w:sz="0" w:space="0" w:color="auto" w:frame="1"/>
        </w:rPr>
        <w:t>Ланч-бокс.</w:t>
      </w:r>
    </w:p>
    <w:p w14:paraId="2EEE7262" w14:textId="77777777" w:rsidR="00945E06" w:rsidRPr="00680C53" w:rsidRDefault="00945E06" w:rsidP="00945E06">
      <w:pPr>
        <w:pStyle w:val="af2"/>
        <w:tabs>
          <w:tab w:val="left" w:pos="993"/>
        </w:tabs>
        <w:ind w:left="0" w:right="142" w:firstLine="709"/>
        <w:jc w:val="both"/>
        <w:rPr>
          <w:color w:val="1B1C1D"/>
          <w:sz w:val="24"/>
          <w:szCs w:val="24"/>
        </w:rPr>
      </w:pPr>
      <w:r w:rsidRPr="00680C53">
        <w:rPr>
          <w:color w:val="1B1C1D"/>
          <w:sz w:val="24"/>
          <w:szCs w:val="24"/>
          <w:bdr w:val="none" w:sz="0" w:space="0" w:color="auto" w:frame="1"/>
        </w:rPr>
        <w:t>Склад:</w:t>
      </w:r>
      <w:r w:rsidRPr="00680C53">
        <w:rPr>
          <w:color w:val="1B1C1D"/>
          <w:sz w:val="24"/>
          <w:szCs w:val="24"/>
        </w:rPr>
        <w:t xml:space="preserve"> Сендвіч або круасан із сиром</w:t>
      </w:r>
      <w:r w:rsidRPr="003F3E5A">
        <w:rPr>
          <w:color w:val="1B1C1D"/>
          <w:sz w:val="24"/>
          <w:szCs w:val="24"/>
        </w:rPr>
        <w:t xml:space="preserve"> </w:t>
      </w:r>
      <w:r w:rsidRPr="00680C53">
        <w:rPr>
          <w:color w:val="1B1C1D"/>
          <w:sz w:val="24"/>
          <w:szCs w:val="24"/>
        </w:rPr>
        <w:t>та/або шинкою та листям салату або аналог; печиво або тістечко, боул з куркою, яйцем, овочами, заправкою або аналог страви;</w:t>
      </w:r>
    </w:p>
    <w:p w14:paraId="0CA6D446" w14:textId="77777777" w:rsidR="00945E06" w:rsidRPr="00680C53" w:rsidRDefault="00945E06" w:rsidP="00945E06">
      <w:pPr>
        <w:pStyle w:val="af2"/>
        <w:tabs>
          <w:tab w:val="left" w:pos="993"/>
        </w:tabs>
        <w:ind w:left="0" w:right="142" w:firstLine="709"/>
        <w:jc w:val="both"/>
        <w:rPr>
          <w:color w:val="1B1C1D"/>
          <w:sz w:val="24"/>
          <w:szCs w:val="24"/>
        </w:rPr>
      </w:pPr>
      <w:r w:rsidRPr="00680C53">
        <w:rPr>
          <w:color w:val="1B1C1D"/>
          <w:sz w:val="24"/>
          <w:szCs w:val="24"/>
          <w:bdr w:val="none" w:sz="0" w:space="0" w:color="auto" w:frame="1"/>
        </w:rPr>
        <w:t>Кількість:</w:t>
      </w:r>
      <w:r w:rsidRPr="00680C53">
        <w:rPr>
          <w:color w:val="1B1C1D"/>
          <w:sz w:val="24"/>
          <w:szCs w:val="24"/>
        </w:rPr>
        <w:t xml:space="preserve"> Один ланч-бокс на кожного з 6 (шести) учасників поїздки на кожну поїздку (Київ-Краків та Краків-Київ).</w:t>
      </w:r>
    </w:p>
    <w:p w14:paraId="772A3D85" w14:textId="77777777" w:rsidR="00945E06" w:rsidRPr="003F3E5A" w:rsidRDefault="00945E06" w:rsidP="00945E06">
      <w:pPr>
        <w:pStyle w:val="af2"/>
        <w:tabs>
          <w:tab w:val="left" w:pos="993"/>
        </w:tabs>
        <w:ind w:left="0" w:right="142" w:firstLine="709"/>
        <w:jc w:val="both"/>
        <w:rPr>
          <w:color w:val="1B1C1D"/>
          <w:sz w:val="24"/>
          <w:szCs w:val="24"/>
        </w:rPr>
      </w:pPr>
      <w:r w:rsidRPr="00680C53">
        <w:rPr>
          <w:color w:val="1B1C1D"/>
          <w:sz w:val="24"/>
          <w:szCs w:val="24"/>
          <w:bdr w:val="none" w:sz="0" w:space="0" w:color="auto" w:frame="1"/>
        </w:rPr>
        <w:t>Вимоги:</w:t>
      </w:r>
      <w:r w:rsidRPr="00680C53">
        <w:rPr>
          <w:color w:val="1B1C1D"/>
          <w:sz w:val="24"/>
          <w:szCs w:val="24"/>
        </w:rPr>
        <w:t xml:space="preserve"> Продукти повинні бути свіжими, якісними, з дотриманням термінів придатності та умов зберігання. </w:t>
      </w:r>
      <w:r w:rsidRPr="003F3E5A">
        <w:rPr>
          <w:color w:val="1B1C1D"/>
          <w:sz w:val="24"/>
          <w:szCs w:val="24"/>
        </w:rPr>
        <w:t>Упаковка повинна бути індивідуальною та гігієнічною.</w:t>
      </w:r>
    </w:p>
    <w:p w14:paraId="2A870B15" w14:textId="77777777" w:rsidR="00945E06" w:rsidRPr="003F3E5A" w:rsidRDefault="00945E06" w:rsidP="00945E06">
      <w:pPr>
        <w:pStyle w:val="af2"/>
        <w:numPr>
          <w:ilvl w:val="0"/>
          <w:numId w:val="5"/>
        </w:numPr>
        <w:tabs>
          <w:tab w:val="left" w:pos="993"/>
        </w:tabs>
        <w:ind w:left="0" w:right="142" w:firstLine="709"/>
        <w:contextualSpacing/>
        <w:jc w:val="both"/>
        <w:rPr>
          <w:color w:val="1B1C1D"/>
          <w:sz w:val="24"/>
          <w:szCs w:val="24"/>
        </w:rPr>
      </w:pPr>
      <w:r>
        <w:rPr>
          <w:color w:val="1B1C1D"/>
          <w:sz w:val="24"/>
          <w:szCs w:val="24"/>
          <w:bdr w:val="none" w:sz="0" w:space="0" w:color="auto" w:frame="1"/>
        </w:rPr>
        <w:t>Питна вода.</w:t>
      </w:r>
    </w:p>
    <w:p w14:paraId="19C0F089" w14:textId="77777777" w:rsidR="00945E06" w:rsidRPr="00680C53" w:rsidRDefault="00945E06" w:rsidP="00945E06">
      <w:pPr>
        <w:pStyle w:val="af2"/>
        <w:tabs>
          <w:tab w:val="left" w:pos="993"/>
        </w:tabs>
        <w:ind w:left="0" w:right="142" w:firstLine="709"/>
        <w:jc w:val="both"/>
        <w:rPr>
          <w:color w:val="1B1C1D"/>
          <w:sz w:val="24"/>
          <w:szCs w:val="24"/>
        </w:rPr>
      </w:pPr>
      <w:r w:rsidRPr="00680C53">
        <w:rPr>
          <w:color w:val="1B1C1D"/>
          <w:sz w:val="24"/>
          <w:szCs w:val="24"/>
          <w:bdr w:val="none" w:sz="0" w:space="0" w:color="auto" w:frame="1"/>
        </w:rPr>
        <w:t>Тип:</w:t>
      </w:r>
      <w:r w:rsidRPr="00680C53">
        <w:rPr>
          <w:color w:val="1B1C1D"/>
          <w:sz w:val="24"/>
          <w:szCs w:val="24"/>
        </w:rPr>
        <w:t xml:space="preserve"> Негазована вода в пляшках.</w:t>
      </w:r>
    </w:p>
    <w:p w14:paraId="19D86B53" w14:textId="77777777" w:rsidR="00945E06" w:rsidRPr="00680C53" w:rsidRDefault="00945E06" w:rsidP="00945E06">
      <w:pPr>
        <w:pStyle w:val="af2"/>
        <w:tabs>
          <w:tab w:val="left" w:pos="993"/>
        </w:tabs>
        <w:ind w:left="0" w:right="142" w:firstLine="709"/>
        <w:jc w:val="both"/>
        <w:rPr>
          <w:color w:val="1B1C1D"/>
          <w:sz w:val="24"/>
          <w:szCs w:val="24"/>
        </w:rPr>
      </w:pPr>
      <w:r w:rsidRPr="00680C53">
        <w:rPr>
          <w:color w:val="1B1C1D"/>
          <w:sz w:val="24"/>
          <w:szCs w:val="24"/>
          <w:bdr w:val="none" w:sz="0" w:space="0" w:color="auto" w:frame="1"/>
        </w:rPr>
        <w:t>Об'єм:</w:t>
      </w:r>
      <w:r w:rsidRPr="00680C53">
        <w:rPr>
          <w:color w:val="1B1C1D"/>
          <w:sz w:val="24"/>
          <w:szCs w:val="24"/>
        </w:rPr>
        <w:t xml:space="preserve"> 0,5 літра на пляшку.</w:t>
      </w:r>
    </w:p>
    <w:p w14:paraId="1E9A016E" w14:textId="77777777" w:rsidR="00945E06" w:rsidRPr="00680C53" w:rsidRDefault="00945E06" w:rsidP="00945E06">
      <w:pPr>
        <w:pStyle w:val="af2"/>
        <w:tabs>
          <w:tab w:val="left" w:pos="993"/>
        </w:tabs>
        <w:ind w:left="0" w:right="142" w:firstLine="709"/>
        <w:jc w:val="both"/>
        <w:rPr>
          <w:color w:val="1B1C1D"/>
          <w:sz w:val="24"/>
          <w:szCs w:val="24"/>
        </w:rPr>
      </w:pPr>
      <w:r w:rsidRPr="00680C53">
        <w:rPr>
          <w:color w:val="1B1C1D"/>
          <w:sz w:val="24"/>
          <w:szCs w:val="24"/>
          <w:bdr w:val="none" w:sz="0" w:space="0" w:color="auto" w:frame="1"/>
        </w:rPr>
        <w:t>Кількість:</w:t>
      </w:r>
      <w:r w:rsidRPr="00680C53">
        <w:rPr>
          <w:color w:val="1B1C1D"/>
          <w:sz w:val="24"/>
          <w:szCs w:val="24"/>
        </w:rPr>
        <w:t xml:space="preserve"> Три пляшки на кожного з 6 (шести) учасників поїздки на кожну поїздку (Київ-Краків та Краків-Київ).</w:t>
      </w:r>
    </w:p>
    <w:p w14:paraId="1535AE3B" w14:textId="77777777" w:rsidR="00945E06" w:rsidRPr="003F3E5A" w:rsidRDefault="00945E06" w:rsidP="00945E06">
      <w:pPr>
        <w:spacing w:after="0" w:line="240" w:lineRule="auto"/>
        <w:ind w:firstLine="709"/>
        <w:jc w:val="both"/>
        <w:rPr>
          <w:rFonts w:ascii="Times New Roman" w:hAnsi="Times New Roman"/>
          <w:sz w:val="24"/>
          <w:szCs w:val="24"/>
        </w:rPr>
      </w:pPr>
    </w:p>
    <w:p w14:paraId="4769DC09" w14:textId="77777777" w:rsidR="00945E06" w:rsidRPr="003F3E5A" w:rsidRDefault="00945E06" w:rsidP="00945E06">
      <w:pPr>
        <w:spacing w:after="0" w:line="240" w:lineRule="auto"/>
        <w:ind w:firstLine="709"/>
        <w:jc w:val="both"/>
        <w:rPr>
          <w:rFonts w:ascii="Times New Roman" w:hAnsi="Times New Roman"/>
          <w:b/>
          <w:bCs/>
          <w:sz w:val="24"/>
          <w:szCs w:val="24"/>
        </w:rPr>
      </w:pPr>
      <w:r w:rsidRPr="003F3E5A">
        <w:rPr>
          <w:rFonts w:ascii="Times New Roman" w:hAnsi="Times New Roman"/>
          <w:b/>
          <w:bCs/>
          <w:sz w:val="24"/>
          <w:szCs w:val="24"/>
          <w:lang w:val="en-US"/>
        </w:rPr>
        <w:t>V</w:t>
      </w:r>
      <w:r w:rsidRPr="003F3E5A">
        <w:rPr>
          <w:rFonts w:ascii="Times New Roman" w:hAnsi="Times New Roman"/>
          <w:b/>
          <w:bCs/>
          <w:sz w:val="24"/>
          <w:szCs w:val="24"/>
          <w:lang w:val="ru-RU"/>
        </w:rPr>
        <w:t>.</w:t>
      </w:r>
      <w:r w:rsidRPr="003F3E5A">
        <w:rPr>
          <w:rFonts w:ascii="Times New Roman" w:hAnsi="Times New Roman"/>
          <w:b/>
          <w:bCs/>
          <w:sz w:val="24"/>
          <w:szCs w:val="24"/>
        </w:rPr>
        <w:t xml:space="preserve"> Інші вимоги.</w:t>
      </w:r>
    </w:p>
    <w:p w14:paraId="432B0D80" w14:textId="77777777" w:rsidR="00945E06" w:rsidRPr="003F3E5A" w:rsidRDefault="00945E06" w:rsidP="00945E06">
      <w:pPr>
        <w:tabs>
          <w:tab w:val="left" w:pos="851"/>
        </w:tabs>
        <w:spacing w:after="0" w:line="240" w:lineRule="auto"/>
        <w:ind w:firstLine="709"/>
        <w:rPr>
          <w:rFonts w:ascii="Times New Roman" w:hAnsi="Times New Roman"/>
          <w:color w:val="1B1C1D"/>
          <w:sz w:val="24"/>
          <w:szCs w:val="24"/>
        </w:rPr>
      </w:pPr>
      <w:r w:rsidRPr="003F3E5A">
        <w:rPr>
          <w:rFonts w:ascii="Times New Roman" w:hAnsi="Times New Roman"/>
          <w:sz w:val="24"/>
          <w:szCs w:val="24"/>
        </w:rPr>
        <w:t>Під час надання Послуги Виконавець забезпечує:</w:t>
      </w:r>
    </w:p>
    <w:p w14:paraId="65B1C53C" w14:textId="77777777" w:rsidR="00945E06" w:rsidRPr="00680C53" w:rsidRDefault="00945E06" w:rsidP="00945E06">
      <w:pPr>
        <w:pStyle w:val="af2"/>
        <w:numPr>
          <w:ilvl w:val="0"/>
          <w:numId w:val="1"/>
        </w:numPr>
        <w:tabs>
          <w:tab w:val="left" w:pos="851"/>
        </w:tabs>
        <w:ind w:left="0" w:firstLine="709"/>
        <w:contextualSpacing/>
        <w:jc w:val="both"/>
        <w:rPr>
          <w:color w:val="1B1C1D"/>
          <w:sz w:val="24"/>
          <w:szCs w:val="24"/>
        </w:rPr>
      </w:pPr>
      <w:r w:rsidRPr="00680C53">
        <w:rPr>
          <w:sz w:val="24"/>
          <w:szCs w:val="24"/>
        </w:rPr>
        <w:t>технічно справними транспортними засобами та 2 водіями на кожен маршрут поїздки</w:t>
      </w:r>
      <w:r w:rsidRPr="00680C53">
        <w:rPr>
          <w:color w:val="1B1C1D"/>
          <w:sz w:val="24"/>
          <w:szCs w:val="24"/>
        </w:rPr>
        <w:t>.</w:t>
      </w:r>
    </w:p>
    <w:p w14:paraId="6FE8718D" w14:textId="77777777" w:rsidR="00945E06" w:rsidRPr="00680C53" w:rsidRDefault="00945E06" w:rsidP="00945E06">
      <w:pPr>
        <w:pStyle w:val="af2"/>
        <w:numPr>
          <w:ilvl w:val="0"/>
          <w:numId w:val="1"/>
        </w:numPr>
        <w:tabs>
          <w:tab w:val="left" w:pos="851"/>
        </w:tabs>
        <w:ind w:left="0" w:firstLine="709"/>
        <w:contextualSpacing/>
        <w:jc w:val="both"/>
        <w:rPr>
          <w:color w:val="1B1C1D"/>
          <w:sz w:val="24"/>
          <w:szCs w:val="24"/>
        </w:rPr>
      </w:pPr>
      <w:r w:rsidRPr="00680C53">
        <w:rPr>
          <w:sz w:val="24"/>
          <w:szCs w:val="24"/>
        </w:rPr>
        <w:t>перевезення пасажирів водіями, які відповідають кваліфікаційним вимогам, які передбачено та встановлено Правилами дорожнього руху, і, мають стаж керування транспортними засобами не менше ніж 5 років (постанова КМУ від 18.02.97 № 176 «Про затвердження Правил надання послуг пасажирського автомобільного транспорту» (із змінами та доповненнями);</w:t>
      </w:r>
    </w:p>
    <w:p w14:paraId="4359177F" w14:textId="77777777" w:rsidR="00945E06" w:rsidRPr="00680C53" w:rsidRDefault="00945E06" w:rsidP="00945E06">
      <w:pPr>
        <w:pStyle w:val="af2"/>
        <w:numPr>
          <w:ilvl w:val="0"/>
          <w:numId w:val="1"/>
        </w:numPr>
        <w:tabs>
          <w:tab w:val="left" w:pos="0"/>
          <w:tab w:val="left" w:pos="851"/>
        </w:tabs>
        <w:ind w:left="0" w:firstLine="709"/>
        <w:contextualSpacing/>
        <w:jc w:val="both"/>
        <w:rPr>
          <w:sz w:val="24"/>
          <w:szCs w:val="24"/>
        </w:rPr>
      </w:pPr>
      <w:r w:rsidRPr="00680C53">
        <w:rPr>
          <w:sz w:val="24"/>
          <w:szCs w:val="24"/>
        </w:rPr>
        <w:t>контроль</w:t>
      </w:r>
      <w:r>
        <w:rPr>
          <w:sz w:val="24"/>
          <w:szCs w:val="24"/>
        </w:rPr>
        <w:t xml:space="preserve"> технічного стану транспортного</w:t>
      </w:r>
      <w:r w:rsidRPr="00680C53">
        <w:rPr>
          <w:sz w:val="24"/>
          <w:szCs w:val="24"/>
        </w:rPr>
        <w:t xml:space="preserve"> засобу при виїзді;</w:t>
      </w:r>
    </w:p>
    <w:p w14:paraId="4BE744EB" w14:textId="77777777" w:rsidR="00945E06" w:rsidRPr="003F3E5A" w:rsidRDefault="00945E06" w:rsidP="00945E06">
      <w:pPr>
        <w:pStyle w:val="af2"/>
        <w:numPr>
          <w:ilvl w:val="0"/>
          <w:numId w:val="1"/>
        </w:numPr>
        <w:tabs>
          <w:tab w:val="left" w:pos="851"/>
        </w:tabs>
        <w:ind w:left="0" w:firstLine="709"/>
        <w:contextualSpacing/>
        <w:jc w:val="both"/>
        <w:rPr>
          <w:sz w:val="24"/>
          <w:szCs w:val="24"/>
        </w:rPr>
      </w:pPr>
      <w:r w:rsidRPr="003F3E5A">
        <w:rPr>
          <w:sz w:val="24"/>
          <w:szCs w:val="24"/>
        </w:rPr>
        <w:t>належний санітарний стан автобуса;</w:t>
      </w:r>
    </w:p>
    <w:p w14:paraId="024BC6CA" w14:textId="77777777" w:rsidR="00945E06" w:rsidRPr="00680C53" w:rsidRDefault="00945E06" w:rsidP="00945E06">
      <w:pPr>
        <w:pStyle w:val="af2"/>
        <w:numPr>
          <w:ilvl w:val="0"/>
          <w:numId w:val="1"/>
        </w:numPr>
        <w:tabs>
          <w:tab w:val="left" w:pos="851"/>
        </w:tabs>
        <w:ind w:left="0" w:firstLine="709"/>
        <w:contextualSpacing/>
        <w:jc w:val="both"/>
        <w:rPr>
          <w:sz w:val="24"/>
          <w:szCs w:val="24"/>
        </w:rPr>
      </w:pPr>
      <w:r w:rsidRPr="00680C53">
        <w:rPr>
          <w:sz w:val="24"/>
          <w:szCs w:val="24"/>
        </w:rPr>
        <w:t>залучення до перевезення автобусу, на який оформлено Договір страхування у відповідності до вимог чинного законодавства;</w:t>
      </w:r>
    </w:p>
    <w:p w14:paraId="3015D793" w14:textId="77777777" w:rsidR="00945E06" w:rsidRPr="00680C53" w:rsidRDefault="00945E06" w:rsidP="00945E06">
      <w:pPr>
        <w:pStyle w:val="af2"/>
        <w:numPr>
          <w:ilvl w:val="0"/>
          <w:numId w:val="1"/>
        </w:numPr>
        <w:tabs>
          <w:tab w:val="left" w:pos="851"/>
        </w:tabs>
        <w:ind w:left="0" w:firstLine="709"/>
        <w:contextualSpacing/>
        <w:jc w:val="both"/>
        <w:rPr>
          <w:sz w:val="24"/>
          <w:szCs w:val="24"/>
        </w:rPr>
      </w:pPr>
      <w:r w:rsidRPr="00680C53">
        <w:rPr>
          <w:sz w:val="24"/>
          <w:szCs w:val="24"/>
        </w:rPr>
        <w:lastRenderedPageBreak/>
        <w:t>інструктування водіїв з питань охорони праці, Правил дорожнього руху та Правил перевезення пасажирів, у частинах, які пов’язані з перевезенням організованих груп людей;</w:t>
      </w:r>
    </w:p>
    <w:p w14:paraId="50FBF1FA" w14:textId="77777777" w:rsidR="00945E06" w:rsidRPr="00680C53" w:rsidRDefault="00945E06" w:rsidP="00945E06">
      <w:pPr>
        <w:pStyle w:val="af2"/>
        <w:numPr>
          <w:ilvl w:val="0"/>
          <w:numId w:val="1"/>
        </w:numPr>
        <w:tabs>
          <w:tab w:val="left" w:pos="851"/>
        </w:tabs>
        <w:ind w:left="0" w:firstLine="709"/>
        <w:contextualSpacing/>
        <w:jc w:val="both"/>
        <w:rPr>
          <w:sz w:val="24"/>
          <w:szCs w:val="24"/>
        </w:rPr>
      </w:pPr>
      <w:r w:rsidRPr="00680C53">
        <w:rPr>
          <w:sz w:val="24"/>
          <w:szCs w:val="24"/>
        </w:rPr>
        <w:t>заміну автобуса на аналогічний, у разі виникнення його технічної несправності;</w:t>
      </w:r>
    </w:p>
    <w:p w14:paraId="6C7EF0EA" w14:textId="77777777" w:rsidR="00945E06" w:rsidRPr="00680C53" w:rsidRDefault="00945E06" w:rsidP="00945E06">
      <w:pPr>
        <w:pStyle w:val="af2"/>
        <w:numPr>
          <w:ilvl w:val="0"/>
          <w:numId w:val="1"/>
        </w:numPr>
        <w:tabs>
          <w:tab w:val="left" w:pos="851"/>
        </w:tabs>
        <w:ind w:left="0" w:firstLine="709"/>
        <w:contextualSpacing/>
        <w:jc w:val="both"/>
        <w:rPr>
          <w:sz w:val="24"/>
          <w:szCs w:val="24"/>
        </w:rPr>
      </w:pPr>
      <w:r w:rsidRPr="00680C53">
        <w:rPr>
          <w:sz w:val="24"/>
          <w:szCs w:val="24"/>
        </w:rPr>
        <w:t>регулярне проведення технічного огляду автобуса, в установленому порядку, який задіяний до перевезень власними силами або за Договорами про технічне обслуговування рухомого складу;</w:t>
      </w:r>
    </w:p>
    <w:p w14:paraId="5CED2CD4" w14:textId="77777777" w:rsidR="00945E06" w:rsidRPr="00680C53" w:rsidRDefault="00945E06" w:rsidP="00945E06">
      <w:pPr>
        <w:pStyle w:val="af2"/>
        <w:numPr>
          <w:ilvl w:val="0"/>
          <w:numId w:val="1"/>
        </w:numPr>
        <w:tabs>
          <w:tab w:val="left" w:pos="851"/>
        </w:tabs>
        <w:ind w:left="0" w:firstLine="709"/>
        <w:contextualSpacing/>
        <w:jc w:val="both"/>
        <w:rPr>
          <w:sz w:val="24"/>
          <w:szCs w:val="24"/>
        </w:rPr>
      </w:pPr>
      <w:r w:rsidRPr="00680C53">
        <w:rPr>
          <w:color w:val="1B1C1D"/>
          <w:sz w:val="24"/>
          <w:szCs w:val="24"/>
          <w:bdr w:val="none" w:sz="0" w:space="0" w:color="auto" w:frame="1"/>
        </w:rPr>
        <w:t>дотримання правил безпеки:</w:t>
      </w:r>
      <w:r w:rsidRPr="00680C53">
        <w:rPr>
          <w:color w:val="1B1C1D"/>
          <w:sz w:val="24"/>
          <w:szCs w:val="24"/>
        </w:rPr>
        <w:t xml:space="preserve"> Перевізник несе повну відповідальність за безпеку пасажирів під час перевезення, дотримання правил дорожнього руху та норм перевезення пасажирів;</w:t>
      </w:r>
    </w:p>
    <w:p w14:paraId="11DDA98B" w14:textId="77777777" w:rsidR="00945E06" w:rsidRPr="00680C53" w:rsidRDefault="00945E06" w:rsidP="00945E06">
      <w:pPr>
        <w:pStyle w:val="af2"/>
        <w:numPr>
          <w:ilvl w:val="0"/>
          <w:numId w:val="1"/>
        </w:numPr>
        <w:tabs>
          <w:tab w:val="left" w:pos="851"/>
        </w:tabs>
        <w:ind w:left="0" w:firstLine="709"/>
        <w:contextualSpacing/>
        <w:jc w:val="both"/>
        <w:rPr>
          <w:sz w:val="24"/>
          <w:szCs w:val="24"/>
        </w:rPr>
      </w:pPr>
      <w:r w:rsidRPr="00680C53">
        <w:rPr>
          <w:color w:val="1B1C1D"/>
          <w:sz w:val="24"/>
          <w:szCs w:val="24"/>
          <w:bdr w:val="none" w:sz="0" w:space="0" w:color="auto" w:frame="1"/>
        </w:rPr>
        <w:t>страхування:</w:t>
      </w:r>
      <w:r w:rsidRPr="00680C53">
        <w:rPr>
          <w:color w:val="1B1C1D"/>
          <w:sz w:val="24"/>
          <w:szCs w:val="24"/>
        </w:rPr>
        <w:t xml:space="preserve"> Наявність у Перевізника всіх необхідних видів страхування, пов'язаних із здійсненням міжнародних пасажирських перевезень (страхування відповідальності перевізника, страхування пасажирів від нещасних випадків);</w:t>
      </w:r>
    </w:p>
    <w:p w14:paraId="7FBDFBE1" w14:textId="77777777" w:rsidR="00945E06" w:rsidRPr="00680C53" w:rsidRDefault="00945E06" w:rsidP="00945E06">
      <w:pPr>
        <w:pStyle w:val="af2"/>
        <w:numPr>
          <w:ilvl w:val="0"/>
          <w:numId w:val="1"/>
        </w:numPr>
        <w:tabs>
          <w:tab w:val="left" w:pos="851"/>
        </w:tabs>
        <w:ind w:left="0" w:firstLine="709"/>
        <w:contextualSpacing/>
        <w:jc w:val="both"/>
        <w:rPr>
          <w:sz w:val="24"/>
          <w:szCs w:val="24"/>
        </w:rPr>
      </w:pPr>
      <w:r w:rsidRPr="00680C53">
        <w:rPr>
          <w:color w:val="1B1C1D"/>
          <w:sz w:val="24"/>
          <w:szCs w:val="24"/>
          <w:bdr w:val="none" w:sz="0" w:space="0" w:color="auto" w:frame="1"/>
        </w:rPr>
        <w:t>конфіденційність:</w:t>
      </w:r>
      <w:r w:rsidRPr="00680C53">
        <w:rPr>
          <w:color w:val="1B1C1D"/>
          <w:sz w:val="24"/>
          <w:szCs w:val="24"/>
        </w:rPr>
        <w:t xml:space="preserve"> Перевізник зобов'язується не розголошувати інформацію про пасажирів та деталі поїздки третім особам;</w:t>
      </w:r>
    </w:p>
    <w:p w14:paraId="3674E465" w14:textId="77777777" w:rsidR="00945E06" w:rsidRPr="00680C53" w:rsidRDefault="00945E06" w:rsidP="00945E06">
      <w:pPr>
        <w:pStyle w:val="af2"/>
        <w:numPr>
          <w:ilvl w:val="0"/>
          <w:numId w:val="1"/>
        </w:numPr>
        <w:tabs>
          <w:tab w:val="left" w:pos="851"/>
        </w:tabs>
        <w:ind w:left="0" w:firstLine="709"/>
        <w:contextualSpacing/>
        <w:jc w:val="both"/>
        <w:rPr>
          <w:sz w:val="24"/>
          <w:szCs w:val="24"/>
        </w:rPr>
      </w:pPr>
      <w:r w:rsidRPr="00680C53">
        <w:rPr>
          <w:color w:val="1B1C1D"/>
          <w:sz w:val="24"/>
          <w:szCs w:val="24"/>
          <w:bdr w:val="none" w:sz="0" w:space="0" w:color="auto" w:frame="1"/>
        </w:rPr>
        <w:t>комунікація:</w:t>
      </w:r>
      <w:r w:rsidRPr="00680C53">
        <w:rPr>
          <w:color w:val="1B1C1D"/>
          <w:sz w:val="24"/>
          <w:szCs w:val="24"/>
        </w:rPr>
        <w:t xml:space="preserve"> Забезпечення оперативного зв'язку з представником Замовника та водіями протягом усього часу надання послуги.</w:t>
      </w:r>
    </w:p>
    <w:p w14:paraId="3D6AC1B2" w14:textId="77777777" w:rsidR="00945E06" w:rsidRPr="003F3E5A" w:rsidRDefault="00945E06" w:rsidP="00945E06">
      <w:pPr>
        <w:spacing w:after="0" w:line="240" w:lineRule="auto"/>
        <w:ind w:firstLine="709"/>
        <w:jc w:val="both"/>
        <w:rPr>
          <w:rFonts w:ascii="Times New Roman" w:hAnsi="Times New Roman"/>
          <w:sz w:val="24"/>
          <w:szCs w:val="24"/>
        </w:rPr>
      </w:pPr>
      <w:r w:rsidRPr="003F3E5A">
        <w:rPr>
          <w:rFonts w:ascii="Times New Roman" w:hAnsi="Times New Roman"/>
          <w:sz w:val="24"/>
          <w:szCs w:val="24"/>
        </w:rPr>
        <w:t>Виконавець несе повну відповідальність, передбачену чинним законодавством, за безпеку учасників.</w:t>
      </w:r>
    </w:p>
    <w:p w14:paraId="43959CAF" w14:textId="77777777" w:rsidR="00945E06" w:rsidRPr="003F3E5A" w:rsidRDefault="00945E06" w:rsidP="00945E06">
      <w:pPr>
        <w:tabs>
          <w:tab w:val="left" w:pos="993"/>
        </w:tabs>
        <w:spacing w:after="0" w:line="240" w:lineRule="auto"/>
        <w:ind w:firstLine="709"/>
        <w:jc w:val="both"/>
        <w:rPr>
          <w:rFonts w:ascii="Times New Roman" w:hAnsi="Times New Roman"/>
          <w:sz w:val="24"/>
          <w:szCs w:val="24"/>
        </w:rPr>
      </w:pPr>
      <w:r w:rsidRPr="003F3E5A">
        <w:rPr>
          <w:rFonts w:ascii="Times New Roman" w:hAnsi="Times New Roman"/>
          <w:sz w:val="24"/>
          <w:szCs w:val="24"/>
        </w:rPr>
        <w:t>Витрати на паливно-мастильні матеріали, заміну гуми, миття автотранспорту і чищення салону, інше поточне обслуговування та ремонт автотранспорту здійснюється за рахунок Виконавця.</w:t>
      </w:r>
    </w:p>
    <w:p w14:paraId="5DA8C94D" w14:textId="77777777" w:rsidR="00945E06" w:rsidRPr="003F3E5A" w:rsidRDefault="00945E06" w:rsidP="00945E06">
      <w:pPr>
        <w:tabs>
          <w:tab w:val="left" w:pos="0"/>
        </w:tabs>
        <w:spacing w:after="0" w:line="240" w:lineRule="auto"/>
        <w:ind w:firstLine="709"/>
        <w:jc w:val="both"/>
        <w:rPr>
          <w:rFonts w:ascii="Times New Roman" w:hAnsi="Times New Roman"/>
          <w:sz w:val="24"/>
          <w:szCs w:val="24"/>
        </w:rPr>
      </w:pPr>
      <w:r w:rsidRPr="003F3E5A">
        <w:rPr>
          <w:rFonts w:ascii="Times New Roman" w:hAnsi="Times New Roman"/>
          <w:sz w:val="24"/>
          <w:szCs w:val="24"/>
        </w:rPr>
        <w:t>У разі настання несприятливих погодних і дорожніх умов, виходу з ладу автобуса, виникнення загрози безпеці руху, а також погіршення стану здоров’я водія, необхідно припинити рух з повідомленням про це перевізника, який повинен вжити заходів для перевезення учасників до кінцевого пункту маршруту, заміни автобуса, водія. Виконавець не має права відхилятись від зазначеного маршруту руху, крім випадків, коли зміна маршруту обумовлена об’єктивними причинами (тимчасова заборона руху на окремих ділянках з причин загрози безпеці, проведення ремонтних робіт тощо);</w:t>
      </w:r>
    </w:p>
    <w:p w14:paraId="2F3F861C" w14:textId="77777777" w:rsidR="00945E06" w:rsidRPr="00680C53" w:rsidRDefault="00945E06" w:rsidP="00945E06">
      <w:pPr>
        <w:tabs>
          <w:tab w:val="left" w:pos="0"/>
        </w:tabs>
        <w:spacing w:after="0" w:line="240" w:lineRule="auto"/>
        <w:ind w:firstLine="709"/>
        <w:jc w:val="both"/>
        <w:rPr>
          <w:rFonts w:ascii="Times New Roman" w:hAnsi="Times New Roman"/>
          <w:sz w:val="24"/>
          <w:szCs w:val="24"/>
        </w:rPr>
      </w:pPr>
      <w:r w:rsidRPr="003F3E5A">
        <w:rPr>
          <w:rFonts w:ascii="Times New Roman" w:hAnsi="Times New Roman"/>
          <w:sz w:val="24"/>
          <w:szCs w:val="24"/>
        </w:rPr>
        <w:t>Виконавець визначає ціни на послуги, які він пропонує надати за Договором  урахуванням усіх своїх витрат, податків і зборів, що сплачуються або мають бути сплачені. Не врахована Виконавцем вартість окремих послуг не сплачується Замовником окремо, а витрати на їх виконання вважаються врахованими</w:t>
      </w:r>
      <w:r w:rsidRPr="0050011E">
        <w:rPr>
          <w:rFonts w:ascii="Times New Roman" w:hAnsi="Times New Roman"/>
          <w:sz w:val="24"/>
          <w:szCs w:val="24"/>
        </w:rPr>
        <w:t>.</w:t>
      </w:r>
    </w:p>
    <w:p w14:paraId="0000001B" w14:textId="77777777" w:rsidR="00977AF4" w:rsidRDefault="00977AF4">
      <w:pPr>
        <w:spacing w:after="0" w:line="240" w:lineRule="auto"/>
        <w:jc w:val="both"/>
        <w:rPr>
          <w:rFonts w:ascii="Times New Roman" w:eastAsia="Times New Roman" w:hAnsi="Times New Roman" w:cs="Times New Roman"/>
          <w:sz w:val="24"/>
          <w:szCs w:val="24"/>
        </w:rPr>
      </w:pPr>
    </w:p>
    <w:sectPr w:rsidR="00977AF4">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37BE"/>
    <w:multiLevelType w:val="hybridMultilevel"/>
    <w:tmpl w:val="F1DC1164"/>
    <w:lvl w:ilvl="0" w:tplc="3FF4E1E0">
      <w:start w:val="14"/>
      <w:numFmt w:val="decimal"/>
      <w:lvlText w:val="%1"/>
      <w:lvlJc w:val="left"/>
      <w:pPr>
        <w:ind w:left="720" w:hanging="360"/>
      </w:pPr>
      <w:rPr>
        <w:rFonts w:eastAsia="Times New Roman" w:cs="Times New Roman" w:hint="default"/>
        <w:color w:val="1B1C1D"/>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317B63"/>
    <w:multiLevelType w:val="hybridMultilevel"/>
    <w:tmpl w:val="FD649A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3BE4124"/>
    <w:multiLevelType w:val="hybridMultilevel"/>
    <w:tmpl w:val="C1686BAC"/>
    <w:lvl w:ilvl="0" w:tplc="6F6E2B7C">
      <w:start w:val="20"/>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3" w15:restartNumberingAfterBreak="0">
    <w:nsid w:val="513072D4"/>
    <w:multiLevelType w:val="hybridMultilevel"/>
    <w:tmpl w:val="8216F08C"/>
    <w:lvl w:ilvl="0" w:tplc="9F782C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38F1F4F"/>
    <w:multiLevelType w:val="multilevel"/>
    <w:tmpl w:val="B86CAF40"/>
    <w:lvl w:ilvl="0">
      <w:start w:val="19"/>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5A879EE"/>
    <w:multiLevelType w:val="hybridMultilevel"/>
    <w:tmpl w:val="7BBC7C5E"/>
    <w:lvl w:ilvl="0" w:tplc="1476710C">
      <w:start w:val="5"/>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F4"/>
    <w:rsid w:val="00060D1B"/>
    <w:rsid w:val="00314866"/>
    <w:rsid w:val="007441E9"/>
    <w:rsid w:val="00767EBF"/>
    <w:rsid w:val="00945E06"/>
    <w:rsid w:val="00977A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19365"/>
  <w15:docId w15:val="{457D9CFD-D197-45B8-8BD8-5436E6E9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5">
    <w:name w:val="Emphasis"/>
    <w:uiPriority w:val="20"/>
    <w:qFormat/>
    <w:rsid w:val="002B72AC"/>
    <w:rPr>
      <w:i/>
      <w:iCs/>
    </w:rPr>
  </w:style>
  <w:style w:type="table" w:styleId="a6">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semiHidden/>
    <w:unhideWhenUsed/>
    <w:rsid w:val="0024553B"/>
    <w:pPr>
      <w:spacing w:after="0" w:line="240" w:lineRule="auto"/>
    </w:pPr>
    <w:rPr>
      <w:sz w:val="20"/>
      <w:szCs w:val="20"/>
    </w:rPr>
  </w:style>
  <w:style w:type="character" w:customStyle="1" w:styleId="a8">
    <w:name w:val="Текст сноски Знак"/>
    <w:basedOn w:val="a0"/>
    <w:link w:val="a7"/>
    <w:semiHidden/>
    <w:rsid w:val="0024553B"/>
    <w:rPr>
      <w:rFonts w:ascii="Calibri" w:eastAsia="Calibri" w:hAnsi="Calibri" w:cs="Calibri"/>
      <w:sz w:val="20"/>
      <w:szCs w:val="20"/>
      <w:lang w:val="uk-UA" w:eastAsia="uk-UA"/>
    </w:rPr>
  </w:style>
  <w:style w:type="character" w:styleId="a9">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a4">
    <w:name w:val="Заголовок Знак"/>
    <w:basedOn w:val="a0"/>
    <w:link w:val="a3"/>
    <w:uiPriority w:val="10"/>
    <w:rsid w:val="00A71EB1"/>
    <w:rPr>
      <w:rFonts w:ascii="Calibri" w:eastAsia="Calibri" w:hAnsi="Calibri" w:cs="Calibri"/>
      <w:b/>
      <w:sz w:val="72"/>
      <w:szCs w:val="72"/>
      <w:lang w:val="uk-UA" w:eastAsia="uk-UA"/>
    </w:rPr>
  </w:style>
  <w:style w:type="paragraph" w:styleId="aa">
    <w:name w:val="Subtitle"/>
    <w:basedOn w:val="a"/>
    <w:next w:val="a"/>
    <w:link w:val="ab"/>
    <w:pPr>
      <w:keepNext/>
      <w:keepLines/>
      <w:spacing w:before="360" w:after="80"/>
    </w:pPr>
    <w:rPr>
      <w:rFonts w:ascii="Georgia" w:eastAsia="Georgia" w:hAnsi="Georgia" w:cs="Georgia"/>
      <w:i/>
      <w:color w:val="666666"/>
      <w:sz w:val="48"/>
      <w:szCs w:val="48"/>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nhideWhenUsed/>
    <w:rsid w:val="00A71EB1"/>
    <w:pPr>
      <w:tabs>
        <w:tab w:val="center" w:pos="4819"/>
        <w:tab w:val="right" w:pos="9639"/>
      </w:tabs>
      <w:spacing w:after="0" w:line="240" w:lineRule="auto"/>
    </w:pPr>
  </w:style>
  <w:style w:type="character" w:customStyle="1" w:styleId="ad">
    <w:name w:val="Верхний колонтитул Знак"/>
    <w:basedOn w:val="a0"/>
    <w:link w:val="ac"/>
    <w:rsid w:val="00A71EB1"/>
    <w:rPr>
      <w:rFonts w:ascii="Calibri" w:eastAsia="Calibri" w:hAnsi="Calibri" w:cs="Calibri"/>
      <w:lang w:val="uk-UA" w:eastAsia="uk-UA"/>
    </w:rPr>
  </w:style>
  <w:style w:type="paragraph" w:styleId="ae">
    <w:name w:val="footer"/>
    <w:basedOn w:val="a"/>
    <w:link w:val="af"/>
    <w:unhideWhenUsed/>
    <w:rsid w:val="00A71EB1"/>
    <w:pPr>
      <w:tabs>
        <w:tab w:val="center" w:pos="4819"/>
        <w:tab w:val="right" w:pos="9639"/>
      </w:tabs>
      <w:spacing w:after="0" w:line="240" w:lineRule="auto"/>
    </w:pPr>
  </w:style>
  <w:style w:type="character" w:customStyle="1" w:styleId="af">
    <w:name w:val="Нижний колонтитул Знак"/>
    <w:basedOn w:val="a0"/>
    <w:link w:val="ae"/>
    <w:rsid w:val="00A71EB1"/>
    <w:rPr>
      <w:rFonts w:ascii="Calibri" w:eastAsia="Calibri" w:hAnsi="Calibri" w:cs="Calibri"/>
      <w:lang w:val="uk-UA" w:eastAsia="uk-UA"/>
    </w:rPr>
  </w:style>
  <w:style w:type="paragraph" w:styleId="af0">
    <w:name w:val="No Spacing"/>
    <w:link w:val="af1"/>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References,Elenco Normale,Number Bullets,List Paragraph (numbered (a)),Список уровня 2,название табл/рис,Chapter10,----,1 Буллет,EBRD List,заголовок 1.1,Numbered List,Details,List Paragraph_Num123,List Paragraph,En tête 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Numbered List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ой текст с от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6"/>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nhideWhenUsed/>
    <w:qFormat/>
    <w:rsid w:val="00A71EB1"/>
    <w:pPr>
      <w:spacing w:after="0" w:line="240" w:lineRule="auto"/>
    </w:pPr>
    <w:rPr>
      <w:rFonts w:ascii="Segoe UI" w:hAnsi="Segoe UI" w:cs="Segoe UI"/>
      <w:sz w:val="18"/>
      <w:szCs w:val="18"/>
    </w:rPr>
  </w:style>
  <w:style w:type="character" w:customStyle="1" w:styleId="af6">
    <w:name w:val="Текст выноски Знак"/>
    <w:basedOn w:val="a0"/>
    <w:link w:val="af5"/>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nhideWhenUsed/>
    <w:qFormat/>
    <w:rsid w:val="00A71EB1"/>
    <w:pPr>
      <w:spacing w:after="120"/>
    </w:pPr>
  </w:style>
  <w:style w:type="character" w:customStyle="1" w:styleId="af8">
    <w:name w:val="Основной текст Знак"/>
    <w:basedOn w:val="a0"/>
    <w:link w:val="af7"/>
    <w:rsid w:val="00A71EB1"/>
    <w:rPr>
      <w:rFonts w:ascii="Calibri" w:eastAsia="Calibri" w:hAnsi="Calibri" w:cs="Calibri"/>
      <w:lang w:val="uk-UA" w:eastAsia="uk-UA"/>
    </w:rPr>
  </w:style>
  <w:style w:type="character" w:customStyle="1" w:styleId="af1">
    <w:name w:val="Без интервала Знак"/>
    <w:link w:val="af0"/>
    <w:locked/>
    <w:rsid w:val="00A71EB1"/>
    <w:rPr>
      <w:rFonts w:ascii="Calibri" w:eastAsia="Calibri" w:hAnsi="Calibri" w:cs="Times New Roman"/>
      <w:szCs w:val="20"/>
      <w:lang w:eastAsia="ru-RU"/>
    </w:rPr>
  </w:style>
  <w:style w:type="paragraph" w:customStyle="1" w:styleId="18">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nhideWhenUsed/>
    <w:rsid w:val="00A71EB1"/>
    <w:rPr>
      <w:sz w:val="16"/>
      <w:szCs w:val="16"/>
    </w:rPr>
  </w:style>
  <w:style w:type="paragraph" w:styleId="afa">
    <w:name w:val="annotation text"/>
    <w:basedOn w:val="a"/>
    <w:link w:val="afb"/>
    <w:unhideWhenUsed/>
    <w:rsid w:val="00A71EB1"/>
    <w:pPr>
      <w:spacing w:line="240" w:lineRule="auto"/>
    </w:pPr>
    <w:rPr>
      <w:sz w:val="20"/>
      <w:szCs w:val="20"/>
    </w:rPr>
  </w:style>
  <w:style w:type="character" w:customStyle="1" w:styleId="afb">
    <w:name w:val="Текст примечания Знак"/>
    <w:basedOn w:val="a0"/>
    <w:link w:val="afa"/>
    <w:rsid w:val="00A71EB1"/>
    <w:rPr>
      <w:rFonts w:ascii="Calibri" w:eastAsia="Calibri" w:hAnsi="Calibri" w:cs="Calibri"/>
      <w:sz w:val="20"/>
      <w:szCs w:val="20"/>
      <w:lang w:val="uk-UA" w:eastAsia="uk-UA"/>
    </w:rPr>
  </w:style>
  <w:style w:type="paragraph" w:styleId="afc">
    <w:name w:val="annotation subject"/>
    <w:basedOn w:val="afa"/>
    <w:next w:val="afa"/>
    <w:link w:val="afd"/>
    <w:unhideWhenUsed/>
    <w:qFormat/>
    <w:rsid w:val="00A71EB1"/>
    <w:rPr>
      <w:b/>
      <w:bCs/>
    </w:rPr>
  </w:style>
  <w:style w:type="character" w:customStyle="1" w:styleId="afd">
    <w:name w:val="Тема примечания Знак"/>
    <w:basedOn w:val="afb"/>
    <w:link w:val="afc"/>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style>
  <w:style w:type="table" w:customStyle="1" w:styleId="111">
    <w:name w:val="Сетка таблицы11"/>
    <w:basedOn w:val="a1"/>
    <w:next w:val="a6"/>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6"/>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6"/>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
    <w:name w:val="Hyperlink"/>
    <w:basedOn w:val="a0"/>
    <w:unhideWhenUsed/>
    <w:qFormat/>
    <w:rsid w:val="00A71EB1"/>
    <w:rPr>
      <w:color w:val="0563C1" w:themeColor="hyperlink"/>
      <w:u w:val="single"/>
    </w:rPr>
  </w:style>
  <w:style w:type="paragraph" w:styleId="22">
    <w:name w:val="Body Text 2"/>
    <w:basedOn w:val="a"/>
    <w:link w:val="210"/>
    <w:uiPriority w:val="99"/>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0">
    <w:name w:val="FollowedHyperlink"/>
    <w:basedOn w:val="a0"/>
    <w:unhideWhenUsed/>
    <w:qFormat/>
    <w:rsid w:val="00A71EB1"/>
    <w:rPr>
      <w:color w:val="954F72" w:themeColor="followedHyperlink"/>
      <w:u w:val="single"/>
    </w:rPr>
  </w:style>
  <w:style w:type="table" w:customStyle="1" w:styleId="1c">
    <w:name w:val="Сітка таблиці1"/>
    <w:basedOn w:val="a1"/>
    <w:next w:val="a6"/>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6"/>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6"/>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6"/>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2">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6"/>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0"/>
    <w:uiPriority w:val="99"/>
    <w:semiHidden/>
    <w:unhideWhenUsed/>
    <w:rsid w:val="009D588D"/>
    <w:rPr>
      <w:color w:val="605E5C"/>
      <w:shd w:val="clear" w:color="auto" w:fill="E1DFDD"/>
    </w:rPr>
  </w:style>
  <w:style w:type="paragraph" w:styleId="af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2"/>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d"/>
    <w:autoRedefine/>
    <w:uiPriority w:val="39"/>
    <w:unhideWhenUsed/>
    <w:rsid w:val="009D588D"/>
    <w:pPr>
      <w:spacing w:before="120" w:after="120" w:line="240" w:lineRule="auto"/>
    </w:pPr>
    <w:rPr>
      <w:bCs/>
      <w:caps/>
      <w:sz w:val="24"/>
      <w:szCs w:val="20"/>
      <w:lang w:val="ru-RU"/>
    </w:rPr>
  </w:style>
  <w:style w:type="paragraph" w:customStyle="1" w:styleId="213">
    <w:name w:val="Оглавление 21"/>
    <w:basedOn w:val="a"/>
    <w:next w:val="2a"/>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e">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f3">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
    <w:name w:val="Незакрита згадка1"/>
    <w:basedOn w:val="a0"/>
    <w:uiPriority w:val="99"/>
    <w:semiHidden/>
    <w:unhideWhenUsed/>
    <w:rsid w:val="009D588D"/>
    <w:rPr>
      <w:color w:val="605E5C"/>
      <w:shd w:val="clear" w:color="auto" w:fill="E1DFDD"/>
    </w:rPr>
  </w:style>
  <w:style w:type="character" w:customStyle="1" w:styleId="af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f1"/>
    <w:locked/>
    <w:rsid w:val="009D588D"/>
    <w:rPr>
      <w:rFonts w:ascii="Arial Unicode MS" w:eastAsia="Arial Unicode MS" w:hAnsi="Arial Unicode MS" w:cs="Arial Unicode MS"/>
      <w:sz w:val="24"/>
      <w:szCs w:val="24"/>
      <w:lang w:val="uk-UA" w:eastAsia="ru-RU"/>
    </w:rPr>
  </w:style>
  <w:style w:type="paragraph" w:customStyle="1" w:styleId="aff4">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6"/>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6"/>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6"/>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6"/>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0">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4">
    <w:name w:val="Цитата 21"/>
    <w:basedOn w:val="a"/>
    <w:next w:val="a"/>
    <w:uiPriority w:val="29"/>
    <w:qFormat/>
    <w:rsid w:val="009D588D"/>
    <w:pPr>
      <w:spacing w:before="160"/>
      <w:jc w:val="center"/>
    </w:pPr>
    <w:rPr>
      <w:rFonts w:cs="Times New Roman"/>
      <w:i/>
      <w:iCs/>
      <w:color w:val="404040"/>
      <w:kern w:val="2"/>
    </w:rPr>
  </w:style>
  <w:style w:type="character" w:customStyle="1" w:styleId="2b">
    <w:name w:val="Цитата 2 Знак"/>
    <w:basedOn w:val="a0"/>
    <w:link w:val="2c"/>
    <w:uiPriority w:val="29"/>
    <w:rsid w:val="009D588D"/>
    <w:rPr>
      <w:i/>
      <w:iCs/>
      <w:color w:val="404040"/>
    </w:rPr>
  </w:style>
  <w:style w:type="character" w:customStyle="1" w:styleId="1f1">
    <w:name w:val="Сильное выделение1"/>
    <w:basedOn w:val="a0"/>
    <w:uiPriority w:val="21"/>
    <w:qFormat/>
    <w:rsid w:val="009D588D"/>
    <w:rPr>
      <w:i/>
      <w:iCs/>
      <w:color w:val="2F5496"/>
    </w:rPr>
  </w:style>
  <w:style w:type="paragraph" w:customStyle="1" w:styleId="1f2">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5">
    <w:name w:val="Выделенная цитата Знак"/>
    <w:basedOn w:val="a0"/>
    <w:link w:val="aff6"/>
    <w:uiPriority w:val="30"/>
    <w:rsid w:val="009D588D"/>
    <w:rPr>
      <w:i/>
      <w:iCs/>
      <w:color w:val="2F5496"/>
    </w:rPr>
  </w:style>
  <w:style w:type="character" w:customStyle="1" w:styleId="1f3">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6"/>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d">
    <w:name w:val="Обычный2"/>
    <w:rsid w:val="009D588D"/>
    <w:pPr>
      <w:spacing w:after="0" w:line="276" w:lineRule="auto"/>
    </w:pPr>
    <w:rPr>
      <w:rFonts w:ascii="Arial" w:eastAsia="Arial" w:hAnsi="Arial" w:cs="Times New Roman"/>
      <w:color w:val="000000"/>
      <w:szCs w:val="20"/>
      <w:lang w:eastAsia="ru-RU"/>
    </w:rPr>
  </w:style>
  <w:style w:type="paragraph" w:styleId="aff7">
    <w:name w:val="Body Text Indent"/>
    <w:basedOn w:val="a"/>
    <w:link w:val="aff8"/>
    <w:uiPriority w:val="99"/>
    <w:unhideWhenUsed/>
    <w:qFormat/>
    <w:rsid w:val="009D588D"/>
    <w:pPr>
      <w:spacing w:after="120"/>
      <w:ind w:left="283"/>
    </w:pPr>
    <w:rPr>
      <w:rFonts w:cs="Times New Roman"/>
      <w:lang w:val="ru-RU"/>
    </w:rPr>
  </w:style>
  <w:style w:type="character" w:customStyle="1" w:styleId="aff8">
    <w:name w:val="Основной текст с отступом Знак"/>
    <w:basedOn w:val="a0"/>
    <w:link w:val="aff7"/>
    <w:uiPriority w:val="99"/>
    <w:rsid w:val="009D588D"/>
    <w:rPr>
      <w:rFonts w:ascii="Calibri" w:eastAsia="Calibri" w:hAnsi="Calibri" w:cs="Times New Roman"/>
    </w:rPr>
  </w:style>
  <w:style w:type="paragraph" w:styleId="aff9">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4">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e">
    <w:name w:val="Body Text Indent 2"/>
    <w:basedOn w:val="a"/>
    <w:link w:val="2f"/>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f">
    <w:name w:val="Основной текст с отступом 2 Знак"/>
    <w:basedOn w:val="a0"/>
    <w:link w:val="2e"/>
    <w:rsid w:val="009D588D"/>
    <w:rPr>
      <w:rFonts w:ascii="Arial" w:eastAsia="Times New Roman" w:hAnsi="Arial" w:cs="Arial"/>
      <w:b/>
      <w:bCs/>
      <w:sz w:val="20"/>
      <w:szCs w:val="20"/>
      <w:lang w:eastAsia="ru-RU"/>
    </w:rPr>
  </w:style>
  <w:style w:type="paragraph" w:customStyle="1" w:styleId="1f5">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6">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f0">
    <w:name w:val="Сильное выделение2"/>
    <w:basedOn w:val="a0"/>
    <w:uiPriority w:val="21"/>
    <w:qFormat/>
    <w:rsid w:val="009D588D"/>
    <w:rPr>
      <w:i/>
      <w:iCs/>
      <w:color w:val="4472C4"/>
    </w:rPr>
  </w:style>
  <w:style w:type="paragraph" w:customStyle="1" w:styleId="2f1">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7">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2">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d">
    <w:name w:val="toc 1"/>
    <w:basedOn w:val="a"/>
    <w:next w:val="a"/>
    <w:autoRedefine/>
    <w:uiPriority w:val="39"/>
    <w:semiHidden/>
    <w:unhideWhenUsed/>
    <w:rsid w:val="009D588D"/>
    <w:pPr>
      <w:spacing w:after="100"/>
    </w:pPr>
  </w:style>
  <w:style w:type="paragraph" w:styleId="2a">
    <w:name w:val="toc 2"/>
    <w:basedOn w:val="a"/>
    <w:next w:val="a"/>
    <w:autoRedefine/>
    <w:uiPriority w:val="39"/>
    <w:semiHidden/>
    <w:unhideWhenUsed/>
    <w:rsid w:val="009D588D"/>
    <w:pPr>
      <w:spacing w:after="100"/>
      <w:ind w:left="220"/>
    </w:pPr>
  </w:style>
  <w:style w:type="paragraph" w:styleId="2c">
    <w:name w:val="Quote"/>
    <w:basedOn w:val="a"/>
    <w:next w:val="a"/>
    <w:link w:val="2b"/>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6">
    <w:name w:val="Intense Quote"/>
    <w:basedOn w:val="a"/>
    <w:next w:val="a"/>
    <w:link w:val="aff5"/>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3">
    <w:name w:val="Выделенная цитата Знак2"/>
    <w:basedOn w:val="a0"/>
    <w:uiPriority w:val="30"/>
    <w:rsid w:val="009D588D"/>
    <w:rPr>
      <w:i/>
      <w:iCs/>
      <w:color w:val="4472C4" w:themeColor="accent1"/>
      <w:lang w:val="uk-UA"/>
    </w:rPr>
  </w:style>
  <w:style w:type="character" w:styleId="affa">
    <w:name w:val="Intense Emphasis"/>
    <w:basedOn w:val="a0"/>
    <w:uiPriority w:val="21"/>
    <w:qFormat/>
    <w:rsid w:val="009D588D"/>
    <w:rPr>
      <w:i/>
      <w:iCs/>
      <w:color w:val="4472C4" w:themeColor="accent1"/>
    </w:rPr>
  </w:style>
  <w:style w:type="character" w:styleId="affb">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4"/>
    <w:next w:val="14"/>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8">
    <w:name w:val="Название1"/>
    <w:basedOn w:val="14"/>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4"/>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9">
    <w:name w:val="Основной текст1"/>
    <w:basedOn w:val="14"/>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a">
    <w:name w:val="Обычный (веб)1"/>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4"/>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b">
    <w:name w:val="Верх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c">
    <w:name w:val="Ниж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c">
    <w:name w:val="Нормальний текст"/>
    <w:basedOn w:val="14"/>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4"/>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4"/>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4"/>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4"/>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d">
    <w:name w:val="line number"/>
    <w:rsid w:val="005B0E33"/>
    <w:rPr>
      <w:w w:val="100"/>
      <w:position w:val="-1"/>
      <w:sz w:val="22"/>
      <w:effect w:val="none"/>
      <w:vertAlign w:val="baseline"/>
      <w:cs w:val="0"/>
      <w:em w:val="none"/>
    </w:rPr>
  </w:style>
  <w:style w:type="character" w:customStyle="1" w:styleId="affe">
    <w:name w:val="Назва Знак"/>
    <w:rsid w:val="005B0E33"/>
    <w:rPr>
      <w:rFonts w:ascii="Calibri" w:eastAsia="Calibri" w:hAnsi="Calibri"/>
      <w:b/>
      <w:w w:val="100"/>
      <w:position w:val="-1"/>
      <w:sz w:val="22"/>
      <w:effect w:val="none"/>
      <w:vertAlign w:val="baseline"/>
      <w:cs w:val="0"/>
      <w:em w:val="none"/>
    </w:rPr>
  </w:style>
  <w:style w:type="character" w:customStyle="1" w:styleId="1fd">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e">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4">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
    <w:name w:val="Номер страницы1"/>
    <w:rsid w:val="005B0E33"/>
    <w:rPr>
      <w:w w:val="100"/>
      <w:position w:val="-1"/>
      <w:sz w:val="22"/>
      <w:effect w:val="none"/>
      <w:vertAlign w:val="baseline"/>
      <w:cs w:val="0"/>
      <w:em w:val="none"/>
    </w:rPr>
  </w:style>
  <w:style w:type="table" w:styleId="1ff0">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1"/>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f">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6"/>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f0">
    <w:name w:val="Текст примітки Знак"/>
    <w:basedOn w:val="a0"/>
    <w:rsid w:val="005B0E33"/>
    <w:rPr>
      <w:w w:val="100"/>
      <w:position w:val="-1"/>
      <w:sz w:val="22"/>
      <w:effect w:val="none"/>
      <w:vertAlign w:val="baseline"/>
      <w:cs w:val="0"/>
      <w:em w:val="none"/>
    </w:rPr>
  </w:style>
  <w:style w:type="character" w:customStyle="1" w:styleId="afff1">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f2">
    <w:name w:val="Нижній колонтитул Знак"/>
    <w:basedOn w:val="a0"/>
    <w:rsid w:val="005B0E33"/>
    <w:rPr>
      <w:w w:val="100"/>
      <w:position w:val="-1"/>
      <w:sz w:val="22"/>
      <w:effect w:val="none"/>
      <w:vertAlign w:val="baseline"/>
      <w:cs w:val="0"/>
      <w:em w:val="none"/>
    </w:rPr>
  </w:style>
  <w:style w:type="character" w:customStyle="1" w:styleId="afff3">
    <w:name w:val="Верхній колонтитул Знак"/>
    <w:basedOn w:val="a0"/>
    <w:rsid w:val="005B0E33"/>
    <w:rPr>
      <w:w w:val="100"/>
      <w:position w:val="-1"/>
      <w:sz w:val="22"/>
      <w:effect w:val="none"/>
      <w:vertAlign w:val="baseline"/>
      <w:cs w:val="0"/>
      <w:em w:val="none"/>
    </w:rPr>
  </w:style>
  <w:style w:type="character" w:customStyle="1" w:styleId="afff4">
    <w:name w:val="Абзац списку Знак"/>
    <w:rsid w:val="005B0E33"/>
    <w:rPr>
      <w:w w:val="100"/>
      <w:position w:val="-1"/>
      <w:effect w:val="none"/>
      <w:vertAlign w:val="baseline"/>
      <w:cs w:val="0"/>
      <w:em w:val="none"/>
    </w:rPr>
  </w:style>
  <w:style w:type="character" w:customStyle="1" w:styleId="afff5">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5">
    <w:name w:val="Основной текст (2)_"/>
    <w:rsid w:val="005B0E33"/>
    <w:rPr>
      <w:w w:val="100"/>
      <w:position w:val="-1"/>
      <w:sz w:val="22"/>
      <w:effect w:val="none"/>
      <w:shd w:val="clear" w:color="auto" w:fill="FFFFFF"/>
      <w:vertAlign w:val="baseline"/>
      <w:cs w:val="0"/>
      <w:em w:val="none"/>
    </w:rPr>
  </w:style>
  <w:style w:type="character" w:customStyle="1" w:styleId="2f6">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7">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2">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6">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7">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8">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8">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9">
    <w:name w:val="Основний текст Знак"/>
    <w:rsid w:val="005B0E33"/>
    <w:rPr>
      <w:w w:val="100"/>
      <w:position w:val="-1"/>
      <w:sz w:val="22"/>
      <w:effect w:val="none"/>
      <w:vertAlign w:val="baseline"/>
      <w:cs w:val="0"/>
      <w:em w:val="none"/>
      <w:lang w:val="ru-RU" w:eastAsia="ru-RU"/>
    </w:rPr>
  </w:style>
  <w:style w:type="paragraph" w:customStyle="1" w:styleId="2f9">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3">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a">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6570</Words>
  <Characters>3745</Characters>
  <Application>Microsoft Office Word</Application>
  <DocSecurity>0</DocSecurity>
  <Lines>31</Lines>
  <Paragraphs>20</Paragraphs>
  <ScaleCrop>false</ScaleCrop>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i.sak</cp:lastModifiedBy>
  <cp:revision>6</cp:revision>
  <dcterms:created xsi:type="dcterms:W3CDTF">2023-07-07T13:56:00Z</dcterms:created>
  <dcterms:modified xsi:type="dcterms:W3CDTF">2025-05-30T11:35:00Z</dcterms:modified>
</cp:coreProperties>
</file>