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337AD" w14:textId="77777777" w:rsidR="00CB4FE3" w:rsidRDefault="007736E0" w:rsidP="00D5312D">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14:paraId="7F25D65E" w14:textId="77777777"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14:paraId="699DBE9F" w14:textId="77777777"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14:paraId="63A6B7F2" w14:textId="77777777"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14:paraId="0DEBA51F" w14:textId="77777777"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14:paraId="242A4073" w14:textId="77777777" w:rsidR="00CB4FE3" w:rsidRDefault="00CB4FE3">
      <w:pPr>
        <w:spacing w:after="0" w:line="240" w:lineRule="auto"/>
        <w:jc w:val="center"/>
        <w:rPr>
          <w:rFonts w:ascii="Times New Roman" w:hAnsi="Times New Roman"/>
          <w:b/>
          <w:sz w:val="24"/>
          <w:szCs w:val="24"/>
        </w:rPr>
      </w:pPr>
    </w:p>
    <w:p w14:paraId="03F7395F" w14:textId="77777777" w:rsidR="00CB4FE3" w:rsidRDefault="00CB4FE3">
      <w:pPr>
        <w:spacing w:after="0" w:line="240" w:lineRule="auto"/>
        <w:ind w:left="5553"/>
        <w:rPr>
          <w:rFonts w:ascii="Times New Roman" w:hAnsi="Times New Roman"/>
          <w:sz w:val="24"/>
          <w:szCs w:val="24"/>
        </w:rPr>
      </w:pPr>
    </w:p>
    <w:p w14:paraId="3E60B0D4" w14:textId="77777777"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14:paraId="1E6C7B27" w14:textId="77777777"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14:paraId="42BD3B3E" w14:textId="77777777"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220572">
        <w:rPr>
          <w:rFonts w:ascii="Times New Roman" w:hAnsi="Times New Roman"/>
          <w:sz w:val="24"/>
          <w:szCs w:val="24"/>
        </w:rPr>
        <w:t>05</w:t>
      </w:r>
      <w:r>
        <w:rPr>
          <w:rFonts w:ascii="Times New Roman" w:hAnsi="Times New Roman"/>
          <w:sz w:val="24"/>
          <w:szCs w:val="24"/>
        </w:rPr>
        <w:t>"</w:t>
      </w:r>
      <w:r w:rsidR="001C3FF7">
        <w:rPr>
          <w:rFonts w:ascii="Times New Roman" w:hAnsi="Times New Roman"/>
          <w:sz w:val="24"/>
          <w:szCs w:val="24"/>
        </w:rPr>
        <w:t xml:space="preserve"> липня</w:t>
      </w:r>
      <w:r w:rsidR="002D7DFE">
        <w:rPr>
          <w:rFonts w:ascii="Times New Roman" w:hAnsi="Times New Roman"/>
          <w:sz w:val="24"/>
          <w:szCs w:val="24"/>
        </w:rPr>
        <w:t xml:space="preserve"> </w:t>
      </w:r>
      <w:r>
        <w:rPr>
          <w:rFonts w:ascii="Times New Roman" w:hAnsi="Times New Roman"/>
          <w:sz w:val="24"/>
          <w:szCs w:val="24"/>
        </w:rPr>
        <w:t xml:space="preserve">2024 року № </w:t>
      </w:r>
      <w:r w:rsidR="00220572">
        <w:rPr>
          <w:rFonts w:ascii="Times New Roman" w:hAnsi="Times New Roman"/>
          <w:sz w:val="24"/>
          <w:szCs w:val="24"/>
        </w:rPr>
        <w:t>217</w:t>
      </w:r>
    </w:p>
    <w:p w14:paraId="70969C93" w14:textId="77777777"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14:paraId="5D01B88C" w14:textId="77777777"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14:paraId="2611CA86" w14:textId="77777777" w:rsidR="00CB4FE3" w:rsidRDefault="00CB4FE3">
      <w:pPr>
        <w:spacing w:after="0" w:line="240" w:lineRule="auto"/>
        <w:jc w:val="right"/>
        <w:rPr>
          <w:rFonts w:ascii="Times New Roman" w:hAnsi="Times New Roman"/>
          <w:sz w:val="24"/>
          <w:szCs w:val="24"/>
        </w:rPr>
      </w:pPr>
    </w:p>
    <w:p w14:paraId="13932D3B" w14:textId="77777777" w:rsidR="00CB4FE3" w:rsidRDefault="00CB4FE3">
      <w:pPr>
        <w:spacing w:after="0" w:line="240" w:lineRule="auto"/>
        <w:jc w:val="right"/>
        <w:rPr>
          <w:rFonts w:ascii="Times New Roman" w:hAnsi="Times New Roman"/>
          <w:sz w:val="24"/>
          <w:szCs w:val="24"/>
        </w:rPr>
      </w:pPr>
    </w:p>
    <w:p w14:paraId="103AECE7" w14:textId="77777777"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A830F1">
        <w:rPr>
          <w:rFonts w:ascii="Times New Roman" w:hAnsi="Times New Roman"/>
          <w:b/>
          <w:sz w:val="24"/>
          <w:szCs w:val="24"/>
        </w:rPr>
        <w:t>217</w:t>
      </w:r>
    </w:p>
    <w:p w14:paraId="3F9F23CC" w14:textId="77777777" w:rsidR="00CB4FE3" w:rsidRDefault="00CB4FE3">
      <w:pPr>
        <w:spacing w:after="0" w:line="240" w:lineRule="auto"/>
        <w:jc w:val="center"/>
        <w:rPr>
          <w:rFonts w:ascii="Times New Roman" w:hAnsi="Times New Roman"/>
          <w:sz w:val="24"/>
          <w:szCs w:val="24"/>
        </w:rPr>
      </w:pPr>
    </w:p>
    <w:p w14:paraId="572D26B2" w14:textId="77777777"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1E64D0">
        <w:rPr>
          <w:rFonts w:ascii="Times New Roman" w:hAnsi="Times New Roman"/>
          <w:b/>
          <w:sz w:val="24"/>
          <w:szCs w:val="24"/>
        </w:rPr>
        <w:t xml:space="preserve">ДК </w:t>
      </w:r>
      <w:r w:rsidR="005D495B">
        <w:rPr>
          <w:rFonts w:ascii="Times New Roman" w:hAnsi="Times New Roman"/>
          <w:b/>
          <w:sz w:val="24"/>
          <w:szCs w:val="24"/>
        </w:rPr>
        <w:t>021:2015:</w:t>
      </w:r>
      <w:r w:rsidR="0007759D" w:rsidRPr="00E70680">
        <w:rPr>
          <w:rFonts w:ascii="Times New Roman" w:hAnsi="Times New Roman"/>
          <w:b/>
          <w:sz w:val="24"/>
          <w:szCs w:val="24"/>
        </w:rPr>
        <w:t>22460000-2 Рекламні матеріали, каталоги товарів та посібники</w:t>
      </w:r>
      <w:r w:rsidR="0007759D" w:rsidRPr="000F2405">
        <w:rPr>
          <w:rFonts w:ascii="Times New Roman" w:hAnsi="Times New Roman"/>
          <w:b/>
          <w:sz w:val="24"/>
          <w:szCs w:val="24"/>
        </w:rPr>
        <w:t xml:space="preserve"> </w:t>
      </w:r>
      <w:r w:rsidR="000F2405" w:rsidRPr="000F2405">
        <w:rPr>
          <w:rFonts w:ascii="Times New Roman" w:hAnsi="Times New Roman"/>
          <w:b/>
          <w:sz w:val="24"/>
          <w:szCs w:val="24"/>
        </w:rPr>
        <w:t>(</w:t>
      </w:r>
      <w:r w:rsidR="00F57E5C">
        <w:rPr>
          <w:rFonts w:ascii="Times New Roman" w:hAnsi="Times New Roman"/>
          <w:b/>
          <w:sz w:val="24"/>
          <w:szCs w:val="24"/>
        </w:rPr>
        <w:t>Інформаційні п</w:t>
      </w:r>
      <w:r w:rsidR="0007759D" w:rsidRPr="00E70680">
        <w:rPr>
          <w:rFonts w:ascii="Times New Roman" w:hAnsi="Times New Roman"/>
          <w:b/>
          <w:sz w:val="24"/>
          <w:szCs w:val="24"/>
        </w:rPr>
        <w:t>лакати на теми: "Туберкульоз"</w:t>
      </w:r>
      <w:r w:rsidR="00220572">
        <w:rPr>
          <w:rFonts w:ascii="Times New Roman" w:hAnsi="Times New Roman"/>
          <w:b/>
          <w:sz w:val="24"/>
          <w:szCs w:val="24"/>
        </w:rPr>
        <w:t xml:space="preserve"> </w:t>
      </w:r>
      <w:r w:rsidR="00E70680" w:rsidRPr="00E70680">
        <w:rPr>
          <w:rFonts w:ascii="Times New Roman" w:hAnsi="Times New Roman"/>
          <w:b/>
          <w:sz w:val="24"/>
          <w:szCs w:val="24"/>
        </w:rPr>
        <w:t>та "Профілактика Туберкульозу"</w:t>
      </w:r>
      <w:r w:rsidR="000F2405" w:rsidRPr="000F2405">
        <w:rPr>
          <w:rFonts w:ascii="Times New Roman" w:hAnsi="Times New Roman"/>
          <w:b/>
          <w:sz w:val="24"/>
          <w:szCs w:val="24"/>
        </w:rPr>
        <w:t>)</w:t>
      </w:r>
      <w:r w:rsidR="0010288D" w:rsidRPr="000F2405">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14:paraId="7A324F7B" w14:textId="77777777"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7201332" w14:textId="77777777" w:rsidR="00CB4FE3" w:rsidRDefault="00CB4FE3">
      <w:pPr>
        <w:tabs>
          <w:tab w:val="left" w:pos="993"/>
        </w:tabs>
        <w:spacing w:after="0" w:line="240" w:lineRule="auto"/>
        <w:ind w:firstLine="709"/>
        <w:jc w:val="both"/>
        <w:rPr>
          <w:rFonts w:ascii="Times New Roman" w:hAnsi="Times New Roman"/>
        </w:rPr>
      </w:pPr>
    </w:p>
    <w:p w14:paraId="248D6C90" w14:textId="77777777" w:rsid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14:paraId="608A8C7A" w14:textId="77777777" w:rsidR="00352B6B"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3E3C1F0E" w14:textId="77777777" w:rsidR="00CB4FE3" w:rsidRPr="00E70680"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52B6B">
        <w:rPr>
          <w:rFonts w:ascii="Times New Roman" w:hAnsi="Times New Roman"/>
          <w:b/>
          <w:color w:val="000000"/>
          <w:sz w:val="24"/>
          <w:szCs w:val="24"/>
        </w:rPr>
        <w:t>Назва предмета закупівл</w:t>
      </w:r>
      <w:r w:rsidRPr="00352B6B">
        <w:rPr>
          <w:rFonts w:ascii="Times New Roman" w:hAnsi="Times New Roman"/>
          <w:color w:val="000000"/>
          <w:sz w:val="24"/>
          <w:szCs w:val="24"/>
        </w:rPr>
        <w:t>і</w:t>
      </w:r>
      <w:r w:rsidRPr="00352B6B">
        <w:rPr>
          <w:rFonts w:ascii="Times New Roman" w:hAnsi="Times New Roman"/>
          <w:b/>
          <w:color w:val="000000"/>
          <w:sz w:val="24"/>
          <w:szCs w:val="24"/>
        </w:rPr>
        <w:t>:</w:t>
      </w:r>
      <w:r w:rsidRPr="00352B6B">
        <w:rPr>
          <w:rFonts w:ascii="Times New Roman" w:hAnsi="Times New Roman"/>
          <w:color w:val="000000"/>
          <w:sz w:val="24"/>
          <w:szCs w:val="24"/>
        </w:rPr>
        <w:t xml:space="preserve"> </w:t>
      </w:r>
      <w:r w:rsidR="00E70680" w:rsidRPr="00E70680">
        <w:rPr>
          <w:rFonts w:ascii="Times New Roman" w:hAnsi="Times New Roman"/>
          <w:sz w:val="24"/>
          <w:szCs w:val="24"/>
        </w:rPr>
        <w:t>ДК 021:2015: 22460000-2 Рекламні матеріали, каталоги товарів та посібники (</w:t>
      </w:r>
      <w:r w:rsidR="00F57E5C">
        <w:rPr>
          <w:rFonts w:ascii="Times New Roman" w:hAnsi="Times New Roman"/>
          <w:sz w:val="24"/>
          <w:szCs w:val="24"/>
        </w:rPr>
        <w:t>І</w:t>
      </w:r>
      <w:r w:rsidR="00E70680" w:rsidRPr="00E70680">
        <w:rPr>
          <w:rFonts w:ascii="Times New Roman" w:hAnsi="Times New Roman"/>
          <w:sz w:val="24"/>
          <w:szCs w:val="24"/>
        </w:rPr>
        <w:t>нформаційні</w:t>
      </w:r>
      <w:r w:rsidR="00F57E5C">
        <w:rPr>
          <w:rFonts w:ascii="Times New Roman" w:hAnsi="Times New Roman"/>
          <w:sz w:val="24"/>
          <w:szCs w:val="24"/>
        </w:rPr>
        <w:t xml:space="preserve"> плакати</w:t>
      </w:r>
      <w:r w:rsidR="00E70680" w:rsidRPr="00E70680">
        <w:rPr>
          <w:rFonts w:ascii="Times New Roman" w:hAnsi="Times New Roman"/>
          <w:sz w:val="24"/>
          <w:szCs w:val="24"/>
        </w:rPr>
        <w:t xml:space="preserve"> на теми: "Туберкульоз"</w:t>
      </w:r>
      <w:r w:rsidR="00F57E5C">
        <w:rPr>
          <w:rFonts w:ascii="Times New Roman" w:hAnsi="Times New Roman"/>
          <w:sz w:val="24"/>
          <w:szCs w:val="24"/>
        </w:rPr>
        <w:t xml:space="preserve"> </w:t>
      </w:r>
      <w:r w:rsidR="00E70680" w:rsidRPr="00E70680">
        <w:rPr>
          <w:rFonts w:ascii="Times New Roman" w:hAnsi="Times New Roman"/>
          <w:sz w:val="24"/>
          <w:szCs w:val="24"/>
        </w:rPr>
        <w:t>та "Профілактика Туберкульозу")</w:t>
      </w:r>
      <w:r w:rsidR="00923903" w:rsidRPr="00E70680">
        <w:rPr>
          <w:rFonts w:ascii="Times New Roman" w:hAnsi="Times New Roman"/>
          <w:sz w:val="24"/>
          <w:szCs w:val="24"/>
        </w:rPr>
        <w:t>.</w:t>
      </w:r>
    </w:p>
    <w:p w14:paraId="238023CB"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05E9F612"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14:paraId="7B91C369" w14:textId="77777777"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2202A029"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14:paraId="59C7190A"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46186DCC"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 xml:space="preserve">визначені в Додатку </w:t>
      </w:r>
      <w:r w:rsidR="003F6403">
        <w:rPr>
          <w:rFonts w:ascii="Times New Roman" w:hAnsi="Times New Roman"/>
          <w:color w:val="000000"/>
          <w:sz w:val="24"/>
          <w:szCs w:val="24"/>
        </w:rPr>
        <w:t>2</w:t>
      </w:r>
      <w:r w:rsidR="00963203">
        <w:rPr>
          <w:rFonts w:ascii="Times New Roman" w:hAnsi="Times New Roman"/>
          <w:color w:val="000000"/>
          <w:sz w:val="24"/>
          <w:szCs w:val="24"/>
        </w:rPr>
        <w:t xml:space="preserve"> </w:t>
      </w:r>
      <w:r>
        <w:rPr>
          <w:rFonts w:ascii="Times New Roman" w:hAnsi="Times New Roman"/>
          <w:color w:val="000000"/>
          <w:sz w:val="24"/>
          <w:szCs w:val="24"/>
        </w:rPr>
        <w:t>«Технічна специфікація».</w:t>
      </w:r>
    </w:p>
    <w:p w14:paraId="32390ACB"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15FE5DC"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E70680">
        <w:rPr>
          <w:rFonts w:ascii="Times New Roman" w:hAnsi="Times New Roman"/>
          <w:color w:val="000000"/>
          <w:sz w:val="24"/>
          <w:szCs w:val="24"/>
        </w:rPr>
        <w:t>348 000,</w:t>
      </w:r>
      <w:r>
        <w:rPr>
          <w:rFonts w:ascii="Times New Roman" w:hAnsi="Times New Roman"/>
          <w:color w:val="000000"/>
          <w:sz w:val="24"/>
          <w:szCs w:val="24"/>
        </w:rPr>
        <w:t xml:space="preserve">00 грн. без ПДВ. </w:t>
      </w:r>
    </w:p>
    <w:p w14:paraId="67021A23" w14:textId="77777777"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6B19C29" w14:textId="77777777"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14:paraId="76C0BCDD"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C668A5">
        <w:rPr>
          <w:rFonts w:ascii="Times New Roman" w:hAnsi="Times New Roman"/>
          <w:sz w:val="24"/>
          <w:szCs w:val="24"/>
        </w:rPr>
        <w:t xml:space="preserve">30 </w:t>
      </w:r>
      <w:r w:rsidR="00C668A5">
        <w:rPr>
          <w:rFonts w:ascii="Times New Roman" w:hAnsi="Times New Roman"/>
          <w:color w:val="000000"/>
          <w:sz w:val="24"/>
          <w:szCs w:val="24"/>
        </w:rPr>
        <w:t>вересня</w:t>
      </w:r>
      <w:r>
        <w:rPr>
          <w:rFonts w:ascii="Times New Roman" w:hAnsi="Times New Roman"/>
          <w:color w:val="000000"/>
          <w:sz w:val="24"/>
          <w:szCs w:val="24"/>
        </w:rPr>
        <w:t xml:space="preserve"> 2024 року. </w:t>
      </w:r>
    </w:p>
    <w:p w14:paraId="5B1A60AC" w14:textId="77777777"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DFB8007" w14:textId="262D4219"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C668A5">
        <w:rPr>
          <w:rFonts w:ascii="Times New Roman" w:hAnsi="Times New Roman"/>
          <w:sz w:val="24"/>
          <w:szCs w:val="24"/>
        </w:rPr>
        <w:t>1</w:t>
      </w:r>
      <w:r w:rsidR="00E26104">
        <w:rPr>
          <w:rFonts w:ascii="Times New Roman" w:hAnsi="Times New Roman"/>
          <w:sz w:val="24"/>
          <w:szCs w:val="24"/>
        </w:rPr>
        <w:t>7</w:t>
      </w:r>
      <w:bookmarkStart w:id="2" w:name="_GoBack"/>
      <w:bookmarkEnd w:id="2"/>
      <w:r w:rsidR="0019556B" w:rsidRPr="00A43942">
        <w:rPr>
          <w:rFonts w:ascii="Times New Roman" w:hAnsi="Times New Roman"/>
          <w:sz w:val="24"/>
          <w:szCs w:val="24"/>
        </w:rPr>
        <w:t xml:space="preserve"> </w:t>
      </w:r>
      <w:r w:rsidR="00E70680">
        <w:rPr>
          <w:rFonts w:ascii="Times New Roman" w:hAnsi="Times New Roman"/>
          <w:sz w:val="24"/>
          <w:szCs w:val="24"/>
        </w:rPr>
        <w:t>липня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14:paraId="546B4257"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31DCED7B"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2CA619FC" w14:textId="77777777"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10">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14:paraId="7B3FAA37" w14:textId="77777777"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471FFBB" w14:textId="77777777"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14:paraId="45E6C94E" w14:textId="77777777" w:rsidR="00CB4FE3" w:rsidRDefault="00E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70680">
        <w:rPr>
          <w:rFonts w:ascii="Times New Roman" w:hAnsi="Times New Roman"/>
          <w:color w:val="000000"/>
          <w:sz w:val="24"/>
          <w:szCs w:val="24"/>
        </w:rPr>
        <w:t>Ушакова Оксана</w:t>
      </w:r>
      <w:r>
        <w:rPr>
          <w:rFonts w:ascii="Times New Roman" w:hAnsi="Times New Roman"/>
          <w:color w:val="000000"/>
          <w:sz w:val="24"/>
          <w:szCs w:val="24"/>
        </w:rPr>
        <w:t xml:space="preserve"> </w:t>
      </w:r>
      <w:r w:rsidR="003F540B">
        <w:rPr>
          <w:rFonts w:ascii="Times New Roman" w:hAnsi="Times New Roman"/>
          <w:color w:val="000000"/>
          <w:sz w:val="24"/>
          <w:szCs w:val="24"/>
        </w:rPr>
        <w:t>–</w:t>
      </w:r>
      <w:r w:rsidR="0010288D">
        <w:rPr>
          <w:rFonts w:ascii="Times New Roman" w:hAnsi="Times New Roman"/>
          <w:color w:val="000000"/>
          <w:sz w:val="24"/>
          <w:szCs w:val="24"/>
        </w:rPr>
        <w:t xml:space="preserve"> головний</w:t>
      </w:r>
      <w:r w:rsidR="007736E0">
        <w:rPr>
          <w:rFonts w:ascii="Times New Roman" w:hAnsi="Times New Roman"/>
          <w:color w:val="000000"/>
          <w:sz w:val="24"/>
          <w:szCs w:val="24"/>
        </w:rPr>
        <w:t xml:space="preserve"> </w:t>
      </w:r>
      <w:r w:rsidR="0010288D" w:rsidRPr="0010288D">
        <w:rPr>
          <w:rFonts w:ascii="Times New Roman" w:hAnsi="Times New Roman"/>
          <w:color w:val="000000"/>
          <w:sz w:val="24"/>
          <w:szCs w:val="24"/>
        </w:rPr>
        <w:t xml:space="preserve"> фахівець </w:t>
      </w:r>
      <w:r w:rsidRPr="00E70680">
        <w:rPr>
          <w:rFonts w:ascii="Times New Roman" w:hAnsi="Times New Roman"/>
          <w:color w:val="000000"/>
          <w:sz w:val="24"/>
          <w:szCs w:val="24"/>
        </w:rPr>
        <w:t>з управління та протидії туберкульозу</w:t>
      </w:r>
      <w:r w:rsidR="003F540B">
        <w:rPr>
          <w:rFonts w:ascii="Times New Roman" w:hAnsi="Times New Roman"/>
          <w:color w:val="000000"/>
          <w:sz w:val="24"/>
          <w:szCs w:val="24"/>
        </w:rPr>
        <w:t xml:space="preserve"> </w:t>
      </w:r>
      <w:r w:rsidR="007736E0">
        <w:rPr>
          <w:rFonts w:ascii="Times New Roman" w:hAnsi="Times New Roman"/>
          <w:color w:val="000000"/>
          <w:sz w:val="24"/>
          <w:szCs w:val="24"/>
        </w:rPr>
        <w:t xml:space="preserve">Відділу управління </w:t>
      </w:r>
      <w:r>
        <w:rPr>
          <w:rFonts w:ascii="Times New Roman" w:hAnsi="Times New Roman"/>
          <w:color w:val="000000"/>
          <w:sz w:val="24"/>
          <w:szCs w:val="24"/>
        </w:rPr>
        <w:t xml:space="preserve">та протидії туберкульозу </w:t>
      </w:r>
    </w:p>
    <w:p w14:paraId="41C57D31" w14:textId="77777777"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4B6AB7">
        <w:rPr>
          <w:rFonts w:ascii="Times New Roman" w:hAnsi="Times New Roman"/>
          <w:color w:val="0563C1"/>
          <w:sz w:val="24"/>
          <w:szCs w:val="24"/>
          <w:u w:val="single"/>
        </w:rPr>
        <w:t xml:space="preserve">: </w:t>
      </w:r>
      <w:hyperlink r:id="rId11" w:history="1">
        <w:r w:rsidR="004B6AB7" w:rsidRPr="004B6AB7">
          <w:rPr>
            <w:rFonts w:ascii="Times New Roman" w:hAnsi="Times New Roman"/>
            <w:color w:val="0563C1"/>
            <w:sz w:val="24"/>
            <w:szCs w:val="24"/>
            <w:u w:val="single"/>
          </w:rPr>
          <w:t>o.ushakova@phc.org.ua</w:t>
        </w:r>
      </w:hyperlink>
      <w:r w:rsidR="004B6AB7" w:rsidRPr="004B6AB7">
        <w:rPr>
          <w:rFonts w:ascii="Arial" w:hAnsi="Arial" w:cs="Arial"/>
          <w:color w:val="495057"/>
          <w:sz w:val="21"/>
          <w:szCs w:val="21"/>
          <w:u w:val="single"/>
          <w:shd w:val="clear" w:color="auto" w:fill="FBFBFB"/>
        </w:rPr>
        <w:t xml:space="preserve"> </w:t>
      </w:r>
    </w:p>
    <w:p w14:paraId="5060A20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w:t>
      </w:r>
      <w:r w:rsidR="0010288D">
        <w:rPr>
          <w:rFonts w:ascii="Times New Roman" w:hAnsi="Times New Roman"/>
          <w:color w:val="000000"/>
          <w:sz w:val="24"/>
          <w:szCs w:val="24"/>
        </w:rPr>
        <w:t> </w:t>
      </w:r>
      <w:r>
        <w:rPr>
          <w:rFonts w:ascii="Times New Roman" w:hAnsi="Times New Roman"/>
          <w:color w:val="000000"/>
          <w:sz w:val="24"/>
          <w:szCs w:val="24"/>
        </w:rPr>
        <w:t>09</w:t>
      </w:r>
      <w:r w:rsidR="0010288D">
        <w:rPr>
          <w:rFonts w:ascii="Times New Roman" w:hAnsi="Times New Roman"/>
          <w:color w:val="000000"/>
          <w:sz w:val="24"/>
          <w:szCs w:val="24"/>
        </w:rPr>
        <w:t>3</w:t>
      </w:r>
      <w:r w:rsidR="004B6AB7">
        <w:rPr>
          <w:rFonts w:ascii="Times New Roman" w:hAnsi="Times New Roman"/>
          <w:color w:val="000000"/>
          <w:sz w:val="24"/>
          <w:szCs w:val="24"/>
        </w:rPr>
        <w:t> 377 18 68</w:t>
      </w:r>
      <w:r>
        <w:rPr>
          <w:rFonts w:ascii="Times New Roman" w:hAnsi="Times New Roman"/>
          <w:color w:val="000000"/>
          <w:sz w:val="24"/>
          <w:szCs w:val="24"/>
        </w:rPr>
        <w:t>.</w:t>
      </w:r>
    </w:p>
    <w:p w14:paraId="2635EA73" w14:textId="77777777"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14:paraId="7D6FFED0" w14:textId="77777777"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14:paraId="4C8F64E0" w14:textId="77777777"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2">
        <w:r>
          <w:rPr>
            <w:rFonts w:ascii="Times New Roman" w:hAnsi="Times New Roman"/>
            <w:color w:val="0563C1"/>
            <w:sz w:val="24"/>
            <w:szCs w:val="24"/>
            <w:u w:val="single"/>
          </w:rPr>
          <w:t>i.sak@phc.org.ua</w:t>
        </w:r>
      </w:hyperlink>
      <w:r>
        <w:rPr>
          <w:rFonts w:ascii="Times New Roman" w:hAnsi="Times New Roman"/>
          <w:sz w:val="24"/>
          <w:szCs w:val="24"/>
        </w:rPr>
        <w:t>,</w:t>
      </w:r>
    </w:p>
    <w:p w14:paraId="341DD432" w14:textId="77777777"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14:paraId="77624E70" w14:textId="77777777" w:rsidR="00CB4FE3" w:rsidRDefault="00CB4FE3">
      <w:pPr>
        <w:spacing w:after="0" w:line="240" w:lineRule="auto"/>
        <w:jc w:val="both"/>
        <w:rPr>
          <w:rFonts w:ascii="Times New Roman" w:hAnsi="Times New Roman"/>
          <w:sz w:val="24"/>
          <w:szCs w:val="24"/>
        </w:rPr>
      </w:pPr>
    </w:p>
    <w:p w14:paraId="11681B72" w14:textId="77777777"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14:paraId="61F1A886" w14:textId="77777777"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3">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BA8E011" w14:textId="77777777" w:rsidR="00EB0107"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14:paraId="58A8CFC2" w14:textId="77777777" w:rsidR="00EB0107" w:rsidRPr="00EB0107" w:rsidRDefault="00EB0107" w:rsidP="00EB0107">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uk-UA"/>
        </w:rPr>
      </w:pPr>
      <w:r w:rsidRPr="00EB0107">
        <w:rPr>
          <w:rFonts w:ascii="Times New Roman" w:eastAsia="Tahoma" w:hAnsi="Times New Roman"/>
          <w:bCs/>
          <w:sz w:val="24"/>
          <w:szCs w:val="24"/>
          <w:lang w:val="ru-RU"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5F371F50" w14:textId="77777777"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Pr>
          <w:rFonts w:ascii="Times New Roman" w:hAnsi="Times New Roman"/>
          <w:sz w:val="24"/>
          <w:szCs w:val="24"/>
        </w:rPr>
        <w:t>2</w:t>
      </w:r>
      <w:r w:rsidRPr="00A25519">
        <w:rPr>
          <w:rFonts w:ascii="Times New Roman" w:hAnsi="Times New Roman"/>
          <w:sz w:val="24"/>
          <w:szCs w:val="24"/>
        </w:rPr>
        <w:t xml:space="preserve"> до</w:t>
      </w:r>
      <w:r w:rsidR="00AA04EF">
        <w:rPr>
          <w:rFonts w:ascii="Times New Roman" w:hAnsi="Times New Roman"/>
          <w:sz w:val="24"/>
          <w:szCs w:val="24"/>
        </w:rPr>
        <w:t xml:space="preserve"> цього оголошення про закупівлю</w:t>
      </w:r>
      <w:r w:rsidRPr="00A25519">
        <w:rPr>
          <w:rFonts w:ascii="Times New Roman" w:hAnsi="Times New Roman"/>
          <w:sz w:val="24"/>
          <w:szCs w:val="24"/>
        </w:rPr>
        <w:t>;</w:t>
      </w:r>
    </w:p>
    <w:p w14:paraId="60B93819" w14:textId="77777777"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3CA9F079" w14:textId="77777777"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14:paraId="5E7B202E" w14:textId="77777777"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14:paraId="348E76D4" w14:textId="77777777"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14:paraId="58716EFE" w14:textId="77777777"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12BBE729" w14:textId="77777777"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4D9FBE0D" w14:textId="77777777"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44DBB73A" w14:textId="77777777"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14:paraId="3C11060F" w14:textId="77777777"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14:paraId="20C401A2" w14:textId="77777777"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14:paraId="25E6796B" w14:textId="77777777"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14:paraId="15CCBC84" w14:textId="77777777"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14:paraId="6A68C1BB" w14:textId="77777777" w:rsidR="00CB4FE3" w:rsidRDefault="007736E0" w:rsidP="00154B12">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54B12">
        <w:rPr>
          <w:rFonts w:ascii="Times New Roman" w:hAnsi="Times New Roman"/>
          <w:sz w:val="24"/>
          <w:szCs w:val="24"/>
        </w:rPr>
        <w:t>Замовник має право відмінити закупівлю.</w:t>
      </w:r>
    </w:p>
    <w:p w14:paraId="53094156" w14:textId="77777777" w:rsidR="00CB4FE3" w:rsidRPr="00154B12" w:rsidRDefault="007736E0" w:rsidP="00154B12">
      <w:pPr>
        <w:numPr>
          <w:ilvl w:val="1"/>
          <w:numId w:val="6"/>
        </w:numPr>
        <w:tabs>
          <w:tab w:val="left" w:pos="1276"/>
        </w:tabs>
        <w:spacing w:after="0" w:line="240" w:lineRule="auto"/>
        <w:ind w:firstLine="228"/>
        <w:jc w:val="both"/>
        <w:rPr>
          <w:rFonts w:ascii="Times New Roman" w:hAnsi="Times New Roman"/>
          <w:sz w:val="24"/>
          <w:szCs w:val="24"/>
        </w:rPr>
        <w:sectPr w:rsidR="00CB4FE3" w:rsidRPr="00154B12">
          <w:footerReference w:type="default" r:id="rId14"/>
          <w:pgSz w:w="11906" w:h="16838"/>
          <w:pgMar w:top="850" w:right="850" w:bottom="1135" w:left="1417" w:header="708" w:footer="708" w:gutter="0"/>
          <w:pgNumType w:start="1"/>
          <w:cols w:space="720"/>
        </w:sectPr>
      </w:pPr>
      <w:r w:rsidRPr="00154B12">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Default="007736E0">
      <w:pPr>
        <w:spacing w:after="0" w:line="240" w:lineRule="auto"/>
        <w:ind w:firstLine="5529"/>
        <w:rPr>
          <w:rFonts w:ascii="Times New Roman" w:hAnsi="Times New Roman"/>
          <w:sz w:val="24"/>
          <w:szCs w:val="24"/>
        </w:rPr>
      </w:pPr>
      <w:bookmarkStart w:id="3" w:name="_heading=h.1fob9te" w:colFirst="0" w:colLast="0"/>
      <w:bookmarkEnd w:id="3"/>
      <w:r>
        <w:rPr>
          <w:rFonts w:ascii="Times New Roman" w:hAnsi="Times New Roman"/>
          <w:sz w:val="24"/>
          <w:szCs w:val="24"/>
        </w:rPr>
        <w:lastRenderedPageBreak/>
        <w:t>Додаток 1</w:t>
      </w:r>
    </w:p>
    <w:p w14:paraId="4F3980F3" w14:textId="77777777"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A830F1">
        <w:rPr>
          <w:rFonts w:ascii="Times New Roman" w:hAnsi="Times New Roman"/>
          <w:sz w:val="24"/>
          <w:szCs w:val="24"/>
        </w:rPr>
        <w:t>217</w:t>
      </w:r>
    </w:p>
    <w:p w14:paraId="6C14D63F" w14:textId="77777777"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14:paraId="789BD4A0" w14:textId="77777777">
        <w:tc>
          <w:tcPr>
            <w:tcW w:w="534" w:type="dxa"/>
            <w:shd w:val="clear" w:color="auto" w:fill="D9D9D9"/>
          </w:tcPr>
          <w:p w14:paraId="56AA5154" w14:textId="77777777" w:rsidR="00CB4FE3" w:rsidRDefault="007736E0" w:rsidP="00741EF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14:paraId="5EFEF45B" w14:textId="77777777" w:rsidR="00CB4FE3" w:rsidRDefault="007736E0" w:rsidP="00741EF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14:paraId="75F13606" w14:textId="77777777" w:rsidR="00CB4FE3" w:rsidRPr="00D5312D" w:rsidRDefault="007736E0" w:rsidP="00741EF0">
            <w:pPr>
              <w:pBdr>
                <w:top w:val="nil"/>
                <w:left w:val="nil"/>
                <w:bottom w:val="nil"/>
                <w:right w:val="nil"/>
                <w:between w:val="nil"/>
              </w:pBdr>
              <w:jc w:val="center"/>
              <w:rPr>
                <w:rFonts w:ascii="Times New Roman" w:hAnsi="Times New Roman"/>
                <w:color w:val="000000"/>
                <w:sz w:val="24"/>
                <w:szCs w:val="24"/>
                <w:lang w:val="ru-RU"/>
              </w:rPr>
            </w:pPr>
            <w:r w:rsidRPr="00D5312D">
              <w:rPr>
                <w:rFonts w:ascii="Times New Roman" w:hAnsi="Times New Roman"/>
                <w:b/>
                <w:color w:val="000000"/>
                <w:sz w:val="24"/>
                <w:szCs w:val="24"/>
                <w:lang w:val="ru-RU"/>
              </w:rPr>
              <w:t>Кваліфікаційні критерії (вимоги) до учасників *</w:t>
            </w:r>
          </w:p>
        </w:tc>
        <w:tc>
          <w:tcPr>
            <w:tcW w:w="6804" w:type="dxa"/>
            <w:shd w:val="clear" w:color="auto" w:fill="D9D9D9"/>
          </w:tcPr>
          <w:p w14:paraId="41B284C2" w14:textId="77777777" w:rsidR="00CB4FE3" w:rsidRDefault="007736E0" w:rsidP="00741EF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14:paraId="03333883" w14:textId="77777777">
        <w:trPr>
          <w:trHeight w:val="557"/>
        </w:trPr>
        <w:tc>
          <w:tcPr>
            <w:tcW w:w="534" w:type="dxa"/>
          </w:tcPr>
          <w:p w14:paraId="0D38E947" w14:textId="77777777" w:rsidR="00CB4FE3" w:rsidRDefault="007736E0" w:rsidP="00741EF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14:paraId="5B59F2AD" w14:textId="77777777" w:rsidR="00CB4FE3" w:rsidRPr="00D5312D" w:rsidRDefault="007736E0" w:rsidP="00741EF0">
            <w:pPr>
              <w:pBdr>
                <w:top w:val="nil"/>
                <w:left w:val="nil"/>
                <w:bottom w:val="nil"/>
                <w:right w:val="nil"/>
                <w:between w:val="nil"/>
              </w:pBdr>
              <w:rPr>
                <w:rFonts w:ascii="Times New Roman" w:hAnsi="Times New Roman"/>
                <w:color w:val="000000"/>
                <w:sz w:val="24"/>
                <w:szCs w:val="24"/>
                <w:lang w:val="ru-RU"/>
              </w:rPr>
            </w:pPr>
            <w:r w:rsidRPr="00D5312D">
              <w:rPr>
                <w:rFonts w:ascii="Times New Roman" w:hAnsi="Times New Roman"/>
                <w:color w:val="000000"/>
                <w:sz w:val="24"/>
                <w:szCs w:val="24"/>
                <w:lang w:val="ru-RU"/>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24BFC54B" w14:textId="77777777" w:rsidR="00E86218" w:rsidRPr="00D5312D" w:rsidRDefault="007736E0" w:rsidP="00741EF0">
            <w:pPr>
              <w:jc w:val="both"/>
              <w:rPr>
                <w:rFonts w:ascii="Times New Roman" w:hAnsi="Times New Roman"/>
                <w:color w:val="000000"/>
                <w:sz w:val="24"/>
                <w:szCs w:val="24"/>
                <w:lang w:val="ru-RU"/>
              </w:rPr>
            </w:pPr>
            <w:r w:rsidRPr="00D5312D">
              <w:rPr>
                <w:rFonts w:ascii="Times New Roman" w:hAnsi="Times New Roman"/>
                <w:color w:val="000000"/>
                <w:sz w:val="24"/>
                <w:szCs w:val="24"/>
                <w:lang w:val="ru-RU"/>
              </w:rPr>
              <w:t>1.1. На підтвердження досвіду виконання аналогічного (аналогічних) за предметом закупівлі договору (договорів) Учасник має надати:</w:t>
            </w:r>
          </w:p>
          <w:p w14:paraId="6C009E0B" w14:textId="77777777" w:rsidR="00CB4FE3" w:rsidRPr="007E26A8" w:rsidRDefault="007736E0" w:rsidP="00741EF0">
            <w:pPr>
              <w:jc w:val="both"/>
              <w:rPr>
                <w:rFonts w:ascii="Times New Roman" w:hAnsi="Times New Roman"/>
                <w:color w:val="000000"/>
                <w:sz w:val="24"/>
                <w:szCs w:val="24"/>
                <w:lang w:val="ru-RU"/>
              </w:rPr>
            </w:pPr>
            <w:r w:rsidRPr="007E26A8">
              <w:rPr>
                <w:rFonts w:ascii="Times New Roman" w:hAnsi="Times New Roman"/>
                <w:color w:val="000000"/>
                <w:sz w:val="24"/>
                <w:szCs w:val="24"/>
                <w:lang w:val="ru-RU"/>
              </w:rPr>
              <w:t>1.1.1. довідку за формою 1, з інформацією про виконання</w:t>
            </w:r>
            <w:r>
              <w:rPr>
                <w:rFonts w:ascii="Times New Roman" w:hAnsi="Times New Roman"/>
                <w:color w:val="000000"/>
                <w:sz w:val="24"/>
                <w:szCs w:val="24"/>
              </w:rPr>
              <w:t> </w:t>
            </w:r>
            <w:r w:rsidRPr="007E26A8">
              <w:rPr>
                <w:rFonts w:ascii="Times New Roman" w:hAnsi="Times New Roman"/>
                <w:color w:val="000000"/>
                <w:sz w:val="24"/>
                <w:szCs w:val="24"/>
                <w:lang w:val="ru-RU"/>
              </w:rPr>
              <w:t>в повному обсягу учасником аналогічного (аналогічних) за предметом закупівлі договору (</w:t>
            </w:r>
            <w:proofErr w:type="gramStart"/>
            <w:r w:rsidRPr="007E26A8">
              <w:rPr>
                <w:rFonts w:ascii="Times New Roman" w:hAnsi="Times New Roman"/>
                <w:color w:val="000000"/>
                <w:sz w:val="24"/>
                <w:szCs w:val="24"/>
                <w:lang w:val="ru-RU"/>
              </w:rPr>
              <w:t>договорів)</w:t>
            </w:r>
            <w:r>
              <w:rPr>
                <w:rFonts w:ascii="Times New Roman" w:hAnsi="Times New Roman"/>
                <w:color w:val="000000"/>
                <w:sz w:val="24"/>
                <w:szCs w:val="24"/>
              </w:rPr>
              <w:t> </w:t>
            </w:r>
            <w:r w:rsidRPr="007E26A8">
              <w:rPr>
                <w:rFonts w:ascii="Times New Roman" w:hAnsi="Times New Roman"/>
                <w:color w:val="000000"/>
                <w:sz w:val="24"/>
                <w:szCs w:val="24"/>
                <w:lang w:val="ru-RU"/>
              </w:rPr>
              <w:t xml:space="preserve"> (</w:t>
            </w:r>
            <w:proofErr w:type="gramEnd"/>
            <w:r w:rsidRPr="007E26A8">
              <w:rPr>
                <w:rFonts w:ascii="Times New Roman" w:hAnsi="Times New Roman"/>
                <w:color w:val="000000"/>
                <w:sz w:val="24"/>
                <w:szCs w:val="24"/>
                <w:lang w:val="ru-RU"/>
              </w:rPr>
              <w:t>не менше одного договору).</w:t>
            </w:r>
          </w:p>
          <w:p w14:paraId="6EBBF6FE" w14:textId="77777777" w:rsidR="00CB4FE3" w:rsidRPr="007E26A8" w:rsidRDefault="007736E0" w:rsidP="00741EF0">
            <w:pPr>
              <w:ind w:firstLine="471"/>
              <w:jc w:val="right"/>
              <w:rPr>
                <w:rFonts w:ascii="Times New Roman" w:hAnsi="Times New Roman"/>
                <w:color w:val="000000"/>
                <w:sz w:val="24"/>
                <w:szCs w:val="24"/>
                <w:lang w:val="ru-RU"/>
              </w:rPr>
            </w:pPr>
            <w:r w:rsidRPr="007E26A8">
              <w:rPr>
                <w:rFonts w:ascii="Times New Roman" w:hAnsi="Times New Roman"/>
                <w:color w:val="000000"/>
                <w:sz w:val="24"/>
                <w:szCs w:val="24"/>
                <w:lang w:val="ru-RU"/>
              </w:rPr>
              <w:t>Форма 1</w:t>
            </w:r>
          </w:p>
          <w:p w14:paraId="3BFF56CD" w14:textId="77777777" w:rsidR="00CB4FE3" w:rsidRPr="007E26A8" w:rsidRDefault="007736E0" w:rsidP="00741EF0">
            <w:pPr>
              <w:jc w:val="center"/>
              <w:rPr>
                <w:rFonts w:ascii="Times New Roman" w:hAnsi="Times New Roman"/>
                <w:b/>
                <w:sz w:val="20"/>
                <w:szCs w:val="20"/>
                <w:lang w:val="ru-RU"/>
              </w:rPr>
            </w:pPr>
            <w:r w:rsidRPr="007E26A8">
              <w:rPr>
                <w:rFonts w:ascii="Times New Roman" w:hAnsi="Times New Roman"/>
                <w:b/>
                <w:sz w:val="20"/>
                <w:szCs w:val="20"/>
                <w:lang w:val="ru-RU"/>
              </w:rPr>
              <w:t>Довідка</w:t>
            </w:r>
          </w:p>
          <w:p w14:paraId="4DB1B8EF" w14:textId="77777777" w:rsidR="00CB4FE3" w:rsidRPr="007E26A8" w:rsidRDefault="007736E0" w:rsidP="00741EF0">
            <w:pPr>
              <w:jc w:val="center"/>
              <w:rPr>
                <w:rFonts w:ascii="Times New Roman" w:hAnsi="Times New Roman"/>
                <w:b/>
                <w:sz w:val="20"/>
                <w:szCs w:val="20"/>
                <w:lang w:val="ru-RU"/>
              </w:rPr>
            </w:pPr>
            <w:r w:rsidRPr="007E26A8">
              <w:rPr>
                <w:rFonts w:ascii="Times New Roman" w:hAnsi="Times New Roman"/>
                <w:b/>
                <w:sz w:val="20"/>
                <w:szCs w:val="20"/>
                <w:lang w:val="ru-RU"/>
              </w:rPr>
              <w:t>про наявність в учасника досвіду виконання аналогічного (аналогічних) за предметом закупівлі договору (договорів)</w:t>
            </w:r>
          </w:p>
          <w:p w14:paraId="36108716" w14:textId="77777777" w:rsidR="00CB4FE3" w:rsidRPr="007E26A8" w:rsidRDefault="007736E0" w:rsidP="00741EF0">
            <w:pPr>
              <w:jc w:val="both"/>
              <w:rPr>
                <w:rFonts w:ascii="Times New Roman" w:hAnsi="Times New Roman"/>
                <w:sz w:val="20"/>
                <w:szCs w:val="20"/>
                <w:lang w:val="ru-RU"/>
              </w:rPr>
            </w:pPr>
            <w:r w:rsidRPr="007E26A8">
              <w:rPr>
                <w:rFonts w:ascii="Times New Roman" w:hAnsi="Times New Roman"/>
                <w:sz w:val="20"/>
                <w:szCs w:val="20"/>
                <w:lang w:val="ru-RU"/>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14:paraId="3D3A35D1" w14:textId="77777777" w:rsidTr="00E86218">
              <w:tc>
                <w:tcPr>
                  <w:tcW w:w="569" w:type="dxa"/>
                  <w:shd w:val="clear" w:color="auto" w:fill="auto"/>
                  <w:vAlign w:val="center"/>
                </w:tcPr>
                <w:p w14:paraId="331B1DCD" w14:textId="77777777" w:rsidR="00CB4FE3" w:rsidRPr="00A43942" w:rsidRDefault="007736E0" w:rsidP="00741EF0">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14:paraId="32530DE7" w14:textId="77777777" w:rsidR="00CB4FE3" w:rsidRPr="00A43942" w:rsidRDefault="007736E0" w:rsidP="00741EF0">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14:paraId="374914E2" w14:textId="77777777" w:rsidR="00CB4FE3" w:rsidRPr="00A43942" w:rsidRDefault="007736E0" w:rsidP="00741EF0">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14:paraId="09B30443" w14:textId="77777777" w:rsidR="00CB4FE3" w:rsidRPr="00A43942" w:rsidRDefault="007736E0" w:rsidP="00741EF0">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14:paraId="33B72FDE" w14:textId="77777777" w:rsidR="00CB4FE3" w:rsidRPr="00A43942" w:rsidRDefault="007736E0" w:rsidP="00741EF0">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14:paraId="15B433F7" w14:textId="77777777" w:rsidR="00CB4FE3" w:rsidRPr="007E26A8" w:rsidRDefault="007736E0" w:rsidP="00741EF0">
                  <w:pPr>
                    <w:jc w:val="center"/>
                    <w:rPr>
                      <w:rFonts w:ascii="Times New Roman" w:hAnsi="Times New Roman"/>
                      <w:b/>
                      <w:sz w:val="16"/>
                      <w:szCs w:val="16"/>
                      <w:lang w:val="ru-RU"/>
                    </w:rPr>
                  </w:pPr>
                  <w:r w:rsidRPr="007E26A8">
                    <w:rPr>
                      <w:rFonts w:ascii="Times New Roman" w:hAnsi="Times New Roman"/>
                      <w:b/>
                      <w:sz w:val="16"/>
                      <w:szCs w:val="16"/>
                      <w:lang w:val="ru-RU"/>
                    </w:rPr>
                    <w:t>Документ</w:t>
                  </w:r>
                  <w:r w:rsidR="00E86218" w:rsidRPr="007E26A8">
                    <w:rPr>
                      <w:rFonts w:ascii="Times New Roman" w:hAnsi="Times New Roman"/>
                      <w:b/>
                      <w:sz w:val="16"/>
                      <w:szCs w:val="16"/>
                      <w:lang w:val="ru-RU"/>
                    </w:rPr>
                    <w:t xml:space="preserve"> </w:t>
                  </w:r>
                  <w:r w:rsidRPr="007E26A8">
                    <w:rPr>
                      <w:rFonts w:ascii="Times New Roman" w:hAnsi="Times New Roman"/>
                      <w:b/>
                      <w:sz w:val="16"/>
                      <w:szCs w:val="16"/>
                      <w:lang w:val="ru-RU"/>
                    </w:rPr>
                    <w:t>(и), що підтверджують виконання договору</w:t>
                  </w:r>
                </w:p>
              </w:tc>
            </w:tr>
            <w:tr w:rsidR="00CB4FE3" w:rsidRPr="00A43942" w14:paraId="2031B29C" w14:textId="77777777" w:rsidTr="00A43942">
              <w:trPr>
                <w:trHeight w:val="216"/>
              </w:trPr>
              <w:tc>
                <w:tcPr>
                  <w:tcW w:w="569" w:type="dxa"/>
                  <w:shd w:val="clear" w:color="auto" w:fill="auto"/>
                </w:tcPr>
                <w:p w14:paraId="7D2F5768" w14:textId="77777777" w:rsidR="00CB4FE3" w:rsidRPr="007E26A8" w:rsidRDefault="00CB4FE3" w:rsidP="00741EF0">
                  <w:pPr>
                    <w:jc w:val="both"/>
                    <w:rPr>
                      <w:rFonts w:ascii="Times New Roman" w:hAnsi="Times New Roman"/>
                      <w:sz w:val="16"/>
                      <w:szCs w:val="16"/>
                      <w:lang w:val="ru-RU"/>
                    </w:rPr>
                  </w:pPr>
                </w:p>
              </w:tc>
              <w:tc>
                <w:tcPr>
                  <w:tcW w:w="1034" w:type="dxa"/>
                </w:tcPr>
                <w:p w14:paraId="1C3931BC" w14:textId="77777777" w:rsidR="00CB4FE3" w:rsidRPr="007E26A8" w:rsidRDefault="00CB4FE3" w:rsidP="00741EF0">
                  <w:pPr>
                    <w:jc w:val="both"/>
                    <w:rPr>
                      <w:rFonts w:ascii="Times New Roman" w:hAnsi="Times New Roman"/>
                      <w:sz w:val="16"/>
                      <w:szCs w:val="16"/>
                      <w:lang w:val="ru-RU"/>
                    </w:rPr>
                  </w:pPr>
                </w:p>
              </w:tc>
              <w:tc>
                <w:tcPr>
                  <w:tcW w:w="1539" w:type="dxa"/>
                  <w:shd w:val="clear" w:color="auto" w:fill="auto"/>
                </w:tcPr>
                <w:p w14:paraId="5935C400" w14:textId="77777777" w:rsidR="00CB4FE3" w:rsidRPr="007E26A8" w:rsidRDefault="00CB4FE3" w:rsidP="00741EF0">
                  <w:pPr>
                    <w:jc w:val="both"/>
                    <w:rPr>
                      <w:rFonts w:ascii="Times New Roman" w:hAnsi="Times New Roman"/>
                      <w:sz w:val="16"/>
                      <w:szCs w:val="16"/>
                      <w:lang w:val="ru-RU"/>
                    </w:rPr>
                  </w:pPr>
                </w:p>
              </w:tc>
              <w:tc>
                <w:tcPr>
                  <w:tcW w:w="993" w:type="dxa"/>
                  <w:shd w:val="clear" w:color="auto" w:fill="auto"/>
                </w:tcPr>
                <w:p w14:paraId="7EAD1182" w14:textId="77777777" w:rsidR="00CB4FE3" w:rsidRPr="007E26A8" w:rsidRDefault="00CB4FE3" w:rsidP="00741EF0">
                  <w:pPr>
                    <w:jc w:val="both"/>
                    <w:rPr>
                      <w:rFonts w:ascii="Times New Roman" w:hAnsi="Times New Roman"/>
                      <w:sz w:val="16"/>
                      <w:szCs w:val="16"/>
                      <w:lang w:val="ru-RU"/>
                    </w:rPr>
                  </w:pPr>
                </w:p>
              </w:tc>
              <w:tc>
                <w:tcPr>
                  <w:tcW w:w="1154" w:type="dxa"/>
                </w:tcPr>
                <w:p w14:paraId="50859C71" w14:textId="77777777" w:rsidR="00CB4FE3" w:rsidRPr="007E26A8" w:rsidRDefault="00CB4FE3" w:rsidP="00741EF0">
                  <w:pPr>
                    <w:jc w:val="both"/>
                    <w:rPr>
                      <w:rFonts w:ascii="Times New Roman" w:hAnsi="Times New Roman"/>
                      <w:sz w:val="16"/>
                      <w:szCs w:val="16"/>
                      <w:lang w:val="ru-RU"/>
                    </w:rPr>
                  </w:pPr>
                </w:p>
              </w:tc>
              <w:tc>
                <w:tcPr>
                  <w:tcW w:w="1255" w:type="dxa"/>
                  <w:shd w:val="clear" w:color="auto" w:fill="auto"/>
                </w:tcPr>
                <w:p w14:paraId="30CF6A67" w14:textId="77777777" w:rsidR="00CB4FE3" w:rsidRPr="007E26A8" w:rsidRDefault="00CB4FE3" w:rsidP="00741EF0">
                  <w:pPr>
                    <w:jc w:val="both"/>
                    <w:rPr>
                      <w:rFonts w:ascii="Times New Roman" w:hAnsi="Times New Roman"/>
                      <w:sz w:val="16"/>
                      <w:szCs w:val="16"/>
                      <w:lang w:val="ru-RU"/>
                    </w:rPr>
                  </w:pPr>
                </w:p>
              </w:tc>
            </w:tr>
            <w:tr w:rsidR="00CB4FE3" w:rsidRPr="00A43942" w14:paraId="1799FC1F" w14:textId="77777777" w:rsidTr="00E86218">
              <w:tc>
                <w:tcPr>
                  <w:tcW w:w="569" w:type="dxa"/>
                  <w:shd w:val="clear" w:color="auto" w:fill="auto"/>
                </w:tcPr>
                <w:p w14:paraId="2D9DBF33" w14:textId="77777777" w:rsidR="00CB4FE3" w:rsidRPr="007E26A8" w:rsidRDefault="00CB4FE3" w:rsidP="00741EF0">
                  <w:pPr>
                    <w:jc w:val="both"/>
                    <w:rPr>
                      <w:rFonts w:ascii="Times New Roman" w:hAnsi="Times New Roman"/>
                      <w:sz w:val="16"/>
                      <w:szCs w:val="16"/>
                      <w:lang w:val="ru-RU"/>
                    </w:rPr>
                  </w:pPr>
                </w:p>
              </w:tc>
              <w:tc>
                <w:tcPr>
                  <w:tcW w:w="1034" w:type="dxa"/>
                </w:tcPr>
                <w:p w14:paraId="17BCC7AB" w14:textId="77777777" w:rsidR="00CB4FE3" w:rsidRPr="007E26A8" w:rsidRDefault="00CB4FE3" w:rsidP="00741EF0">
                  <w:pPr>
                    <w:jc w:val="both"/>
                    <w:rPr>
                      <w:rFonts w:ascii="Times New Roman" w:hAnsi="Times New Roman"/>
                      <w:sz w:val="16"/>
                      <w:szCs w:val="16"/>
                      <w:lang w:val="ru-RU"/>
                    </w:rPr>
                  </w:pPr>
                </w:p>
              </w:tc>
              <w:tc>
                <w:tcPr>
                  <w:tcW w:w="1539" w:type="dxa"/>
                  <w:shd w:val="clear" w:color="auto" w:fill="auto"/>
                </w:tcPr>
                <w:p w14:paraId="4044B12E" w14:textId="77777777" w:rsidR="00CB4FE3" w:rsidRPr="007E26A8" w:rsidRDefault="00CB4FE3" w:rsidP="00741EF0">
                  <w:pPr>
                    <w:jc w:val="both"/>
                    <w:rPr>
                      <w:rFonts w:ascii="Times New Roman" w:hAnsi="Times New Roman"/>
                      <w:sz w:val="16"/>
                      <w:szCs w:val="16"/>
                      <w:lang w:val="ru-RU"/>
                    </w:rPr>
                  </w:pPr>
                </w:p>
              </w:tc>
              <w:tc>
                <w:tcPr>
                  <w:tcW w:w="993" w:type="dxa"/>
                  <w:shd w:val="clear" w:color="auto" w:fill="auto"/>
                </w:tcPr>
                <w:p w14:paraId="264E052F" w14:textId="77777777" w:rsidR="00CB4FE3" w:rsidRPr="007E26A8" w:rsidRDefault="00CB4FE3" w:rsidP="00741EF0">
                  <w:pPr>
                    <w:jc w:val="both"/>
                    <w:rPr>
                      <w:rFonts w:ascii="Times New Roman" w:hAnsi="Times New Roman"/>
                      <w:sz w:val="16"/>
                      <w:szCs w:val="16"/>
                      <w:lang w:val="ru-RU"/>
                    </w:rPr>
                  </w:pPr>
                </w:p>
              </w:tc>
              <w:tc>
                <w:tcPr>
                  <w:tcW w:w="1154" w:type="dxa"/>
                </w:tcPr>
                <w:p w14:paraId="1A299CE4" w14:textId="77777777" w:rsidR="00CB4FE3" w:rsidRPr="007E26A8" w:rsidRDefault="00CB4FE3" w:rsidP="00741EF0">
                  <w:pPr>
                    <w:jc w:val="both"/>
                    <w:rPr>
                      <w:rFonts w:ascii="Times New Roman" w:hAnsi="Times New Roman"/>
                      <w:sz w:val="16"/>
                      <w:szCs w:val="16"/>
                      <w:lang w:val="ru-RU"/>
                    </w:rPr>
                  </w:pPr>
                </w:p>
              </w:tc>
              <w:tc>
                <w:tcPr>
                  <w:tcW w:w="1255" w:type="dxa"/>
                  <w:shd w:val="clear" w:color="auto" w:fill="auto"/>
                </w:tcPr>
                <w:p w14:paraId="49748EE0" w14:textId="77777777" w:rsidR="00CB4FE3" w:rsidRPr="007E26A8" w:rsidRDefault="00CB4FE3" w:rsidP="00741EF0">
                  <w:pPr>
                    <w:jc w:val="both"/>
                    <w:rPr>
                      <w:rFonts w:ascii="Times New Roman" w:hAnsi="Times New Roman"/>
                      <w:sz w:val="16"/>
                      <w:szCs w:val="16"/>
                      <w:lang w:val="ru-RU"/>
                    </w:rPr>
                  </w:pPr>
                </w:p>
              </w:tc>
            </w:tr>
          </w:tbl>
          <w:p w14:paraId="0969F573" w14:textId="77777777" w:rsidR="00CB4FE3" w:rsidRPr="007E26A8" w:rsidRDefault="007736E0" w:rsidP="00741EF0">
            <w:pPr>
              <w:ind w:firstLine="455"/>
              <w:jc w:val="both"/>
              <w:rPr>
                <w:rFonts w:ascii="Times New Roman" w:hAnsi="Times New Roman"/>
                <w:color w:val="000000"/>
                <w:sz w:val="24"/>
                <w:szCs w:val="24"/>
                <w:lang w:val="ru-RU"/>
              </w:rPr>
            </w:pPr>
            <w:r w:rsidRPr="007E26A8">
              <w:rPr>
                <w:rFonts w:ascii="Times New Roman" w:hAnsi="Times New Roman"/>
                <w:sz w:val="24"/>
                <w:szCs w:val="24"/>
                <w:lang w:val="ru-RU"/>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sidRPr="007E26A8">
              <w:rPr>
                <w:rFonts w:ascii="Times New Roman" w:hAnsi="Times New Roman"/>
                <w:color w:val="000000"/>
                <w:sz w:val="24"/>
                <w:szCs w:val="24"/>
                <w:lang w:val="ru-RU"/>
              </w:rPr>
              <w:t>.</w:t>
            </w:r>
          </w:p>
          <w:p w14:paraId="40F9FB7E" w14:textId="77777777" w:rsidR="00CB4FE3" w:rsidRPr="007E26A8" w:rsidRDefault="007736E0" w:rsidP="00741EF0">
            <w:pPr>
              <w:jc w:val="both"/>
              <w:rPr>
                <w:rFonts w:ascii="Times New Roman" w:hAnsi="Times New Roman"/>
                <w:color w:val="000000"/>
                <w:sz w:val="24"/>
                <w:szCs w:val="24"/>
                <w:lang w:val="ru-RU"/>
              </w:rPr>
            </w:pPr>
            <w:r w:rsidRPr="007E26A8">
              <w:rPr>
                <w:rFonts w:ascii="Times New Roman" w:hAnsi="Times New Roman"/>
                <w:color w:val="000000"/>
                <w:sz w:val="24"/>
                <w:szCs w:val="24"/>
                <w:lang w:val="ru-RU"/>
              </w:rPr>
              <w:t xml:space="preserve">1.1.2. не менше 1 копії договору, зазначеного у довідці і виконаний у повному обсязі (з усіма укладеними додатковими угодами, додатками та специфікаціями </w:t>
            </w:r>
            <w:proofErr w:type="gramStart"/>
            <w:r w:rsidRPr="007E26A8">
              <w:rPr>
                <w:rFonts w:ascii="Times New Roman" w:hAnsi="Times New Roman"/>
                <w:color w:val="000000"/>
                <w:sz w:val="24"/>
                <w:szCs w:val="24"/>
                <w:lang w:val="ru-RU"/>
              </w:rPr>
              <w:t>до договору</w:t>
            </w:r>
            <w:proofErr w:type="gramEnd"/>
            <w:r w:rsidRPr="007E26A8">
              <w:rPr>
                <w:rFonts w:ascii="Times New Roman" w:hAnsi="Times New Roman"/>
                <w:color w:val="000000"/>
                <w:sz w:val="24"/>
                <w:szCs w:val="24"/>
                <w:lang w:val="ru-RU"/>
              </w:rPr>
              <w:t>),</w:t>
            </w:r>
            <w:r>
              <w:rPr>
                <w:rFonts w:ascii="Times New Roman" w:hAnsi="Times New Roman"/>
                <w:color w:val="000000"/>
                <w:sz w:val="24"/>
                <w:szCs w:val="24"/>
              </w:rPr>
              <w:t> </w:t>
            </w:r>
          </w:p>
          <w:p w14:paraId="5131EBE3" w14:textId="77777777" w:rsidR="00CB4FE3" w:rsidRPr="007E26A8" w:rsidRDefault="007736E0" w:rsidP="00741EF0">
            <w:pPr>
              <w:pBdr>
                <w:top w:val="nil"/>
                <w:left w:val="nil"/>
                <w:bottom w:val="nil"/>
                <w:right w:val="nil"/>
                <w:between w:val="nil"/>
              </w:pBdr>
              <w:tabs>
                <w:tab w:val="left" w:pos="317"/>
              </w:tabs>
              <w:ind w:left="33"/>
              <w:jc w:val="both"/>
              <w:rPr>
                <w:rFonts w:ascii="Times New Roman" w:hAnsi="Times New Roman"/>
                <w:color w:val="000000"/>
                <w:sz w:val="24"/>
                <w:szCs w:val="24"/>
                <w:lang w:val="ru-RU"/>
              </w:rPr>
            </w:pPr>
            <w:r w:rsidRPr="007E26A8">
              <w:rPr>
                <w:rFonts w:ascii="Times New Roman" w:hAnsi="Times New Roman"/>
                <w:color w:val="000000"/>
                <w:sz w:val="24"/>
                <w:szCs w:val="24"/>
                <w:lang w:val="ru-RU"/>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E26A8">
              <w:rPr>
                <w:rFonts w:ascii="Times New Roman" w:hAnsi="Times New Roman"/>
                <w:color w:val="000000"/>
                <w:sz w:val="24"/>
                <w:szCs w:val="24"/>
                <w:lang w:val="ru-RU"/>
              </w:rPr>
              <w:lastRenderedPageBreak/>
              <w:t>контрагента (у довільній формі) із посиланням на наданий учасником договір).</w:t>
            </w:r>
          </w:p>
        </w:tc>
      </w:tr>
    </w:tbl>
    <w:p w14:paraId="5F0BB348" w14:textId="77777777"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14:paraId="5EE9CC1D" w14:textId="77777777" w:rsidR="00CB4FE3" w:rsidRDefault="007736E0">
      <w:pPr>
        <w:spacing w:after="0" w:line="240" w:lineRule="auto"/>
        <w:ind w:firstLine="6096"/>
        <w:rPr>
          <w:rFonts w:ascii="Times New Roman" w:hAnsi="Times New Roman"/>
          <w:sz w:val="24"/>
          <w:szCs w:val="24"/>
        </w:rPr>
      </w:pPr>
      <w:bookmarkStart w:id="4" w:name="_heading=h.3znysh7" w:colFirst="0" w:colLast="0"/>
      <w:bookmarkEnd w:id="4"/>
      <w:r>
        <w:rPr>
          <w:rFonts w:ascii="Times New Roman" w:hAnsi="Times New Roman"/>
          <w:sz w:val="24"/>
          <w:szCs w:val="24"/>
        </w:rPr>
        <w:lastRenderedPageBreak/>
        <w:t>Додаток 2</w:t>
      </w:r>
    </w:p>
    <w:p w14:paraId="4A486826" w14:textId="77777777"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A830F1">
        <w:rPr>
          <w:rFonts w:ascii="Times New Roman" w:hAnsi="Times New Roman"/>
          <w:sz w:val="24"/>
          <w:szCs w:val="24"/>
        </w:rPr>
        <w:t>217</w:t>
      </w:r>
    </w:p>
    <w:p w14:paraId="56D05E0F" w14:textId="77777777" w:rsidR="00CB4FE3" w:rsidRDefault="00CB4FE3">
      <w:pPr>
        <w:spacing w:after="0" w:line="240" w:lineRule="auto"/>
        <w:ind w:right="-93"/>
        <w:jc w:val="center"/>
        <w:rPr>
          <w:rFonts w:ascii="Times New Roman" w:hAnsi="Times New Roman"/>
          <w:b/>
          <w:sz w:val="24"/>
          <w:szCs w:val="24"/>
        </w:rPr>
      </w:pPr>
    </w:p>
    <w:p w14:paraId="12B540A4" w14:textId="77777777"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14:paraId="4E7D893A" w14:textId="77777777"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14:paraId="41065202" w14:textId="77777777" w:rsidR="00DF43D1" w:rsidRPr="00DF43D1" w:rsidRDefault="00DF43D1" w:rsidP="00DF43D1">
      <w:pPr>
        <w:pBdr>
          <w:top w:val="nil"/>
          <w:left w:val="nil"/>
          <w:bottom w:val="nil"/>
          <w:right w:val="nil"/>
          <w:between w:val="nil"/>
        </w:pBdr>
        <w:tabs>
          <w:tab w:val="left" w:pos="0"/>
          <w:tab w:val="left" w:pos="426"/>
          <w:tab w:val="left" w:pos="993"/>
        </w:tabs>
        <w:spacing w:after="0" w:line="240" w:lineRule="auto"/>
        <w:ind w:left="928"/>
        <w:jc w:val="center"/>
        <w:rPr>
          <w:rFonts w:ascii="Times New Roman" w:hAnsi="Times New Roman"/>
          <w:b/>
          <w:color w:val="000000"/>
          <w:sz w:val="24"/>
          <w:szCs w:val="24"/>
        </w:rPr>
      </w:pPr>
      <w:r w:rsidRPr="00DF43D1">
        <w:rPr>
          <w:rFonts w:ascii="Times New Roman" w:hAnsi="Times New Roman"/>
          <w:b/>
          <w:sz w:val="24"/>
          <w:szCs w:val="24"/>
        </w:rPr>
        <w:t xml:space="preserve">код </w:t>
      </w:r>
      <w:r w:rsidR="002666A6" w:rsidRPr="000F2405">
        <w:rPr>
          <w:rFonts w:ascii="Times New Roman" w:hAnsi="Times New Roman"/>
          <w:b/>
          <w:sz w:val="24"/>
          <w:szCs w:val="24"/>
        </w:rPr>
        <w:t xml:space="preserve">ДК </w:t>
      </w:r>
      <w:r w:rsidR="002666A6">
        <w:rPr>
          <w:rFonts w:ascii="Times New Roman" w:hAnsi="Times New Roman"/>
          <w:b/>
          <w:sz w:val="24"/>
          <w:szCs w:val="24"/>
        </w:rPr>
        <w:t>021:2015:</w:t>
      </w:r>
      <w:r w:rsidR="002666A6" w:rsidRPr="00E70680">
        <w:rPr>
          <w:rFonts w:ascii="Times New Roman" w:hAnsi="Times New Roman"/>
          <w:b/>
          <w:sz w:val="24"/>
          <w:szCs w:val="24"/>
        </w:rPr>
        <w:t xml:space="preserve"> 22460000-2 Рекламні матеріали, каталоги товарів та посібники</w:t>
      </w:r>
      <w:r w:rsidR="002666A6" w:rsidRPr="000F2405">
        <w:rPr>
          <w:rFonts w:ascii="Times New Roman" w:hAnsi="Times New Roman"/>
          <w:b/>
          <w:sz w:val="24"/>
          <w:szCs w:val="24"/>
        </w:rPr>
        <w:t xml:space="preserve"> (</w:t>
      </w:r>
      <w:r w:rsidR="002666A6">
        <w:rPr>
          <w:rFonts w:ascii="Times New Roman" w:hAnsi="Times New Roman"/>
          <w:b/>
          <w:sz w:val="24"/>
          <w:szCs w:val="24"/>
        </w:rPr>
        <w:t>Інформаційні п</w:t>
      </w:r>
      <w:r w:rsidR="002666A6" w:rsidRPr="00E70680">
        <w:rPr>
          <w:rFonts w:ascii="Times New Roman" w:hAnsi="Times New Roman"/>
          <w:b/>
          <w:sz w:val="24"/>
          <w:szCs w:val="24"/>
        </w:rPr>
        <w:t>лакати на теми: "Туберкульоз"</w:t>
      </w:r>
      <w:r w:rsidR="00602546">
        <w:rPr>
          <w:rFonts w:ascii="Times New Roman" w:hAnsi="Times New Roman"/>
          <w:b/>
          <w:sz w:val="24"/>
          <w:szCs w:val="24"/>
        </w:rPr>
        <w:t xml:space="preserve"> </w:t>
      </w:r>
      <w:r w:rsidR="002666A6" w:rsidRPr="00E70680">
        <w:rPr>
          <w:rFonts w:ascii="Times New Roman" w:hAnsi="Times New Roman"/>
          <w:b/>
          <w:sz w:val="24"/>
          <w:szCs w:val="24"/>
        </w:rPr>
        <w:t>та "Профілактика Туберкульозу"</w:t>
      </w:r>
      <w:r w:rsidR="002666A6" w:rsidRPr="000F2405">
        <w:rPr>
          <w:rFonts w:ascii="Times New Roman" w:hAnsi="Times New Roman"/>
          <w:b/>
          <w:sz w:val="24"/>
          <w:szCs w:val="24"/>
        </w:rPr>
        <w:t>)</w:t>
      </w:r>
    </w:p>
    <w:p w14:paraId="2A84EBB2" w14:textId="77777777" w:rsidR="00AA04EF" w:rsidRDefault="00AA04EF"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2006"/>
        <w:gridCol w:w="6354"/>
        <w:gridCol w:w="1442"/>
      </w:tblGrid>
      <w:tr w:rsidR="00D47BBD" w:rsidRPr="00D47BBD" w14:paraId="4CB02A53" w14:textId="77777777" w:rsidTr="002666A6">
        <w:trPr>
          <w:trHeight w:val="831"/>
        </w:trPr>
        <w:tc>
          <w:tcPr>
            <w:tcW w:w="541" w:type="dxa"/>
            <w:tcBorders>
              <w:bottom w:val="single" w:sz="4" w:space="0" w:color="auto"/>
            </w:tcBorders>
            <w:shd w:val="clear" w:color="auto" w:fill="auto"/>
            <w:vAlign w:val="center"/>
          </w:tcPr>
          <w:p w14:paraId="4852E4C1" w14:textId="77777777" w:rsidR="00D47BBD" w:rsidRPr="00D47BBD" w:rsidRDefault="00D47BBD" w:rsidP="00667E89">
            <w:pPr>
              <w:spacing w:after="0" w:line="240" w:lineRule="auto"/>
              <w:jc w:val="center"/>
              <w:rPr>
                <w:rFonts w:ascii="Times New Roman" w:hAnsi="Times New Roman"/>
                <w:b/>
                <w:bCs/>
                <w:color w:val="000000"/>
                <w:sz w:val="24"/>
                <w:szCs w:val="24"/>
              </w:rPr>
            </w:pPr>
            <w:r w:rsidRPr="00D47BBD">
              <w:rPr>
                <w:rFonts w:ascii="Times New Roman" w:hAnsi="Times New Roman"/>
                <w:b/>
                <w:bCs/>
                <w:color w:val="000000"/>
                <w:sz w:val="24"/>
                <w:szCs w:val="24"/>
              </w:rPr>
              <w:t>№</w:t>
            </w:r>
          </w:p>
        </w:tc>
        <w:tc>
          <w:tcPr>
            <w:tcW w:w="2006" w:type="dxa"/>
            <w:tcBorders>
              <w:top w:val="single" w:sz="6" w:space="0" w:color="000000"/>
              <w:left w:val="single" w:sz="6" w:space="0" w:color="000000"/>
              <w:bottom w:val="single" w:sz="4" w:space="0" w:color="auto"/>
              <w:right w:val="single" w:sz="6" w:space="0" w:color="000000"/>
            </w:tcBorders>
            <w:vAlign w:val="center"/>
          </w:tcPr>
          <w:p w14:paraId="2F1E98D4" w14:textId="77777777"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Найменування товару</w:t>
            </w:r>
          </w:p>
        </w:tc>
        <w:tc>
          <w:tcPr>
            <w:tcW w:w="6354" w:type="dxa"/>
            <w:tcBorders>
              <w:top w:val="single" w:sz="6" w:space="0" w:color="000000"/>
              <w:bottom w:val="single" w:sz="4" w:space="0" w:color="auto"/>
              <w:right w:val="single" w:sz="6" w:space="0" w:color="000000"/>
            </w:tcBorders>
            <w:vAlign w:val="center"/>
          </w:tcPr>
          <w:p w14:paraId="43D9D941" w14:textId="77777777"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Характеристика товару</w:t>
            </w:r>
          </w:p>
        </w:tc>
        <w:tc>
          <w:tcPr>
            <w:tcW w:w="1442" w:type="dxa"/>
            <w:tcBorders>
              <w:top w:val="single" w:sz="6" w:space="0" w:color="000000"/>
              <w:bottom w:val="single" w:sz="4" w:space="0" w:color="auto"/>
              <w:right w:val="single" w:sz="4" w:space="0" w:color="auto"/>
            </w:tcBorders>
            <w:vAlign w:val="center"/>
          </w:tcPr>
          <w:p w14:paraId="17705D18" w14:textId="77777777" w:rsidR="00D47BBD" w:rsidRPr="00D47BBD" w:rsidRDefault="00D47BBD" w:rsidP="00667E89">
            <w:pPr>
              <w:spacing w:after="0" w:line="240" w:lineRule="auto"/>
              <w:jc w:val="center"/>
              <w:rPr>
                <w:rFonts w:ascii="Times New Roman" w:hAnsi="Times New Roman"/>
                <w:color w:val="000000"/>
                <w:sz w:val="24"/>
                <w:szCs w:val="24"/>
              </w:rPr>
            </w:pPr>
            <w:r w:rsidRPr="00D47BBD">
              <w:rPr>
                <w:rFonts w:ascii="Times New Roman" w:hAnsi="Times New Roman"/>
                <w:b/>
                <w:bCs/>
                <w:color w:val="000000"/>
                <w:sz w:val="24"/>
                <w:szCs w:val="24"/>
              </w:rPr>
              <w:t>Загальна кількість, шт.</w:t>
            </w:r>
          </w:p>
        </w:tc>
      </w:tr>
      <w:tr w:rsidR="00D47BBD" w:rsidRPr="00D47BBD" w14:paraId="24279CCA" w14:textId="77777777" w:rsidTr="002666A6">
        <w:trPr>
          <w:trHeight w:val="10922"/>
        </w:trPr>
        <w:tc>
          <w:tcPr>
            <w:tcW w:w="541" w:type="dxa"/>
            <w:tcBorders>
              <w:top w:val="single" w:sz="4" w:space="0" w:color="auto"/>
            </w:tcBorders>
            <w:shd w:val="clear" w:color="auto" w:fill="auto"/>
            <w:vAlign w:val="center"/>
          </w:tcPr>
          <w:p w14:paraId="1D548C5E" w14:textId="77777777" w:rsidR="00D47BBD" w:rsidRPr="00D47BBD" w:rsidRDefault="00D47BBD" w:rsidP="00E66731">
            <w:pPr>
              <w:spacing w:after="0" w:line="240" w:lineRule="auto"/>
              <w:jc w:val="center"/>
              <w:rPr>
                <w:rFonts w:ascii="Times New Roman" w:hAnsi="Times New Roman"/>
                <w:color w:val="000000"/>
                <w:sz w:val="24"/>
                <w:szCs w:val="24"/>
              </w:rPr>
            </w:pPr>
            <w:r w:rsidRPr="00D47BBD">
              <w:rPr>
                <w:rFonts w:ascii="Times New Roman" w:hAnsi="Times New Roman"/>
                <w:color w:val="000000"/>
                <w:sz w:val="24"/>
                <w:szCs w:val="24"/>
              </w:rPr>
              <w:t>1</w:t>
            </w:r>
          </w:p>
        </w:tc>
        <w:tc>
          <w:tcPr>
            <w:tcW w:w="2006" w:type="dxa"/>
            <w:tcBorders>
              <w:top w:val="single" w:sz="4" w:space="0" w:color="auto"/>
              <w:left w:val="single" w:sz="6" w:space="0" w:color="000000"/>
              <w:bottom w:val="single" w:sz="6" w:space="0" w:color="000000"/>
              <w:right w:val="single" w:sz="6" w:space="0" w:color="000000"/>
            </w:tcBorders>
            <w:vAlign w:val="center"/>
          </w:tcPr>
          <w:p w14:paraId="4F99C04C" w14:textId="77777777" w:rsidR="00D47BBD" w:rsidRPr="005A6145" w:rsidRDefault="003C34F9" w:rsidP="005A6145">
            <w:pPr>
              <w:spacing w:after="0" w:line="240" w:lineRule="auto"/>
              <w:jc w:val="center"/>
              <w:rPr>
                <w:rFonts w:ascii="Times New Roman" w:hAnsi="Times New Roman"/>
                <w:b/>
                <w:sz w:val="24"/>
                <w:szCs w:val="24"/>
              </w:rPr>
            </w:pPr>
            <w:r w:rsidRPr="005A6145">
              <w:rPr>
                <w:rFonts w:ascii="Times New Roman" w:hAnsi="Times New Roman"/>
                <w:b/>
                <w:sz w:val="24"/>
                <w:szCs w:val="24"/>
              </w:rPr>
              <w:t>Інформаційний п</w:t>
            </w:r>
            <w:r w:rsidR="00303988">
              <w:rPr>
                <w:rFonts w:ascii="Times New Roman" w:hAnsi="Times New Roman"/>
                <w:b/>
                <w:sz w:val="24"/>
                <w:szCs w:val="24"/>
              </w:rPr>
              <w:t>лакат</w:t>
            </w:r>
            <w:r w:rsidRPr="005A6145">
              <w:rPr>
                <w:rFonts w:ascii="Times New Roman" w:hAnsi="Times New Roman"/>
                <w:b/>
                <w:sz w:val="24"/>
                <w:szCs w:val="24"/>
              </w:rPr>
              <w:t xml:space="preserve"> «Туберкульоз»</w:t>
            </w:r>
          </w:p>
        </w:tc>
        <w:tc>
          <w:tcPr>
            <w:tcW w:w="6354" w:type="dxa"/>
            <w:tcBorders>
              <w:top w:val="single" w:sz="4" w:space="0" w:color="auto"/>
              <w:bottom w:val="single" w:sz="6" w:space="0" w:color="000000"/>
              <w:right w:val="single" w:sz="6" w:space="0" w:color="000000"/>
            </w:tcBorders>
          </w:tcPr>
          <w:p w14:paraId="58730EC1" w14:textId="77777777" w:rsidR="003C34F9" w:rsidRPr="005A6145" w:rsidRDefault="003C34F9" w:rsidP="003C34F9">
            <w:pPr>
              <w:spacing w:after="0" w:line="240" w:lineRule="auto"/>
              <w:jc w:val="both"/>
              <w:rPr>
                <w:rFonts w:ascii="Times New Roman" w:hAnsi="Times New Roman"/>
                <w:b/>
                <w:bCs/>
                <w:sz w:val="24"/>
                <w:szCs w:val="24"/>
              </w:rPr>
            </w:pPr>
            <w:r w:rsidRPr="005A6145">
              <w:rPr>
                <w:rFonts w:ascii="Times New Roman" w:hAnsi="Times New Roman"/>
                <w:b/>
                <w:bCs/>
                <w:sz w:val="24"/>
                <w:szCs w:val="24"/>
              </w:rPr>
              <w:t xml:space="preserve">Вимоги до </w:t>
            </w:r>
            <w:r w:rsidR="007A0206" w:rsidRPr="005A6145">
              <w:rPr>
                <w:rFonts w:ascii="Times New Roman" w:hAnsi="Times New Roman"/>
                <w:b/>
                <w:bCs/>
                <w:sz w:val="24"/>
                <w:szCs w:val="24"/>
              </w:rPr>
              <w:t>друку плакат</w:t>
            </w:r>
            <w:r w:rsidR="007A0206">
              <w:rPr>
                <w:rFonts w:ascii="Times New Roman" w:hAnsi="Times New Roman"/>
                <w:b/>
                <w:bCs/>
                <w:sz w:val="24"/>
                <w:szCs w:val="24"/>
              </w:rPr>
              <w:t>ів:</w:t>
            </w:r>
          </w:p>
          <w:p w14:paraId="5109F893" w14:textId="77777777" w:rsidR="007A0206" w:rsidRP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bCs/>
                <w:color w:val="000000"/>
                <w:sz w:val="24"/>
                <w:szCs w:val="24"/>
              </w:rPr>
              <w:t>формат плакату:</w:t>
            </w:r>
            <w:r w:rsidRPr="007A0206">
              <w:rPr>
                <w:rFonts w:ascii="Times New Roman" w:hAnsi="Times New Roman"/>
                <w:color w:val="000000"/>
                <w:sz w:val="24"/>
                <w:szCs w:val="24"/>
              </w:rPr>
              <w:t xml:space="preserve"> А2  (розмір 420 х</w:t>
            </w:r>
            <w:r>
              <w:rPr>
                <w:rFonts w:ascii="Times New Roman" w:hAnsi="Times New Roman"/>
                <w:color w:val="000000"/>
                <w:sz w:val="24"/>
                <w:szCs w:val="24"/>
              </w:rPr>
              <w:t xml:space="preserve"> </w:t>
            </w:r>
            <w:r w:rsidRPr="007A0206">
              <w:rPr>
                <w:rFonts w:ascii="Times New Roman" w:hAnsi="Times New Roman"/>
                <w:color w:val="000000"/>
                <w:sz w:val="24"/>
                <w:szCs w:val="24"/>
              </w:rPr>
              <w:t>594 мм);</w:t>
            </w:r>
          </w:p>
          <w:p w14:paraId="0691FFEA" w14:textId="77777777" w:rsid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5A6145">
              <w:rPr>
                <w:rFonts w:ascii="Times New Roman" w:hAnsi="Times New Roman"/>
                <w:sz w:val="24"/>
                <w:szCs w:val="24"/>
              </w:rPr>
              <w:t>книжкова орієнтація</w:t>
            </w:r>
            <w:r>
              <w:rPr>
                <w:rFonts w:ascii="Times New Roman" w:hAnsi="Times New Roman"/>
                <w:sz w:val="24"/>
                <w:szCs w:val="24"/>
              </w:rPr>
              <w:t xml:space="preserve"> (вертикально)</w:t>
            </w:r>
            <w:r w:rsidRPr="005A6145">
              <w:rPr>
                <w:rFonts w:ascii="Times New Roman" w:hAnsi="Times New Roman"/>
                <w:sz w:val="24"/>
                <w:szCs w:val="24"/>
              </w:rPr>
              <w:t xml:space="preserve">; </w:t>
            </w:r>
          </w:p>
          <w:p w14:paraId="2A1365B0" w14:textId="77777777" w:rsid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bCs/>
                <w:color w:val="00000A"/>
                <w:sz w:val="24"/>
                <w:szCs w:val="24"/>
                <w:lang w:eastAsia="zh-CN"/>
              </w:rPr>
              <w:t>тип паперу:</w:t>
            </w:r>
            <w:r w:rsidRPr="007A0206">
              <w:rPr>
                <w:rFonts w:ascii="Times New Roman" w:hAnsi="Times New Roman"/>
                <w:color w:val="00000A"/>
                <w:sz w:val="24"/>
                <w:szCs w:val="24"/>
                <w:lang w:eastAsia="zh-CN"/>
              </w:rPr>
              <w:t xml:space="preserve"> </w:t>
            </w:r>
            <w:r w:rsidRPr="007A0206">
              <w:rPr>
                <w:rFonts w:ascii="Times New Roman" w:hAnsi="Times New Roman"/>
                <w:sz w:val="24"/>
                <w:szCs w:val="24"/>
              </w:rPr>
              <w:t>крейдований глянцевий</w:t>
            </w:r>
            <w:r w:rsidRPr="007A0206">
              <w:rPr>
                <w:rFonts w:ascii="Times New Roman" w:hAnsi="Times New Roman"/>
                <w:sz w:val="24"/>
                <w:szCs w:val="24"/>
                <w:lang w:val="ru-RU"/>
              </w:rPr>
              <w:t xml:space="preserve"> </w:t>
            </w:r>
            <w:r w:rsidRPr="007A0206">
              <w:rPr>
                <w:rFonts w:ascii="Times New Roman" w:hAnsi="Times New Roman"/>
                <w:sz w:val="24"/>
                <w:szCs w:val="24"/>
              </w:rPr>
              <w:t xml:space="preserve">або матовий </w:t>
            </w:r>
            <w:r>
              <w:rPr>
                <w:rFonts w:ascii="Times New Roman" w:hAnsi="Times New Roman"/>
                <w:sz w:val="24"/>
                <w:szCs w:val="24"/>
              </w:rPr>
              <w:t>папір;</w:t>
            </w:r>
          </w:p>
          <w:p w14:paraId="4530D4D3" w14:textId="77777777" w:rsid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sz w:val="24"/>
                <w:szCs w:val="24"/>
              </w:rPr>
              <w:t>щільність паперу не менше</w:t>
            </w:r>
            <w:r w:rsidRPr="007A0206">
              <w:rPr>
                <w:rFonts w:ascii="Times New Roman" w:hAnsi="Times New Roman"/>
                <w:sz w:val="24"/>
                <w:szCs w:val="24"/>
                <w:lang w:val="ru-RU"/>
              </w:rPr>
              <w:t xml:space="preserve"> </w:t>
            </w:r>
            <w:r w:rsidRPr="007A0206">
              <w:rPr>
                <w:rFonts w:ascii="Times New Roman" w:hAnsi="Times New Roman"/>
                <w:sz w:val="24"/>
                <w:szCs w:val="24"/>
              </w:rPr>
              <w:t>25</w:t>
            </w:r>
            <w:r w:rsidRPr="007A0206">
              <w:rPr>
                <w:rFonts w:ascii="Times New Roman" w:hAnsi="Times New Roman"/>
                <w:sz w:val="24"/>
                <w:szCs w:val="24"/>
                <w:lang w:val="ru-RU"/>
              </w:rPr>
              <w:t>0 г/м2</w:t>
            </w:r>
            <w:r>
              <w:rPr>
                <w:rFonts w:ascii="Times New Roman" w:hAnsi="Times New Roman"/>
                <w:sz w:val="24"/>
                <w:szCs w:val="24"/>
                <w:lang w:val="ru-RU"/>
              </w:rPr>
              <w:t>;</w:t>
            </w:r>
          </w:p>
          <w:p w14:paraId="7D616BDB" w14:textId="77777777" w:rsidR="003C34F9" w:rsidRP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color w:val="000000"/>
                <w:sz w:val="24"/>
                <w:szCs w:val="24"/>
              </w:rPr>
              <w:t>кольорова палітра для друкованої версії</w:t>
            </w:r>
            <w:r w:rsidRPr="007A0206">
              <w:rPr>
                <w:rFonts w:ascii="Times New Roman" w:hAnsi="Times New Roman"/>
                <w:sz w:val="24"/>
                <w:szCs w:val="24"/>
              </w:rPr>
              <w:t>:</w:t>
            </w:r>
            <w:r w:rsidRPr="007A0206">
              <w:rPr>
                <w:rFonts w:ascii="Times New Roman" w:hAnsi="Times New Roman"/>
                <w:color w:val="000000"/>
                <w:sz w:val="24"/>
                <w:szCs w:val="24"/>
              </w:rPr>
              <w:t xml:space="preserve"> CMYK</w:t>
            </w:r>
          </w:p>
          <w:p w14:paraId="1D739C28" w14:textId="77777777" w:rsidR="007A0206" w:rsidRPr="007A0206" w:rsidRDefault="007A0206" w:rsidP="007A0206">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sz w:val="24"/>
                <w:szCs w:val="24"/>
              </w:rPr>
              <w:t>розробка дизайну плакату</w:t>
            </w:r>
            <w:r>
              <w:rPr>
                <w:rFonts w:ascii="Times New Roman" w:hAnsi="Times New Roman"/>
                <w:sz w:val="24"/>
                <w:szCs w:val="24"/>
              </w:rPr>
              <w:t xml:space="preserve"> в стилістиці брендбуку</w:t>
            </w:r>
          </w:p>
          <w:p w14:paraId="773A7E13" w14:textId="77777777" w:rsidR="007A0206" w:rsidRDefault="007A0206" w:rsidP="003C34F9">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p>
          <w:p w14:paraId="1A038D0D" w14:textId="77777777" w:rsidR="003C34F9" w:rsidRPr="005A6145" w:rsidRDefault="003C34F9" w:rsidP="003C34F9">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r w:rsidRPr="005A6145">
              <w:rPr>
                <w:rFonts w:ascii="Times New Roman" w:hAnsi="Times New Roman"/>
                <w:sz w:val="24"/>
                <w:szCs w:val="24"/>
              </w:rPr>
              <w:t xml:space="preserve">ДУ «Центр громадського здоров’я МОЗ України» </w:t>
            </w:r>
            <w:r w:rsidRPr="005A6145">
              <w:rPr>
                <w:rFonts w:ascii="Times New Roman" w:hAnsi="Times New Roman"/>
                <w:bCs/>
                <w:sz w:val="24"/>
                <w:szCs w:val="24"/>
              </w:rPr>
              <w:t>“Ліквідовуємо туберкульоз”:</w:t>
            </w:r>
          </w:p>
          <w:p w14:paraId="1546DFCD" w14:textId="77777777" w:rsidR="003C34F9" w:rsidRPr="005A6145" w:rsidRDefault="006A41A7" w:rsidP="003C34F9">
            <w:pPr>
              <w:spacing w:after="0" w:line="240" w:lineRule="auto"/>
              <w:jc w:val="both"/>
              <w:rPr>
                <w:rFonts w:ascii="Times New Roman" w:hAnsi="Times New Roman"/>
                <w:sz w:val="24"/>
                <w:szCs w:val="24"/>
              </w:rPr>
            </w:pPr>
            <w:hyperlink r:id="rId15">
              <w:r w:rsidR="003C34F9" w:rsidRPr="005A6145">
                <w:rPr>
                  <w:rFonts w:ascii="Times New Roman" w:hAnsi="Times New Roman"/>
                  <w:color w:val="1155CC"/>
                  <w:sz w:val="24"/>
                  <w:szCs w:val="24"/>
                  <w:u w:val="single"/>
                </w:rPr>
                <w:t>https://drive.google.com/file/d/1z2r3tfEnuYx8VZ25wQY4eBxyo8_OmG7l/view?usp=sharing</w:t>
              </w:r>
            </w:hyperlink>
            <w:r w:rsidR="003C34F9" w:rsidRPr="005A6145">
              <w:rPr>
                <w:rFonts w:ascii="Times New Roman" w:hAnsi="Times New Roman"/>
                <w:sz w:val="24"/>
                <w:szCs w:val="24"/>
              </w:rPr>
              <w:t>.</w:t>
            </w:r>
          </w:p>
          <w:p w14:paraId="5B04782A" w14:textId="77777777" w:rsidR="003C34F9" w:rsidRPr="005A6145" w:rsidRDefault="003C34F9" w:rsidP="003C34F9">
            <w:pPr>
              <w:spacing w:line="240" w:lineRule="auto"/>
              <w:rPr>
                <w:rFonts w:ascii="Times New Roman" w:hAnsi="Times New Roman"/>
                <w:b/>
                <w:sz w:val="24"/>
                <w:szCs w:val="24"/>
              </w:rPr>
            </w:pPr>
          </w:p>
          <w:p w14:paraId="5582C20B" w14:textId="77777777" w:rsidR="003C34F9" w:rsidRPr="005A6145" w:rsidRDefault="003C34F9" w:rsidP="003C34F9">
            <w:pPr>
              <w:spacing w:line="240" w:lineRule="auto"/>
              <w:rPr>
                <w:rFonts w:ascii="Times New Roman" w:hAnsi="Times New Roman"/>
                <w:b/>
                <w:sz w:val="24"/>
                <w:szCs w:val="24"/>
              </w:rPr>
            </w:pPr>
            <w:r w:rsidRPr="005A6145">
              <w:rPr>
                <w:rFonts w:ascii="Times New Roman" w:hAnsi="Times New Roman"/>
                <w:b/>
                <w:sz w:val="24"/>
                <w:szCs w:val="24"/>
              </w:rPr>
              <w:t>Вимоги до розробки макету плакатів:</w:t>
            </w:r>
          </w:p>
          <w:p w14:paraId="145AF139" w14:textId="77777777" w:rsidR="003C34F9" w:rsidRPr="005A6145" w:rsidRDefault="003C34F9" w:rsidP="003C34F9">
            <w:pPr>
              <w:spacing w:after="0" w:line="240" w:lineRule="auto"/>
              <w:rPr>
                <w:rFonts w:ascii="Times New Roman" w:hAnsi="Times New Roman"/>
                <w:sz w:val="24"/>
                <w:szCs w:val="24"/>
              </w:rPr>
            </w:pPr>
            <w:r w:rsidRPr="005A6145">
              <w:rPr>
                <w:rFonts w:ascii="Times New Roman" w:hAnsi="Times New Roman"/>
                <w:sz w:val="24"/>
                <w:szCs w:val="24"/>
              </w:rPr>
              <w:t>-</w:t>
            </w:r>
            <w:r w:rsidRPr="005A6145">
              <w:rPr>
                <w:rFonts w:ascii="Times New Roman" w:hAnsi="Times New Roman"/>
                <w:sz w:val="24"/>
                <w:szCs w:val="24"/>
              </w:rPr>
              <w:tab/>
              <w:t>макет повинен бути створений на базі ОС Windows;</w:t>
            </w:r>
          </w:p>
          <w:p w14:paraId="7FE4C748" w14:textId="77777777" w:rsidR="003C34F9" w:rsidRPr="005A6145" w:rsidRDefault="003C34F9" w:rsidP="003C34F9">
            <w:pPr>
              <w:spacing w:after="0" w:line="240" w:lineRule="auto"/>
              <w:rPr>
                <w:rFonts w:ascii="Times New Roman" w:hAnsi="Times New Roman"/>
                <w:sz w:val="24"/>
                <w:szCs w:val="24"/>
                <w:lang w:val="ru-RU"/>
              </w:rPr>
            </w:pPr>
            <w:r w:rsidRPr="005A6145">
              <w:rPr>
                <w:rFonts w:ascii="Times New Roman" w:hAnsi="Times New Roman"/>
                <w:sz w:val="24"/>
                <w:szCs w:val="24"/>
              </w:rPr>
              <w:t>-</w:t>
            </w:r>
            <w:r w:rsidRPr="005A6145">
              <w:rPr>
                <w:rFonts w:ascii="Times New Roman" w:hAnsi="Times New Roman"/>
                <w:sz w:val="24"/>
                <w:szCs w:val="24"/>
              </w:rPr>
              <w:tab/>
              <w:t>макет підготовленого до друку повинен бути створений у версіях Adobe до 201</w:t>
            </w:r>
            <w:r w:rsidR="00CC7555">
              <w:rPr>
                <w:rFonts w:ascii="Times New Roman" w:hAnsi="Times New Roman"/>
                <w:sz w:val="24"/>
                <w:szCs w:val="24"/>
              </w:rPr>
              <w:t>9</w:t>
            </w:r>
            <w:r w:rsidRPr="005A6145">
              <w:rPr>
                <w:rFonts w:ascii="Times New Roman" w:hAnsi="Times New Roman"/>
                <w:sz w:val="24"/>
                <w:szCs w:val="24"/>
              </w:rPr>
              <w:t xml:space="preserve"> (АІ, Eps, Indd) з дотриманням вимог до друку та збережений у форматі PDF для можливості розміщення на інтернет-ресурсах</w:t>
            </w:r>
            <w:r w:rsidRPr="005A6145">
              <w:rPr>
                <w:rFonts w:ascii="Times New Roman" w:hAnsi="Times New Roman"/>
                <w:sz w:val="24"/>
                <w:szCs w:val="24"/>
                <w:lang w:val="ru-RU"/>
              </w:rPr>
              <w:t>.</w:t>
            </w:r>
          </w:p>
          <w:p w14:paraId="06BE227A" w14:textId="77777777" w:rsidR="00CF0DA0" w:rsidRPr="007A0206" w:rsidRDefault="00CF0DA0" w:rsidP="007A0206">
            <w:pPr>
              <w:rPr>
                <w:rFonts w:ascii="Times New Roman" w:hAnsi="Times New Roman"/>
                <w:sz w:val="24"/>
                <w:szCs w:val="24"/>
              </w:rPr>
            </w:pPr>
          </w:p>
          <w:p w14:paraId="473D459D" w14:textId="77777777" w:rsidR="00CF0DA0" w:rsidRPr="00CF0DA0" w:rsidRDefault="00CF0DA0" w:rsidP="00CF0DA0">
            <w:pPr>
              <w:pStyle w:val="a5"/>
              <w:ind w:left="0" w:firstLine="428"/>
              <w:rPr>
                <w:rFonts w:ascii="Times New Roman" w:hAnsi="Times New Roman"/>
                <w:sz w:val="24"/>
                <w:szCs w:val="24"/>
                <w:lang w:val="ru-RU"/>
              </w:rPr>
            </w:pPr>
            <w:r w:rsidRPr="005A6145">
              <w:rPr>
                <w:rFonts w:ascii="Times New Roman" w:hAnsi="Times New Roman"/>
                <w:sz w:val="24"/>
                <w:szCs w:val="24"/>
                <w:lang w:val="uk-UA"/>
              </w:rPr>
              <w:t>Д</w:t>
            </w:r>
            <w:r w:rsidRPr="005A6145">
              <w:rPr>
                <w:rFonts w:ascii="Times New Roman" w:hAnsi="Times New Roman"/>
                <w:sz w:val="24"/>
                <w:szCs w:val="24"/>
                <w:lang w:val="ru-RU"/>
              </w:rPr>
              <w:t xml:space="preserve">о вартості </w:t>
            </w:r>
            <w:r w:rsidRPr="005A6145">
              <w:rPr>
                <w:rFonts w:ascii="Times New Roman" w:hAnsi="Times New Roman"/>
                <w:sz w:val="24"/>
                <w:szCs w:val="24"/>
                <w:lang w:val="uk-UA"/>
              </w:rPr>
              <w:t xml:space="preserve">Товару </w:t>
            </w:r>
            <w:r w:rsidRPr="005A6145">
              <w:rPr>
                <w:rFonts w:ascii="Times New Roman" w:hAnsi="Times New Roman"/>
                <w:sz w:val="24"/>
                <w:szCs w:val="24"/>
                <w:lang w:val="ru-RU"/>
              </w:rPr>
              <w:t>має бути включено</w:t>
            </w:r>
            <w:r w:rsidRPr="005A6145">
              <w:rPr>
                <w:rFonts w:ascii="Times New Roman" w:hAnsi="Times New Roman"/>
                <w:sz w:val="24"/>
                <w:szCs w:val="24"/>
                <w:lang w:val="uk-UA"/>
              </w:rPr>
              <w:t xml:space="preserve"> вартість доставки Товару</w:t>
            </w:r>
            <w:r w:rsidRPr="005A6145">
              <w:rPr>
                <w:rFonts w:ascii="Times New Roman" w:eastAsia="Times New Roman" w:hAnsi="Times New Roman"/>
                <w:sz w:val="24"/>
                <w:szCs w:val="24"/>
                <w:lang w:val="ru-RU"/>
              </w:rPr>
              <w:t xml:space="preserve"> кінцев</w:t>
            </w:r>
            <w:r w:rsidRPr="005A6145">
              <w:rPr>
                <w:rFonts w:ascii="Times New Roman" w:eastAsia="Times New Roman" w:hAnsi="Times New Roman"/>
                <w:sz w:val="24"/>
                <w:szCs w:val="24"/>
                <w:lang w:val="uk-UA"/>
              </w:rPr>
              <w:t>и</w:t>
            </w:r>
            <w:r w:rsidRPr="005A6145">
              <w:rPr>
                <w:rFonts w:ascii="Times New Roman" w:eastAsia="Times New Roman" w:hAnsi="Times New Roman"/>
                <w:sz w:val="24"/>
                <w:szCs w:val="24"/>
                <w:lang w:val="ru-RU"/>
              </w:rPr>
              <w:t>м</w:t>
            </w:r>
            <w:r w:rsidRPr="005A6145">
              <w:rPr>
                <w:rFonts w:ascii="Times New Roman" w:eastAsia="Times New Roman" w:hAnsi="Times New Roman"/>
                <w:sz w:val="24"/>
                <w:szCs w:val="24"/>
                <w:lang w:val="uk-UA"/>
              </w:rPr>
              <w:t xml:space="preserve"> отримувачам за адресами, </w:t>
            </w:r>
            <w:r w:rsidRPr="005A6145">
              <w:rPr>
                <w:rFonts w:ascii="Times New Roman" w:hAnsi="Times New Roman"/>
                <w:color w:val="000000"/>
                <w:sz w:val="24"/>
                <w:szCs w:val="24"/>
                <w:shd w:val="clear" w:color="auto" w:fill="FFFFFF"/>
                <w:lang w:val="uk-UA"/>
              </w:rPr>
              <w:t xml:space="preserve">що зазначені у </w:t>
            </w:r>
            <w:r w:rsidRPr="005A6145">
              <w:rPr>
                <w:rFonts w:ascii="Times New Roman" w:hAnsi="Times New Roman"/>
                <w:sz w:val="24"/>
                <w:szCs w:val="24"/>
                <w:lang w:val="uk-UA"/>
              </w:rPr>
              <w:t>Додатку № 1 «Перелік отримувачів та адрес доставки Товару».</w:t>
            </w:r>
          </w:p>
        </w:tc>
        <w:tc>
          <w:tcPr>
            <w:tcW w:w="1442" w:type="dxa"/>
            <w:tcBorders>
              <w:top w:val="single" w:sz="4" w:space="0" w:color="auto"/>
              <w:bottom w:val="single" w:sz="6" w:space="0" w:color="000000"/>
              <w:right w:val="single" w:sz="4" w:space="0" w:color="auto"/>
            </w:tcBorders>
            <w:vAlign w:val="center"/>
          </w:tcPr>
          <w:p w14:paraId="14A460B8" w14:textId="77777777" w:rsidR="00D47BBD" w:rsidRPr="00D47BBD" w:rsidRDefault="003C34F9" w:rsidP="00741A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p w14:paraId="011F2DAB" w14:textId="77777777" w:rsidR="00D47BBD" w:rsidRPr="00D47BBD" w:rsidRDefault="00D47BBD" w:rsidP="00741AF6">
            <w:pPr>
              <w:spacing w:after="0" w:line="240" w:lineRule="auto"/>
              <w:jc w:val="center"/>
              <w:rPr>
                <w:rFonts w:ascii="Times New Roman" w:hAnsi="Times New Roman"/>
                <w:color w:val="000000"/>
                <w:sz w:val="24"/>
                <w:szCs w:val="24"/>
              </w:rPr>
            </w:pPr>
          </w:p>
        </w:tc>
      </w:tr>
      <w:tr w:rsidR="00B24AEF" w:rsidRPr="00D47BBD" w14:paraId="61BED1DC" w14:textId="77777777" w:rsidTr="002666A6">
        <w:trPr>
          <w:trHeight w:val="7357"/>
        </w:trPr>
        <w:tc>
          <w:tcPr>
            <w:tcW w:w="541" w:type="dxa"/>
            <w:tcBorders>
              <w:top w:val="single" w:sz="4" w:space="0" w:color="auto"/>
            </w:tcBorders>
            <w:shd w:val="clear" w:color="auto" w:fill="auto"/>
            <w:vAlign w:val="center"/>
          </w:tcPr>
          <w:p w14:paraId="1EB6B68C" w14:textId="77777777" w:rsidR="00B24AEF" w:rsidRPr="00D47BBD" w:rsidRDefault="00B24AEF" w:rsidP="00B24A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2006" w:type="dxa"/>
            <w:tcBorders>
              <w:top w:val="single" w:sz="4" w:space="0" w:color="auto"/>
              <w:left w:val="single" w:sz="6" w:space="0" w:color="000000"/>
              <w:bottom w:val="single" w:sz="6" w:space="0" w:color="000000"/>
              <w:right w:val="single" w:sz="6" w:space="0" w:color="000000"/>
            </w:tcBorders>
            <w:vAlign w:val="center"/>
          </w:tcPr>
          <w:p w14:paraId="6285CA93" w14:textId="77777777" w:rsidR="00B24AEF" w:rsidRDefault="00B24AEF" w:rsidP="00B24AEF">
            <w:pPr>
              <w:spacing w:after="0" w:line="240" w:lineRule="auto"/>
              <w:jc w:val="center"/>
              <w:rPr>
                <w:rFonts w:ascii="Times New Roman" w:hAnsi="Times New Roman"/>
                <w:sz w:val="24"/>
                <w:szCs w:val="24"/>
              </w:rPr>
            </w:pPr>
            <w:r w:rsidRPr="005A6145">
              <w:rPr>
                <w:rFonts w:ascii="Times New Roman" w:hAnsi="Times New Roman"/>
                <w:b/>
                <w:sz w:val="24"/>
                <w:szCs w:val="24"/>
              </w:rPr>
              <w:t xml:space="preserve">Інформаційний плакат </w:t>
            </w:r>
            <w:r>
              <w:rPr>
                <w:rFonts w:ascii="Times New Roman" w:hAnsi="Times New Roman"/>
                <w:sz w:val="24"/>
                <w:szCs w:val="24"/>
              </w:rPr>
              <w:t>«</w:t>
            </w:r>
            <w:r>
              <w:rPr>
                <w:rFonts w:ascii="Times New Roman" w:hAnsi="Times New Roman"/>
                <w:b/>
              </w:rPr>
              <w:t>Профілактика туберкульозу»</w:t>
            </w:r>
          </w:p>
        </w:tc>
        <w:tc>
          <w:tcPr>
            <w:tcW w:w="6354" w:type="dxa"/>
            <w:tcBorders>
              <w:top w:val="single" w:sz="4" w:space="0" w:color="auto"/>
              <w:bottom w:val="single" w:sz="6" w:space="0" w:color="000000"/>
              <w:right w:val="single" w:sz="6" w:space="0" w:color="000000"/>
            </w:tcBorders>
          </w:tcPr>
          <w:p w14:paraId="41B943F4" w14:textId="77777777" w:rsidR="00B24AEF" w:rsidRPr="005A6145" w:rsidRDefault="00B24AEF" w:rsidP="00B24AEF">
            <w:pPr>
              <w:spacing w:after="0" w:line="240" w:lineRule="auto"/>
              <w:jc w:val="both"/>
              <w:rPr>
                <w:rFonts w:ascii="Times New Roman" w:hAnsi="Times New Roman"/>
                <w:b/>
                <w:bCs/>
                <w:sz w:val="24"/>
                <w:szCs w:val="24"/>
              </w:rPr>
            </w:pPr>
            <w:r w:rsidRPr="005A6145">
              <w:rPr>
                <w:rFonts w:ascii="Times New Roman" w:hAnsi="Times New Roman"/>
                <w:b/>
                <w:bCs/>
                <w:sz w:val="24"/>
                <w:szCs w:val="24"/>
              </w:rPr>
              <w:t>Вимоги до друку плакат</w:t>
            </w:r>
            <w:r>
              <w:rPr>
                <w:rFonts w:ascii="Times New Roman" w:hAnsi="Times New Roman"/>
                <w:b/>
                <w:bCs/>
                <w:sz w:val="24"/>
                <w:szCs w:val="24"/>
              </w:rPr>
              <w:t>ів:</w:t>
            </w:r>
          </w:p>
          <w:p w14:paraId="7B70C200" w14:textId="77777777" w:rsidR="00B24AEF" w:rsidRPr="007A0206"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bCs/>
                <w:color w:val="000000"/>
                <w:sz w:val="24"/>
                <w:szCs w:val="24"/>
              </w:rPr>
              <w:t>формат плакату:</w:t>
            </w:r>
            <w:r w:rsidRPr="007A0206">
              <w:rPr>
                <w:rFonts w:ascii="Times New Roman" w:hAnsi="Times New Roman"/>
                <w:color w:val="000000"/>
                <w:sz w:val="24"/>
                <w:szCs w:val="24"/>
              </w:rPr>
              <w:t xml:space="preserve"> А2  (розмір 420 х</w:t>
            </w:r>
            <w:r>
              <w:rPr>
                <w:rFonts w:ascii="Times New Roman" w:hAnsi="Times New Roman"/>
                <w:color w:val="000000"/>
                <w:sz w:val="24"/>
                <w:szCs w:val="24"/>
              </w:rPr>
              <w:t xml:space="preserve"> </w:t>
            </w:r>
            <w:r w:rsidRPr="007A0206">
              <w:rPr>
                <w:rFonts w:ascii="Times New Roman" w:hAnsi="Times New Roman"/>
                <w:color w:val="000000"/>
                <w:sz w:val="24"/>
                <w:szCs w:val="24"/>
              </w:rPr>
              <w:t>594 мм);</w:t>
            </w:r>
          </w:p>
          <w:p w14:paraId="2FCF7C74" w14:textId="77777777" w:rsidR="00B24AEF"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5A6145">
              <w:rPr>
                <w:rFonts w:ascii="Times New Roman" w:hAnsi="Times New Roman"/>
                <w:sz w:val="24"/>
                <w:szCs w:val="24"/>
              </w:rPr>
              <w:t>книжкова орієнтація</w:t>
            </w:r>
            <w:r>
              <w:rPr>
                <w:rFonts w:ascii="Times New Roman" w:hAnsi="Times New Roman"/>
                <w:sz w:val="24"/>
                <w:szCs w:val="24"/>
              </w:rPr>
              <w:t xml:space="preserve"> (вертикально)</w:t>
            </w:r>
            <w:r w:rsidRPr="005A6145">
              <w:rPr>
                <w:rFonts w:ascii="Times New Roman" w:hAnsi="Times New Roman"/>
                <w:sz w:val="24"/>
                <w:szCs w:val="24"/>
              </w:rPr>
              <w:t xml:space="preserve">; </w:t>
            </w:r>
          </w:p>
          <w:p w14:paraId="45E62AC2" w14:textId="77777777" w:rsidR="00B24AEF"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bCs/>
                <w:color w:val="00000A"/>
                <w:sz w:val="24"/>
                <w:szCs w:val="24"/>
                <w:lang w:eastAsia="zh-CN"/>
              </w:rPr>
              <w:t>тип паперу:</w:t>
            </w:r>
            <w:r w:rsidRPr="007A0206">
              <w:rPr>
                <w:rFonts w:ascii="Times New Roman" w:hAnsi="Times New Roman"/>
                <w:color w:val="00000A"/>
                <w:sz w:val="24"/>
                <w:szCs w:val="24"/>
                <w:lang w:eastAsia="zh-CN"/>
              </w:rPr>
              <w:t xml:space="preserve"> </w:t>
            </w:r>
            <w:r w:rsidRPr="007A0206">
              <w:rPr>
                <w:rFonts w:ascii="Times New Roman" w:hAnsi="Times New Roman"/>
                <w:sz w:val="24"/>
                <w:szCs w:val="24"/>
              </w:rPr>
              <w:t>крейдований глянцевий</w:t>
            </w:r>
            <w:r w:rsidRPr="007A0206">
              <w:rPr>
                <w:rFonts w:ascii="Times New Roman" w:hAnsi="Times New Roman"/>
                <w:sz w:val="24"/>
                <w:szCs w:val="24"/>
                <w:lang w:val="ru-RU"/>
              </w:rPr>
              <w:t xml:space="preserve"> </w:t>
            </w:r>
            <w:r w:rsidRPr="007A0206">
              <w:rPr>
                <w:rFonts w:ascii="Times New Roman" w:hAnsi="Times New Roman"/>
                <w:sz w:val="24"/>
                <w:szCs w:val="24"/>
              </w:rPr>
              <w:t xml:space="preserve">або матовий </w:t>
            </w:r>
            <w:r>
              <w:rPr>
                <w:rFonts w:ascii="Times New Roman" w:hAnsi="Times New Roman"/>
                <w:sz w:val="24"/>
                <w:szCs w:val="24"/>
              </w:rPr>
              <w:t>папір;</w:t>
            </w:r>
          </w:p>
          <w:p w14:paraId="2A032C4B" w14:textId="77777777" w:rsidR="00B24AEF"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sz w:val="24"/>
                <w:szCs w:val="24"/>
              </w:rPr>
              <w:t>щільність паперу не менше</w:t>
            </w:r>
            <w:r w:rsidRPr="007A0206">
              <w:rPr>
                <w:rFonts w:ascii="Times New Roman" w:hAnsi="Times New Roman"/>
                <w:sz w:val="24"/>
                <w:szCs w:val="24"/>
                <w:lang w:val="ru-RU"/>
              </w:rPr>
              <w:t xml:space="preserve"> </w:t>
            </w:r>
            <w:r w:rsidRPr="007A0206">
              <w:rPr>
                <w:rFonts w:ascii="Times New Roman" w:hAnsi="Times New Roman"/>
                <w:sz w:val="24"/>
                <w:szCs w:val="24"/>
              </w:rPr>
              <w:t>25</w:t>
            </w:r>
            <w:r w:rsidRPr="007A0206">
              <w:rPr>
                <w:rFonts w:ascii="Times New Roman" w:hAnsi="Times New Roman"/>
                <w:sz w:val="24"/>
                <w:szCs w:val="24"/>
                <w:lang w:val="ru-RU"/>
              </w:rPr>
              <w:t>0 г/м2</w:t>
            </w:r>
            <w:r>
              <w:rPr>
                <w:rFonts w:ascii="Times New Roman" w:hAnsi="Times New Roman"/>
                <w:sz w:val="24"/>
                <w:szCs w:val="24"/>
                <w:lang w:val="ru-RU"/>
              </w:rPr>
              <w:t>;</w:t>
            </w:r>
          </w:p>
          <w:p w14:paraId="56C70E97" w14:textId="77777777" w:rsidR="00B24AEF" w:rsidRPr="007A0206"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color w:val="000000"/>
                <w:sz w:val="24"/>
                <w:szCs w:val="24"/>
              </w:rPr>
              <w:t>кольорова палітра для друкованої версії</w:t>
            </w:r>
            <w:r w:rsidRPr="007A0206">
              <w:rPr>
                <w:rFonts w:ascii="Times New Roman" w:hAnsi="Times New Roman"/>
                <w:sz w:val="24"/>
                <w:szCs w:val="24"/>
              </w:rPr>
              <w:t>:</w:t>
            </w:r>
            <w:r w:rsidRPr="007A0206">
              <w:rPr>
                <w:rFonts w:ascii="Times New Roman" w:hAnsi="Times New Roman"/>
                <w:color w:val="000000"/>
                <w:sz w:val="24"/>
                <w:szCs w:val="24"/>
              </w:rPr>
              <w:t xml:space="preserve"> CMYK</w:t>
            </w:r>
          </w:p>
          <w:p w14:paraId="2D878C6D" w14:textId="77777777" w:rsidR="00B24AEF" w:rsidRPr="007A0206" w:rsidRDefault="00B24AEF" w:rsidP="00B24AEF">
            <w:pPr>
              <w:numPr>
                <w:ilvl w:val="0"/>
                <w:numId w:val="12"/>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7A0206">
              <w:rPr>
                <w:rFonts w:ascii="Times New Roman" w:hAnsi="Times New Roman"/>
                <w:sz w:val="24"/>
                <w:szCs w:val="24"/>
              </w:rPr>
              <w:t>розробка дизайну плакату</w:t>
            </w:r>
            <w:r>
              <w:rPr>
                <w:rFonts w:ascii="Times New Roman" w:hAnsi="Times New Roman"/>
                <w:sz w:val="24"/>
                <w:szCs w:val="24"/>
              </w:rPr>
              <w:t xml:space="preserve"> в стилістиці брендбуку</w:t>
            </w:r>
          </w:p>
          <w:p w14:paraId="4422F5B5" w14:textId="77777777" w:rsidR="00B24AEF" w:rsidRDefault="00B24AEF" w:rsidP="00B24AEF">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p>
          <w:p w14:paraId="0C38FEDE" w14:textId="77777777" w:rsidR="00B24AEF" w:rsidRPr="005A6145" w:rsidRDefault="00B24AEF" w:rsidP="00B24AEF">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r w:rsidRPr="005A6145">
              <w:rPr>
                <w:rFonts w:ascii="Times New Roman" w:hAnsi="Times New Roman"/>
                <w:sz w:val="24"/>
                <w:szCs w:val="24"/>
              </w:rPr>
              <w:t xml:space="preserve">ДУ «Центр громадського здоров’я МОЗ України» </w:t>
            </w:r>
            <w:r w:rsidRPr="005A6145">
              <w:rPr>
                <w:rFonts w:ascii="Times New Roman" w:hAnsi="Times New Roman"/>
                <w:bCs/>
                <w:sz w:val="24"/>
                <w:szCs w:val="24"/>
              </w:rPr>
              <w:t>“Ліквідовуємо туберкульоз”:</w:t>
            </w:r>
          </w:p>
          <w:p w14:paraId="01964386" w14:textId="77777777" w:rsidR="00B24AEF" w:rsidRPr="005A6145" w:rsidRDefault="006A41A7" w:rsidP="00B24AEF">
            <w:pPr>
              <w:spacing w:after="0" w:line="240" w:lineRule="auto"/>
              <w:jc w:val="both"/>
              <w:rPr>
                <w:rFonts w:ascii="Times New Roman" w:hAnsi="Times New Roman"/>
                <w:sz w:val="24"/>
                <w:szCs w:val="24"/>
              </w:rPr>
            </w:pPr>
            <w:hyperlink r:id="rId16">
              <w:r w:rsidR="00B24AEF" w:rsidRPr="005A6145">
                <w:rPr>
                  <w:rFonts w:ascii="Times New Roman" w:hAnsi="Times New Roman"/>
                  <w:color w:val="1155CC"/>
                  <w:sz w:val="24"/>
                  <w:szCs w:val="24"/>
                  <w:u w:val="single"/>
                </w:rPr>
                <w:t>https://drive.google.com/file/d/1z2r3tfEnuYx8VZ25wQY4eBxyo8_OmG7l/view?usp=sharing</w:t>
              </w:r>
            </w:hyperlink>
            <w:r w:rsidR="00B24AEF" w:rsidRPr="005A6145">
              <w:rPr>
                <w:rFonts w:ascii="Times New Roman" w:hAnsi="Times New Roman"/>
                <w:sz w:val="24"/>
                <w:szCs w:val="24"/>
              </w:rPr>
              <w:t>.</w:t>
            </w:r>
          </w:p>
          <w:p w14:paraId="7CA919FB" w14:textId="77777777" w:rsidR="00B24AEF" w:rsidRPr="005A6145" w:rsidRDefault="00B24AEF" w:rsidP="00B24AEF">
            <w:pPr>
              <w:spacing w:line="240" w:lineRule="auto"/>
              <w:rPr>
                <w:rFonts w:ascii="Times New Roman" w:hAnsi="Times New Roman"/>
                <w:b/>
                <w:sz w:val="24"/>
                <w:szCs w:val="24"/>
              </w:rPr>
            </w:pPr>
          </w:p>
          <w:p w14:paraId="7E56BC20" w14:textId="77777777" w:rsidR="00B24AEF" w:rsidRPr="005A6145" w:rsidRDefault="00B24AEF" w:rsidP="00B24AEF">
            <w:pPr>
              <w:spacing w:line="240" w:lineRule="auto"/>
              <w:rPr>
                <w:rFonts w:ascii="Times New Roman" w:hAnsi="Times New Roman"/>
                <w:b/>
                <w:sz w:val="24"/>
                <w:szCs w:val="24"/>
              </w:rPr>
            </w:pPr>
            <w:r w:rsidRPr="005A6145">
              <w:rPr>
                <w:rFonts w:ascii="Times New Roman" w:hAnsi="Times New Roman"/>
                <w:b/>
                <w:sz w:val="24"/>
                <w:szCs w:val="24"/>
              </w:rPr>
              <w:t>Вимоги до розробки макету плакатів:</w:t>
            </w:r>
          </w:p>
          <w:p w14:paraId="607C0C70" w14:textId="77777777" w:rsidR="00B24AEF" w:rsidRPr="005A6145" w:rsidRDefault="00B24AEF" w:rsidP="00B24AEF">
            <w:pPr>
              <w:spacing w:after="0" w:line="240" w:lineRule="auto"/>
              <w:rPr>
                <w:rFonts w:ascii="Times New Roman" w:hAnsi="Times New Roman"/>
                <w:sz w:val="24"/>
                <w:szCs w:val="24"/>
              </w:rPr>
            </w:pPr>
            <w:r w:rsidRPr="005A6145">
              <w:rPr>
                <w:rFonts w:ascii="Times New Roman" w:hAnsi="Times New Roman"/>
                <w:sz w:val="24"/>
                <w:szCs w:val="24"/>
              </w:rPr>
              <w:t>-</w:t>
            </w:r>
            <w:r w:rsidRPr="005A6145">
              <w:rPr>
                <w:rFonts w:ascii="Times New Roman" w:hAnsi="Times New Roman"/>
                <w:sz w:val="24"/>
                <w:szCs w:val="24"/>
              </w:rPr>
              <w:tab/>
              <w:t>макет повинен бути створений на базі ОС Windows;</w:t>
            </w:r>
          </w:p>
          <w:p w14:paraId="11F6056C" w14:textId="77777777" w:rsidR="00B24AEF" w:rsidRPr="005A6145" w:rsidRDefault="00B24AEF" w:rsidP="00B24AEF">
            <w:pPr>
              <w:spacing w:after="0" w:line="240" w:lineRule="auto"/>
              <w:rPr>
                <w:rFonts w:ascii="Times New Roman" w:hAnsi="Times New Roman"/>
                <w:sz w:val="24"/>
                <w:szCs w:val="24"/>
                <w:lang w:val="ru-RU"/>
              </w:rPr>
            </w:pPr>
            <w:r w:rsidRPr="005A6145">
              <w:rPr>
                <w:rFonts w:ascii="Times New Roman" w:hAnsi="Times New Roman"/>
                <w:sz w:val="24"/>
                <w:szCs w:val="24"/>
              </w:rPr>
              <w:t>-</w:t>
            </w:r>
            <w:r w:rsidRPr="005A6145">
              <w:rPr>
                <w:rFonts w:ascii="Times New Roman" w:hAnsi="Times New Roman"/>
                <w:sz w:val="24"/>
                <w:szCs w:val="24"/>
              </w:rPr>
              <w:tab/>
              <w:t>макет підготовленого до друку повинен бути створений у версіях Adobe до 201</w:t>
            </w:r>
            <w:r>
              <w:rPr>
                <w:rFonts w:ascii="Times New Roman" w:hAnsi="Times New Roman"/>
                <w:sz w:val="24"/>
                <w:szCs w:val="24"/>
              </w:rPr>
              <w:t>9</w:t>
            </w:r>
            <w:r w:rsidRPr="005A6145">
              <w:rPr>
                <w:rFonts w:ascii="Times New Roman" w:hAnsi="Times New Roman"/>
                <w:sz w:val="24"/>
                <w:szCs w:val="24"/>
              </w:rPr>
              <w:t xml:space="preserve"> (АІ, Eps, Indd) з дотриманням вимог до друку та збережений у форматі PDF для можливості розміщення на інтернет-ресурсах</w:t>
            </w:r>
            <w:r w:rsidRPr="005A6145">
              <w:rPr>
                <w:rFonts w:ascii="Times New Roman" w:hAnsi="Times New Roman"/>
                <w:sz w:val="24"/>
                <w:szCs w:val="24"/>
                <w:lang w:val="ru-RU"/>
              </w:rPr>
              <w:t>.</w:t>
            </w:r>
          </w:p>
          <w:p w14:paraId="263AC6D2" w14:textId="77777777" w:rsidR="00B24AEF" w:rsidRPr="007A0206" w:rsidRDefault="00B24AEF" w:rsidP="00B24AEF">
            <w:pPr>
              <w:rPr>
                <w:rFonts w:ascii="Times New Roman" w:hAnsi="Times New Roman"/>
                <w:sz w:val="24"/>
                <w:szCs w:val="24"/>
              </w:rPr>
            </w:pPr>
          </w:p>
          <w:p w14:paraId="37EA1DD0" w14:textId="77777777" w:rsidR="00B24AEF" w:rsidRPr="00CF0DA0" w:rsidRDefault="00B24AEF" w:rsidP="00B24AEF">
            <w:pPr>
              <w:pStyle w:val="a5"/>
              <w:ind w:left="0" w:firstLine="428"/>
              <w:rPr>
                <w:rFonts w:ascii="Times New Roman" w:hAnsi="Times New Roman"/>
                <w:sz w:val="24"/>
                <w:szCs w:val="24"/>
                <w:lang w:val="ru-RU"/>
              </w:rPr>
            </w:pPr>
            <w:r w:rsidRPr="005A6145">
              <w:rPr>
                <w:rFonts w:ascii="Times New Roman" w:hAnsi="Times New Roman"/>
                <w:sz w:val="24"/>
                <w:szCs w:val="24"/>
                <w:lang w:val="uk-UA"/>
              </w:rPr>
              <w:t>Д</w:t>
            </w:r>
            <w:r w:rsidRPr="005A6145">
              <w:rPr>
                <w:rFonts w:ascii="Times New Roman" w:hAnsi="Times New Roman"/>
                <w:sz w:val="24"/>
                <w:szCs w:val="24"/>
                <w:lang w:val="ru-RU"/>
              </w:rPr>
              <w:t xml:space="preserve">о вартості </w:t>
            </w:r>
            <w:r w:rsidRPr="005A6145">
              <w:rPr>
                <w:rFonts w:ascii="Times New Roman" w:hAnsi="Times New Roman"/>
                <w:sz w:val="24"/>
                <w:szCs w:val="24"/>
                <w:lang w:val="uk-UA"/>
              </w:rPr>
              <w:t xml:space="preserve">Товару </w:t>
            </w:r>
            <w:r w:rsidRPr="005A6145">
              <w:rPr>
                <w:rFonts w:ascii="Times New Roman" w:hAnsi="Times New Roman"/>
                <w:sz w:val="24"/>
                <w:szCs w:val="24"/>
                <w:lang w:val="ru-RU"/>
              </w:rPr>
              <w:t>має бути включено</w:t>
            </w:r>
            <w:r w:rsidRPr="005A6145">
              <w:rPr>
                <w:rFonts w:ascii="Times New Roman" w:hAnsi="Times New Roman"/>
                <w:sz w:val="24"/>
                <w:szCs w:val="24"/>
                <w:lang w:val="uk-UA"/>
              </w:rPr>
              <w:t xml:space="preserve"> вартість доставки Товару</w:t>
            </w:r>
            <w:r w:rsidRPr="005A6145">
              <w:rPr>
                <w:rFonts w:ascii="Times New Roman" w:eastAsia="Times New Roman" w:hAnsi="Times New Roman"/>
                <w:sz w:val="24"/>
                <w:szCs w:val="24"/>
                <w:lang w:val="ru-RU"/>
              </w:rPr>
              <w:t xml:space="preserve"> кінцев</w:t>
            </w:r>
            <w:r w:rsidRPr="005A6145">
              <w:rPr>
                <w:rFonts w:ascii="Times New Roman" w:eastAsia="Times New Roman" w:hAnsi="Times New Roman"/>
                <w:sz w:val="24"/>
                <w:szCs w:val="24"/>
                <w:lang w:val="uk-UA"/>
              </w:rPr>
              <w:t>и</w:t>
            </w:r>
            <w:r w:rsidRPr="005A6145">
              <w:rPr>
                <w:rFonts w:ascii="Times New Roman" w:eastAsia="Times New Roman" w:hAnsi="Times New Roman"/>
                <w:sz w:val="24"/>
                <w:szCs w:val="24"/>
                <w:lang w:val="ru-RU"/>
              </w:rPr>
              <w:t>м</w:t>
            </w:r>
            <w:r w:rsidRPr="005A6145">
              <w:rPr>
                <w:rFonts w:ascii="Times New Roman" w:eastAsia="Times New Roman" w:hAnsi="Times New Roman"/>
                <w:sz w:val="24"/>
                <w:szCs w:val="24"/>
                <w:lang w:val="uk-UA"/>
              </w:rPr>
              <w:t xml:space="preserve"> отримувачам за адресами, </w:t>
            </w:r>
            <w:r w:rsidRPr="005A6145">
              <w:rPr>
                <w:rFonts w:ascii="Times New Roman" w:hAnsi="Times New Roman"/>
                <w:color w:val="000000"/>
                <w:sz w:val="24"/>
                <w:szCs w:val="24"/>
                <w:shd w:val="clear" w:color="auto" w:fill="FFFFFF"/>
                <w:lang w:val="uk-UA"/>
              </w:rPr>
              <w:t xml:space="preserve">що зазначені у </w:t>
            </w:r>
            <w:r w:rsidRPr="005A6145">
              <w:rPr>
                <w:rFonts w:ascii="Times New Roman" w:hAnsi="Times New Roman"/>
                <w:sz w:val="24"/>
                <w:szCs w:val="24"/>
                <w:lang w:val="uk-UA"/>
              </w:rPr>
              <w:t>Додатку № 1 «Перелік отримувачів та адрес доставки Товару».</w:t>
            </w:r>
          </w:p>
        </w:tc>
        <w:tc>
          <w:tcPr>
            <w:tcW w:w="1442" w:type="dxa"/>
            <w:tcBorders>
              <w:top w:val="single" w:sz="4" w:space="0" w:color="auto"/>
              <w:bottom w:val="single" w:sz="6" w:space="0" w:color="000000"/>
              <w:right w:val="single" w:sz="4" w:space="0" w:color="auto"/>
            </w:tcBorders>
            <w:vAlign w:val="center"/>
          </w:tcPr>
          <w:p w14:paraId="2B867EE5" w14:textId="77777777" w:rsidR="00B24AEF" w:rsidRDefault="00E67B72" w:rsidP="00B24A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p>
        </w:tc>
      </w:tr>
    </w:tbl>
    <w:p w14:paraId="7085C760" w14:textId="77777777" w:rsidR="00B24AEF" w:rsidRDefault="00B24AEF" w:rsidP="00B24AEF">
      <w:pPr>
        <w:spacing w:line="240" w:lineRule="auto"/>
        <w:rPr>
          <w:rFonts w:ascii="Times New Roman" w:hAnsi="Times New Roman"/>
        </w:rPr>
      </w:pPr>
    </w:p>
    <w:p w14:paraId="573EA1A3" w14:textId="77777777" w:rsidR="00B24AEF" w:rsidRPr="00E57A48" w:rsidRDefault="00B24AEF" w:rsidP="00B24AEF">
      <w:pPr>
        <w:spacing w:line="240" w:lineRule="auto"/>
        <w:jc w:val="center"/>
        <w:rPr>
          <w:rFonts w:ascii="Times New Roman" w:hAnsi="Times New Roman"/>
          <w:sz w:val="24"/>
          <w:szCs w:val="24"/>
        </w:rPr>
      </w:pPr>
      <w:r w:rsidRPr="00E57A48">
        <w:rPr>
          <w:rFonts w:ascii="Times New Roman" w:hAnsi="Times New Roman"/>
          <w:sz w:val="24"/>
          <w:szCs w:val="24"/>
        </w:rPr>
        <w:t>Розфасовка, комплектація та доставка  наступним чином:</w:t>
      </w:r>
    </w:p>
    <w:p w14:paraId="18CBDC7C" w14:textId="77777777" w:rsidR="00B24AEF" w:rsidRPr="00E57A48" w:rsidRDefault="00B24AEF" w:rsidP="00303988">
      <w:pPr>
        <w:pStyle w:val="a5"/>
        <w:numPr>
          <w:ilvl w:val="0"/>
          <w:numId w:val="13"/>
        </w:numPr>
        <w:ind w:left="0" w:firstLine="426"/>
        <w:jc w:val="both"/>
        <w:rPr>
          <w:rFonts w:ascii="Times New Roman" w:hAnsi="Times New Roman"/>
          <w:sz w:val="24"/>
          <w:szCs w:val="24"/>
          <w:lang w:val="ru-RU"/>
        </w:rPr>
      </w:pPr>
      <w:r w:rsidRPr="00E57A48">
        <w:rPr>
          <w:rFonts w:ascii="Times New Roman" w:hAnsi="Times New Roman"/>
          <w:sz w:val="24"/>
          <w:szCs w:val="24"/>
          <w:lang w:val="uk-UA"/>
        </w:rPr>
        <w:t>Інформаційні плакати тему: "Туберкульоз"</w:t>
      </w:r>
      <w:r w:rsidR="00E57A48" w:rsidRPr="00E57A48">
        <w:rPr>
          <w:rFonts w:ascii="Times New Roman" w:hAnsi="Times New Roman"/>
          <w:sz w:val="24"/>
          <w:szCs w:val="24"/>
          <w:lang w:val="uk-UA"/>
        </w:rPr>
        <w:t xml:space="preserve"> (</w:t>
      </w:r>
      <w:r w:rsidRPr="00E57A48">
        <w:rPr>
          <w:rFonts w:ascii="Times New Roman" w:hAnsi="Times New Roman"/>
          <w:sz w:val="24"/>
          <w:szCs w:val="24"/>
          <w:lang w:val="uk-UA"/>
        </w:rPr>
        <w:t>500 шт.</w:t>
      </w:r>
      <w:r w:rsidR="00E57A48" w:rsidRPr="00E57A48">
        <w:rPr>
          <w:rFonts w:ascii="Times New Roman" w:hAnsi="Times New Roman"/>
          <w:sz w:val="24"/>
          <w:szCs w:val="24"/>
          <w:lang w:val="uk-UA"/>
        </w:rPr>
        <w:t>)</w:t>
      </w:r>
      <w:r w:rsidRPr="00E57A48">
        <w:rPr>
          <w:rFonts w:ascii="Times New Roman" w:hAnsi="Times New Roman"/>
          <w:sz w:val="24"/>
          <w:szCs w:val="24"/>
          <w:lang w:val="uk-UA"/>
        </w:rPr>
        <w:t xml:space="preserve"> - </w:t>
      </w:r>
      <w:r w:rsidRPr="00E57A48">
        <w:rPr>
          <w:rFonts w:ascii="Times New Roman" w:hAnsi="Times New Roman"/>
          <w:color w:val="000000" w:themeColor="text1"/>
          <w:sz w:val="24"/>
          <w:szCs w:val="24"/>
          <w:lang w:val="uk-UA"/>
        </w:rPr>
        <w:t xml:space="preserve">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 </w:t>
      </w:r>
    </w:p>
    <w:p w14:paraId="5FD63499" w14:textId="77777777" w:rsidR="00E67B72" w:rsidRPr="00E57A48" w:rsidRDefault="00B24AEF" w:rsidP="00E67B72">
      <w:pPr>
        <w:pStyle w:val="a5"/>
        <w:numPr>
          <w:ilvl w:val="0"/>
          <w:numId w:val="13"/>
        </w:numPr>
        <w:ind w:left="0" w:firstLine="426"/>
        <w:jc w:val="both"/>
        <w:rPr>
          <w:rFonts w:ascii="Times New Roman" w:hAnsi="Times New Roman"/>
          <w:sz w:val="24"/>
          <w:szCs w:val="24"/>
          <w:lang w:val="ru-RU"/>
        </w:rPr>
      </w:pPr>
      <w:r w:rsidRPr="00E67B72">
        <w:rPr>
          <w:rFonts w:ascii="Times New Roman" w:hAnsi="Times New Roman"/>
          <w:sz w:val="24"/>
          <w:szCs w:val="24"/>
          <w:lang w:val="uk-UA"/>
        </w:rPr>
        <w:t xml:space="preserve">Інформаційні плакати на тему: «Профілактика </w:t>
      </w:r>
      <w:r w:rsidRPr="00D7363F">
        <w:rPr>
          <w:rFonts w:ascii="Times New Roman" w:hAnsi="Times New Roman"/>
          <w:color w:val="000000" w:themeColor="text1"/>
          <w:sz w:val="24"/>
          <w:szCs w:val="24"/>
          <w:lang w:val="uk-UA"/>
        </w:rPr>
        <w:t xml:space="preserve">туберкульозу» </w:t>
      </w:r>
      <w:r w:rsidR="00303988" w:rsidRPr="00D7363F">
        <w:rPr>
          <w:rFonts w:ascii="Times New Roman" w:hAnsi="Times New Roman"/>
          <w:color w:val="000000" w:themeColor="text1"/>
          <w:sz w:val="24"/>
          <w:szCs w:val="24"/>
          <w:lang w:val="uk-UA"/>
        </w:rPr>
        <w:t>(</w:t>
      </w:r>
      <w:r w:rsidR="00E67B72" w:rsidRPr="00D7363F">
        <w:rPr>
          <w:rFonts w:ascii="Times New Roman" w:hAnsi="Times New Roman"/>
          <w:color w:val="000000" w:themeColor="text1"/>
          <w:sz w:val="24"/>
          <w:szCs w:val="24"/>
          <w:lang w:val="uk-UA"/>
        </w:rPr>
        <w:t>1300</w:t>
      </w:r>
      <w:r w:rsidR="00303988" w:rsidRPr="00D7363F">
        <w:rPr>
          <w:rFonts w:ascii="Times New Roman" w:hAnsi="Times New Roman"/>
          <w:color w:val="000000" w:themeColor="text1"/>
          <w:sz w:val="24"/>
          <w:szCs w:val="24"/>
          <w:lang w:val="uk-UA"/>
        </w:rPr>
        <w:t xml:space="preserve"> шт.)</w:t>
      </w:r>
      <w:r w:rsidRPr="00D7363F">
        <w:rPr>
          <w:rFonts w:ascii="Times New Roman" w:hAnsi="Times New Roman"/>
          <w:color w:val="000000" w:themeColor="text1"/>
          <w:sz w:val="24"/>
          <w:szCs w:val="24"/>
          <w:lang w:val="uk-UA"/>
        </w:rPr>
        <w:t xml:space="preserve"> </w:t>
      </w:r>
      <w:r w:rsidR="00303988" w:rsidRPr="00D7363F">
        <w:rPr>
          <w:rFonts w:ascii="Times New Roman" w:hAnsi="Times New Roman"/>
          <w:color w:val="000000" w:themeColor="text1"/>
          <w:sz w:val="24"/>
          <w:szCs w:val="24"/>
          <w:lang w:val="uk-UA"/>
        </w:rPr>
        <w:t xml:space="preserve">- </w:t>
      </w:r>
      <w:r w:rsidR="00D7363F" w:rsidRPr="00D7363F">
        <w:rPr>
          <w:rFonts w:ascii="Times New Roman" w:hAnsi="Times New Roman"/>
          <w:color w:val="000000" w:themeColor="text1"/>
          <w:sz w:val="24"/>
          <w:szCs w:val="24"/>
          <w:lang w:val="uk-UA"/>
        </w:rPr>
        <w:t>доставка згідно списку і кількості наданого в Додатку №1 «Перелік установ отримувачів».</w:t>
      </w:r>
    </w:p>
    <w:p w14:paraId="37ACAA39" w14:textId="77777777" w:rsidR="00DA2ED4" w:rsidRPr="00DA2ED4" w:rsidRDefault="00DA2ED4" w:rsidP="00824AF2">
      <w:pPr>
        <w:jc w:val="center"/>
        <w:rPr>
          <w:rFonts w:ascii="Times New Roman" w:eastAsia="Arial" w:hAnsi="Times New Roman"/>
          <w:b/>
          <w:sz w:val="24"/>
          <w:szCs w:val="24"/>
          <w:lang w:eastAsia="en-GB"/>
        </w:rPr>
      </w:pPr>
      <w:r w:rsidRPr="00DA2ED4">
        <w:rPr>
          <w:rFonts w:ascii="Times New Roman" w:eastAsia="Arial" w:hAnsi="Times New Roman"/>
          <w:b/>
          <w:sz w:val="24"/>
          <w:szCs w:val="24"/>
          <w:lang w:eastAsia="en-GB"/>
        </w:rPr>
        <w:t>Вимоги до пакування:</w:t>
      </w:r>
    </w:p>
    <w:p w14:paraId="760B21F9" w14:textId="77777777" w:rsidR="00DA2ED4" w:rsidRPr="00DA2ED4" w:rsidRDefault="00DA2ED4" w:rsidP="00824AF2">
      <w:pPr>
        <w:pStyle w:val="a5"/>
        <w:ind w:left="0" w:firstLine="426"/>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1. Продукція повинна бути упакована належним чином, що забезпечить її збереження при транспортуванні та зберіганні.</w:t>
      </w:r>
    </w:p>
    <w:p w14:paraId="2423426C" w14:textId="77777777" w:rsidR="00DA2ED4" w:rsidRPr="00DA2ED4" w:rsidRDefault="00DA2ED4" w:rsidP="00824AF2">
      <w:pPr>
        <w:pStyle w:val="a5"/>
        <w:ind w:left="0" w:firstLine="426"/>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2. Продукція повинна бути упакована в крафт-папір або інший пакувальний матеріал.</w:t>
      </w:r>
    </w:p>
    <w:p w14:paraId="77B7F189" w14:textId="77777777" w:rsidR="00DA2ED4" w:rsidRPr="00DA2ED4" w:rsidRDefault="00DA2ED4" w:rsidP="00824AF2">
      <w:pPr>
        <w:pStyle w:val="a5"/>
        <w:ind w:left="0" w:firstLine="426"/>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3. Пакування продукції має забезпечити її цілісність і неушкодженість під час транспортування.</w:t>
      </w:r>
    </w:p>
    <w:p w14:paraId="66BA1FD6" w14:textId="77777777" w:rsidR="00DA2ED4" w:rsidRPr="00DA2ED4" w:rsidRDefault="00DA2ED4" w:rsidP="00824AF2">
      <w:pPr>
        <w:pStyle w:val="a5"/>
        <w:ind w:left="0" w:firstLine="426"/>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D643361" w14:textId="77777777" w:rsidR="00DA2ED4" w:rsidRPr="00DA2ED4" w:rsidRDefault="00DA2ED4" w:rsidP="00824AF2">
      <w:pPr>
        <w:pStyle w:val="a5"/>
        <w:ind w:left="1069"/>
        <w:rPr>
          <w:rFonts w:ascii="Times New Roman" w:eastAsia="Arial" w:hAnsi="Times New Roman"/>
          <w:sz w:val="24"/>
          <w:szCs w:val="24"/>
          <w:lang w:val="ru-RU" w:eastAsia="en-GB"/>
        </w:rPr>
      </w:pPr>
    </w:p>
    <w:p w14:paraId="5813D386" w14:textId="77777777" w:rsidR="00DA2ED4" w:rsidRPr="00DA2ED4" w:rsidRDefault="00DA2ED4" w:rsidP="00824AF2">
      <w:pPr>
        <w:pStyle w:val="a5"/>
        <w:ind w:left="1069"/>
        <w:jc w:val="center"/>
        <w:rPr>
          <w:rFonts w:ascii="Times New Roman" w:eastAsia="Arial" w:hAnsi="Times New Roman"/>
          <w:b/>
          <w:sz w:val="24"/>
          <w:szCs w:val="24"/>
          <w:lang w:val="ru-RU" w:eastAsia="en-GB"/>
        </w:rPr>
      </w:pPr>
      <w:r w:rsidRPr="00DA2ED4">
        <w:rPr>
          <w:rFonts w:ascii="Times New Roman" w:eastAsia="Arial" w:hAnsi="Times New Roman"/>
          <w:b/>
          <w:sz w:val="24"/>
          <w:szCs w:val="24"/>
          <w:lang w:val="ru-RU" w:eastAsia="en-GB"/>
        </w:rPr>
        <w:t xml:space="preserve">Загальні вимоги </w:t>
      </w:r>
      <w:proofErr w:type="gramStart"/>
      <w:r w:rsidRPr="00DA2ED4">
        <w:rPr>
          <w:rFonts w:ascii="Times New Roman" w:eastAsia="Arial" w:hAnsi="Times New Roman"/>
          <w:b/>
          <w:sz w:val="24"/>
          <w:szCs w:val="24"/>
          <w:lang w:val="ru-RU" w:eastAsia="en-GB"/>
        </w:rPr>
        <w:t>до предмету</w:t>
      </w:r>
      <w:proofErr w:type="gramEnd"/>
      <w:r w:rsidRPr="00DA2ED4">
        <w:rPr>
          <w:rFonts w:ascii="Times New Roman" w:eastAsia="Arial" w:hAnsi="Times New Roman"/>
          <w:b/>
          <w:sz w:val="24"/>
          <w:szCs w:val="24"/>
          <w:lang w:val="ru-RU" w:eastAsia="en-GB"/>
        </w:rPr>
        <w:t xml:space="preserve"> закупівлі:</w:t>
      </w:r>
    </w:p>
    <w:p w14:paraId="0BA699DE" w14:textId="77777777" w:rsidR="00DA2ED4" w:rsidRPr="00DA2ED4" w:rsidRDefault="00DA2ED4" w:rsidP="00824AF2">
      <w:pPr>
        <w:pStyle w:val="a5"/>
        <w:ind w:left="0" w:firstLine="567"/>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1. Доставка Продукції, завантажувальні-розвантажувальні роботи здійснюються транспортом Виконавця та за рахунок Виконавця.</w:t>
      </w:r>
    </w:p>
    <w:p w14:paraId="1169997E" w14:textId="77777777" w:rsidR="00D21D2B" w:rsidRPr="00D7363F" w:rsidRDefault="00DA2ED4" w:rsidP="00D7363F">
      <w:pPr>
        <w:pStyle w:val="a5"/>
        <w:ind w:left="0" w:firstLine="567"/>
        <w:jc w:val="both"/>
        <w:rPr>
          <w:rFonts w:ascii="Times New Roman" w:eastAsia="Arial" w:hAnsi="Times New Roman"/>
          <w:sz w:val="24"/>
          <w:szCs w:val="24"/>
          <w:lang w:val="ru-RU" w:eastAsia="en-GB"/>
        </w:rPr>
      </w:pPr>
      <w:r w:rsidRPr="00DA2ED4">
        <w:rPr>
          <w:rFonts w:ascii="Times New Roman" w:eastAsia="Arial" w:hAnsi="Times New Roman"/>
          <w:sz w:val="24"/>
          <w:szCs w:val="24"/>
          <w:lang w:val="ru-RU" w:eastAsia="en-GB"/>
        </w:rPr>
        <w:t>2. Виконавець включає ціни на Продукцію, з урахуванням податків і зборів, що сплачуються або мають бути сплачені, витрат на транспортування, страхування, навантаження, розвантаження в ціну наданих Послуг тощо.</w:t>
      </w:r>
    </w:p>
    <w:p w14:paraId="1B3220F6" w14:textId="77777777" w:rsidR="004A0210" w:rsidRPr="004A0210" w:rsidRDefault="004A0210" w:rsidP="004A0210">
      <w:pPr>
        <w:jc w:val="right"/>
        <w:rPr>
          <w:rFonts w:ascii="Times New Roman" w:eastAsia="Arial Unicode MS" w:hAnsi="Times New Roman" w:cs="Arial Unicode MS"/>
          <w:color w:val="000000"/>
          <w:sz w:val="24"/>
          <w:szCs w:val="24"/>
          <w:lang w:eastAsia="ru-RU"/>
        </w:rPr>
      </w:pPr>
      <w:r w:rsidRPr="004A0210">
        <w:rPr>
          <w:rFonts w:ascii="Times New Roman" w:eastAsia="Arial Unicode MS" w:hAnsi="Times New Roman" w:cs="Arial Unicode MS"/>
          <w:color w:val="000000"/>
          <w:sz w:val="24"/>
          <w:szCs w:val="24"/>
          <w:lang w:eastAsia="ru-RU"/>
        </w:rPr>
        <w:lastRenderedPageBreak/>
        <w:t>Додаток №1</w:t>
      </w:r>
    </w:p>
    <w:p w14:paraId="6D273AF5" w14:textId="77777777" w:rsidR="004A0210" w:rsidRPr="003575D4" w:rsidRDefault="004A0210" w:rsidP="004A0210">
      <w:pPr>
        <w:jc w:val="center"/>
        <w:rPr>
          <w:rFonts w:ascii="Times New Roman" w:hAnsi="Times New Roman"/>
          <w:b/>
          <w:sz w:val="24"/>
          <w:szCs w:val="24"/>
          <w:lang w:val="ru-RU"/>
        </w:rPr>
      </w:pPr>
      <w:r w:rsidRPr="003575D4">
        <w:rPr>
          <w:rFonts w:ascii="Times New Roman" w:hAnsi="Times New Roman"/>
          <w:b/>
          <w:sz w:val="24"/>
          <w:szCs w:val="24"/>
          <w:lang w:val="ru-RU"/>
        </w:rPr>
        <w:t>«Перелік установ отримувачів»</w:t>
      </w:r>
    </w:p>
    <w:tbl>
      <w:tblPr>
        <w:tblW w:w="10349" w:type="dxa"/>
        <w:tblInd w:w="-289" w:type="dxa"/>
        <w:tblLayout w:type="fixed"/>
        <w:tblLook w:val="04A0" w:firstRow="1" w:lastRow="0" w:firstColumn="1" w:lastColumn="0" w:noHBand="0" w:noVBand="1"/>
      </w:tblPr>
      <w:tblGrid>
        <w:gridCol w:w="1412"/>
        <w:gridCol w:w="2469"/>
        <w:gridCol w:w="1922"/>
        <w:gridCol w:w="1198"/>
        <w:gridCol w:w="14"/>
        <w:gridCol w:w="1764"/>
        <w:gridCol w:w="1570"/>
      </w:tblGrid>
      <w:tr w:rsidR="00D5312D" w:rsidRPr="00D5312D" w14:paraId="34C85924" w14:textId="77777777" w:rsidTr="00741EF0">
        <w:trPr>
          <w:trHeight w:val="787"/>
        </w:trPr>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DAEAF"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Область</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48F335C8"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Назва медичного закладу</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5631B10"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Адреса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61213BF"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Код ЄДРПОУ</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14:paraId="6E8C658B"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Кількість плакатів</w:t>
            </w:r>
          </w:p>
          <w:p w14:paraId="1B207990" w14:textId="77777777" w:rsidR="00D7363F" w:rsidRPr="00D5312D" w:rsidRDefault="00D7363F"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«Профілактика туберкульозу»</w:t>
            </w:r>
          </w:p>
        </w:tc>
        <w:tc>
          <w:tcPr>
            <w:tcW w:w="1570" w:type="dxa"/>
            <w:tcBorders>
              <w:top w:val="single" w:sz="4" w:space="0" w:color="auto"/>
              <w:left w:val="nil"/>
              <w:bottom w:val="single" w:sz="4" w:space="0" w:color="auto"/>
              <w:right w:val="single" w:sz="4" w:space="0" w:color="auto"/>
            </w:tcBorders>
          </w:tcPr>
          <w:p w14:paraId="47E44ABA" w14:textId="77777777" w:rsidR="00D5312D" w:rsidRPr="00D5312D" w:rsidRDefault="00D7363F" w:rsidP="00D5312D">
            <w:pPr>
              <w:spacing w:after="0" w:line="240" w:lineRule="auto"/>
              <w:jc w:val="center"/>
              <w:rPr>
                <w:rFonts w:ascii="Times New Roman" w:hAnsi="Times New Roman"/>
                <w:b/>
                <w:color w:val="000000"/>
                <w:sz w:val="20"/>
                <w:szCs w:val="20"/>
                <w:lang w:val="en-US"/>
              </w:rPr>
            </w:pPr>
            <w:r w:rsidRPr="00D5312D">
              <w:rPr>
                <w:rFonts w:ascii="Times New Roman" w:hAnsi="Times New Roman"/>
                <w:b/>
                <w:color w:val="000000"/>
                <w:sz w:val="20"/>
                <w:szCs w:val="20"/>
              </w:rPr>
              <w:t>Кількість плакатів</w:t>
            </w:r>
            <w:r w:rsidR="00D5312D" w:rsidRPr="00D5312D">
              <w:rPr>
                <w:rFonts w:ascii="Times New Roman" w:hAnsi="Times New Roman"/>
                <w:b/>
                <w:color w:val="000000"/>
                <w:sz w:val="20"/>
                <w:szCs w:val="20"/>
                <w:lang w:val="en-US"/>
              </w:rPr>
              <w:t xml:space="preserve"> </w:t>
            </w:r>
          </w:p>
          <w:p w14:paraId="1C138B01" w14:textId="77777777" w:rsidR="00D7363F" w:rsidRPr="00D5312D" w:rsidRDefault="003404DE" w:rsidP="00D5312D">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«Туберкульоз»</w:t>
            </w:r>
          </w:p>
        </w:tc>
      </w:tr>
      <w:tr w:rsidR="00D5312D" w:rsidRPr="00D5312D" w14:paraId="088883D0" w14:textId="77777777" w:rsidTr="00741EF0">
        <w:trPr>
          <w:trHeight w:val="750"/>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0510814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Київська</w:t>
            </w:r>
          </w:p>
        </w:tc>
        <w:tc>
          <w:tcPr>
            <w:tcW w:w="2469" w:type="dxa"/>
            <w:tcBorders>
              <w:top w:val="nil"/>
              <w:left w:val="nil"/>
              <w:bottom w:val="single" w:sz="4" w:space="0" w:color="auto"/>
              <w:right w:val="single" w:sz="4" w:space="0" w:color="auto"/>
            </w:tcBorders>
            <w:shd w:val="clear" w:color="auto" w:fill="auto"/>
            <w:noWrap/>
            <w:vAlign w:val="center"/>
          </w:tcPr>
          <w:p w14:paraId="653BB03E" w14:textId="77777777" w:rsidR="00D7363F" w:rsidRPr="00D5312D" w:rsidRDefault="00D7363F" w:rsidP="00D7363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 xml:space="preserve">ДУ </w:t>
            </w:r>
            <w:r w:rsidRPr="00D5312D">
              <w:rPr>
                <w:rFonts w:ascii="Times New Roman" w:hAnsi="Times New Roman"/>
                <w:sz w:val="20"/>
                <w:szCs w:val="20"/>
              </w:rPr>
              <w:t>«Центр громадського здоров’я МОЗ України»</w:t>
            </w:r>
          </w:p>
        </w:tc>
        <w:tc>
          <w:tcPr>
            <w:tcW w:w="1922" w:type="dxa"/>
            <w:tcBorders>
              <w:top w:val="nil"/>
              <w:left w:val="nil"/>
              <w:bottom w:val="single" w:sz="4" w:space="0" w:color="auto"/>
              <w:right w:val="single" w:sz="4" w:space="0" w:color="auto"/>
            </w:tcBorders>
            <w:shd w:val="clear" w:color="000000" w:fill="FFFFFF"/>
            <w:vAlign w:val="center"/>
          </w:tcPr>
          <w:p w14:paraId="3DE5309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sz w:val="20"/>
                <w:szCs w:val="20"/>
              </w:rPr>
              <w:t>м. Київ, вул. Ярославська, 41</w:t>
            </w:r>
          </w:p>
        </w:tc>
        <w:tc>
          <w:tcPr>
            <w:tcW w:w="1198" w:type="dxa"/>
            <w:tcBorders>
              <w:top w:val="nil"/>
              <w:left w:val="nil"/>
              <w:bottom w:val="single" w:sz="4" w:space="0" w:color="auto"/>
              <w:right w:val="single" w:sz="4" w:space="0" w:color="auto"/>
            </w:tcBorders>
            <w:shd w:val="clear" w:color="000000" w:fill="FFFFFF"/>
            <w:vAlign w:val="center"/>
          </w:tcPr>
          <w:p w14:paraId="1C86B4B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40524109</w:t>
            </w:r>
          </w:p>
        </w:tc>
        <w:tc>
          <w:tcPr>
            <w:tcW w:w="1778" w:type="dxa"/>
            <w:gridSpan w:val="2"/>
            <w:tcBorders>
              <w:top w:val="nil"/>
              <w:left w:val="nil"/>
              <w:bottom w:val="single" w:sz="4" w:space="0" w:color="auto"/>
              <w:right w:val="single" w:sz="4" w:space="0" w:color="auto"/>
            </w:tcBorders>
            <w:shd w:val="clear" w:color="000000" w:fill="FFFFFF"/>
            <w:vAlign w:val="center"/>
          </w:tcPr>
          <w:p w14:paraId="76CF23AC"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100</w:t>
            </w:r>
          </w:p>
        </w:tc>
        <w:tc>
          <w:tcPr>
            <w:tcW w:w="1570" w:type="dxa"/>
            <w:tcBorders>
              <w:top w:val="nil"/>
              <w:left w:val="nil"/>
              <w:bottom w:val="single" w:sz="4" w:space="0" w:color="auto"/>
              <w:right w:val="single" w:sz="4" w:space="0" w:color="auto"/>
            </w:tcBorders>
            <w:shd w:val="clear" w:color="000000" w:fill="FFFFFF"/>
            <w:vAlign w:val="center"/>
          </w:tcPr>
          <w:p w14:paraId="039865DD"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500</w:t>
            </w:r>
          </w:p>
        </w:tc>
      </w:tr>
      <w:tr w:rsidR="00D5312D" w:rsidRPr="00D5312D" w14:paraId="6B7960B1" w14:textId="77777777" w:rsidTr="00741EF0">
        <w:trPr>
          <w:trHeight w:val="750"/>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83582B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Вінницька</w:t>
            </w:r>
          </w:p>
        </w:tc>
        <w:tc>
          <w:tcPr>
            <w:tcW w:w="2469" w:type="dxa"/>
            <w:tcBorders>
              <w:top w:val="nil"/>
              <w:left w:val="nil"/>
              <w:bottom w:val="single" w:sz="4" w:space="0" w:color="auto"/>
              <w:right w:val="single" w:sz="4" w:space="0" w:color="auto"/>
            </w:tcBorders>
            <w:shd w:val="clear" w:color="auto" w:fill="auto"/>
            <w:noWrap/>
            <w:vAlign w:val="center"/>
            <w:hideMark/>
          </w:tcPr>
          <w:p w14:paraId="37E3F97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Вінницький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3FE5845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21100, м. Вінниця, вул. Маліновського, 11</w:t>
            </w:r>
          </w:p>
        </w:tc>
        <w:tc>
          <w:tcPr>
            <w:tcW w:w="1198" w:type="dxa"/>
            <w:tcBorders>
              <w:top w:val="nil"/>
              <w:left w:val="nil"/>
              <w:bottom w:val="single" w:sz="4" w:space="0" w:color="auto"/>
              <w:right w:val="single" w:sz="4" w:space="0" w:color="auto"/>
            </w:tcBorders>
            <w:shd w:val="clear" w:color="000000" w:fill="FFFFFF"/>
            <w:vAlign w:val="center"/>
            <w:hideMark/>
          </w:tcPr>
          <w:p w14:paraId="63122BEF"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38512294</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4B2C4A1D"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7D240FA6"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1383AB01" w14:textId="77777777" w:rsidTr="00741EF0">
        <w:trPr>
          <w:trHeight w:val="1125"/>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A7F5D3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Волинська</w:t>
            </w:r>
          </w:p>
        </w:tc>
        <w:tc>
          <w:tcPr>
            <w:tcW w:w="2469" w:type="dxa"/>
            <w:tcBorders>
              <w:top w:val="nil"/>
              <w:left w:val="nil"/>
              <w:bottom w:val="single" w:sz="4" w:space="0" w:color="auto"/>
              <w:right w:val="single" w:sz="4" w:space="0" w:color="auto"/>
            </w:tcBorders>
            <w:shd w:val="clear" w:color="000000" w:fill="FFFFFF"/>
            <w:vAlign w:val="center"/>
            <w:hideMark/>
          </w:tcPr>
          <w:p w14:paraId="7327C4A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"Волинський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57AFDA96"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43010, Волинська обл, м. Луцьк, пр. Волі, 55</w:t>
            </w:r>
          </w:p>
        </w:tc>
        <w:tc>
          <w:tcPr>
            <w:tcW w:w="1198" w:type="dxa"/>
            <w:tcBorders>
              <w:top w:val="nil"/>
              <w:left w:val="nil"/>
              <w:bottom w:val="single" w:sz="4" w:space="0" w:color="auto"/>
              <w:right w:val="single" w:sz="4" w:space="0" w:color="auto"/>
            </w:tcBorders>
            <w:shd w:val="clear" w:color="000000" w:fill="FFFFFF"/>
            <w:noWrap/>
            <w:vAlign w:val="center"/>
            <w:hideMark/>
          </w:tcPr>
          <w:p w14:paraId="1061950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38474592</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A9EA335"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02E7D930"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0290742F" w14:textId="77777777" w:rsidTr="00741EF0">
        <w:trPr>
          <w:trHeight w:val="1500"/>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D44116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Дніпропетровська</w:t>
            </w:r>
          </w:p>
        </w:tc>
        <w:tc>
          <w:tcPr>
            <w:tcW w:w="2469" w:type="dxa"/>
            <w:tcBorders>
              <w:top w:val="nil"/>
              <w:left w:val="nil"/>
              <w:bottom w:val="single" w:sz="4" w:space="0" w:color="auto"/>
              <w:right w:val="single" w:sz="4" w:space="0" w:color="auto"/>
            </w:tcBorders>
            <w:shd w:val="clear" w:color="000000" w:fill="FFFFFF"/>
            <w:vAlign w:val="center"/>
            <w:hideMark/>
          </w:tcPr>
          <w:p w14:paraId="775D0E5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"Дніпропетровський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47FCCD1E"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49064, Дніпропетровська обл., м.Дніпро, вул. Госпітальна, буд. 6</w:t>
            </w:r>
          </w:p>
        </w:tc>
        <w:tc>
          <w:tcPr>
            <w:tcW w:w="1198" w:type="dxa"/>
            <w:tcBorders>
              <w:top w:val="nil"/>
              <w:left w:val="nil"/>
              <w:bottom w:val="single" w:sz="4" w:space="0" w:color="auto"/>
              <w:right w:val="single" w:sz="4" w:space="0" w:color="auto"/>
            </w:tcBorders>
            <w:shd w:val="clear" w:color="000000" w:fill="FFFFFF"/>
            <w:vAlign w:val="center"/>
            <w:hideMark/>
          </w:tcPr>
          <w:p w14:paraId="4855CEBD"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38431598</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1EE91682"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tcPr>
          <w:p w14:paraId="6F1137A4"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7AA1EDC2" w14:textId="77777777" w:rsidTr="00741EF0">
        <w:trPr>
          <w:trHeight w:val="1875"/>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7AC5EE3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Донецька</w:t>
            </w:r>
          </w:p>
        </w:tc>
        <w:tc>
          <w:tcPr>
            <w:tcW w:w="2469" w:type="dxa"/>
            <w:tcBorders>
              <w:top w:val="nil"/>
              <w:left w:val="nil"/>
              <w:bottom w:val="single" w:sz="4" w:space="0" w:color="auto"/>
              <w:right w:val="single" w:sz="4" w:space="0" w:color="auto"/>
            </w:tcBorders>
            <w:shd w:val="clear" w:color="000000" w:fill="FFFFFF"/>
            <w:vAlign w:val="center"/>
            <w:hideMark/>
          </w:tcPr>
          <w:p w14:paraId="165178BA"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"Донецький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4E91249A"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84307, Донецька обл.,      м. Краматорськ, вул.Аероклубна, буд. 2</w:t>
            </w:r>
          </w:p>
        </w:tc>
        <w:tc>
          <w:tcPr>
            <w:tcW w:w="1198" w:type="dxa"/>
            <w:tcBorders>
              <w:top w:val="nil"/>
              <w:left w:val="nil"/>
              <w:bottom w:val="single" w:sz="4" w:space="0" w:color="auto"/>
              <w:right w:val="single" w:sz="4" w:space="0" w:color="auto"/>
            </w:tcBorders>
            <w:shd w:val="clear" w:color="000000" w:fill="FFFFFF"/>
            <w:noWrap/>
            <w:vAlign w:val="center"/>
            <w:hideMark/>
          </w:tcPr>
          <w:p w14:paraId="3136082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38531102</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0E3A2B4"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25</w:t>
            </w:r>
          </w:p>
        </w:tc>
        <w:tc>
          <w:tcPr>
            <w:tcW w:w="1570" w:type="dxa"/>
            <w:tcBorders>
              <w:top w:val="nil"/>
              <w:left w:val="nil"/>
              <w:bottom w:val="single" w:sz="4" w:space="0" w:color="auto"/>
              <w:right w:val="single" w:sz="4" w:space="0" w:color="auto"/>
            </w:tcBorders>
            <w:shd w:val="clear" w:color="000000" w:fill="FFFFFF"/>
            <w:vAlign w:val="center"/>
          </w:tcPr>
          <w:p w14:paraId="37E58166"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69B33927" w14:textId="77777777" w:rsidTr="00741EF0">
        <w:trPr>
          <w:trHeight w:val="1875"/>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312B30A0"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Житомирська</w:t>
            </w:r>
          </w:p>
        </w:tc>
        <w:tc>
          <w:tcPr>
            <w:tcW w:w="2469" w:type="dxa"/>
            <w:tcBorders>
              <w:top w:val="nil"/>
              <w:left w:val="nil"/>
              <w:bottom w:val="single" w:sz="4" w:space="0" w:color="auto"/>
              <w:right w:val="single" w:sz="4" w:space="0" w:color="auto"/>
            </w:tcBorders>
            <w:shd w:val="clear" w:color="000000" w:fill="FFFFFF"/>
            <w:vAlign w:val="center"/>
            <w:hideMark/>
          </w:tcPr>
          <w:p w14:paraId="60F53B6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"Житомирський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3AF57B25"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10002, Житомирська обл., м. Житомир,                вул. Велика Бердичівська, буд. 64</w:t>
            </w:r>
          </w:p>
        </w:tc>
        <w:tc>
          <w:tcPr>
            <w:tcW w:w="1198" w:type="dxa"/>
            <w:tcBorders>
              <w:top w:val="nil"/>
              <w:left w:val="nil"/>
              <w:bottom w:val="single" w:sz="4" w:space="0" w:color="auto"/>
              <w:right w:val="single" w:sz="4" w:space="0" w:color="auto"/>
            </w:tcBorders>
            <w:shd w:val="clear" w:color="000000" w:fill="FFFFFF"/>
            <w:noWrap/>
            <w:vAlign w:val="center"/>
            <w:hideMark/>
          </w:tcPr>
          <w:p w14:paraId="76821D4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38499986</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78A9D04E"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25A94470"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4FD9259F" w14:textId="77777777" w:rsidTr="00741EF0">
        <w:trPr>
          <w:trHeight w:val="1500"/>
        </w:trPr>
        <w:tc>
          <w:tcPr>
            <w:tcW w:w="141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A47D6A"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Запорізька</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106C02B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Запорізький ОЦКПХ МОЗ"</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14:paraId="1AB194C1"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69037, Запорізька обл., м.Запоріжжя, вул.Рекордна, буд. 27</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29A47B4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38461727</w:t>
            </w:r>
          </w:p>
        </w:tc>
        <w:tc>
          <w:tcPr>
            <w:tcW w:w="1778" w:type="dxa"/>
            <w:gridSpan w:val="2"/>
            <w:tcBorders>
              <w:top w:val="single" w:sz="4" w:space="0" w:color="auto"/>
              <w:left w:val="nil"/>
              <w:bottom w:val="single" w:sz="4" w:space="0" w:color="auto"/>
              <w:right w:val="single" w:sz="4" w:space="0" w:color="auto"/>
            </w:tcBorders>
            <w:shd w:val="clear" w:color="000000" w:fill="FFFFFF"/>
            <w:vAlign w:val="center"/>
            <w:hideMark/>
          </w:tcPr>
          <w:p w14:paraId="2619C0AA"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single" w:sz="4" w:space="0" w:color="auto"/>
              <w:left w:val="nil"/>
              <w:bottom w:val="single" w:sz="4" w:space="0" w:color="auto"/>
              <w:right w:val="single" w:sz="4" w:space="0" w:color="auto"/>
            </w:tcBorders>
            <w:shd w:val="clear" w:color="000000" w:fill="FFFFFF"/>
            <w:vAlign w:val="center"/>
          </w:tcPr>
          <w:p w14:paraId="4500EEE2"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71A256B5"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5885369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Закарпатська</w:t>
            </w:r>
          </w:p>
        </w:tc>
        <w:tc>
          <w:tcPr>
            <w:tcW w:w="2469" w:type="dxa"/>
            <w:tcBorders>
              <w:top w:val="nil"/>
              <w:left w:val="nil"/>
              <w:bottom w:val="single" w:sz="4" w:space="0" w:color="auto"/>
              <w:right w:val="single" w:sz="4" w:space="0" w:color="auto"/>
            </w:tcBorders>
            <w:shd w:val="clear" w:color="000000" w:fill="FFFFFF"/>
            <w:vAlign w:val="center"/>
            <w:hideMark/>
          </w:tcPr>
          <w:p w14:paraId="098BA23D"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Закарпатський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4CDBA2CD"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88000, Закарпатська обл., м. Ужгород, вул. Собранецька, буд. 96</w:t>
            </w:r>
          </w:p>
        </w:tc>
        <w:tc>
          <w:tcPr>
            <w:tcW w:w="1198" w:type="dxa"/>
            <w:tcBorders>
              <w:top w:val="nil"/>
              <w:left w:val="nil"/>
              <w:bottom w:val="single" w:sz="4" w:space="0" w:color="auto"/>
              <w:right w:val="single" w:sz="4" w:space="0" w:color="auto"/>
            </w:tcBorders>
            <w:shd w:val="clear" w:color="000000" w:fill="FFFFFF"/>
            <w:noWrap/>
            <w:vAlign w:val="center"/>
            <w:hideMark/>
          </w:tcPr>
          <w:p w14:paraId="2101657F"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38475462</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4D9F7681"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799203A2"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1A63DE86"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7BE55D8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Івано-Франківська</w:t>
            </w:r>
          </w:p>
        </w:tc>
        <w:tc>
          <w:tcPr>
            <w:tcW w:w="2469" w:type="dxa"/>
            <w:tcBorders>
              <w:top w:val="nil"/>
              <w:left w:val="nil"/>
              <w:bottom w:val="single" w:sz="4" w:space="0" w:color="auto"/>
              <w:right w:val="single" w:sz="4" w:space="0" w:color="auto"/>
            </w:tcBorders>
            <w:shd w:val="clear" w:color="000000" w:fill="FFFFFF"/>
            <w:vAlign w:val="center"/>
            <w:hideMark/>
          </w:tcPr>
          <w:p w14:paraId="2941128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Івано-Франківський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407097D7"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76018, Івано-Франківська обл.,                      м. Івано-Франківськ, вулиця Шевченка, буд. 4</w:t>
            </w:r>
          </w:p>
        </w:tc>
        <w:tc>
          <w:tcPr>
            <w:tcW w:w="1198" w:type="dxa"/>
            <w:tcBorders>
              <w:top w:val="nil"/>
              <w:left w:val="nil"/>
              <w:bottom w:val="single" w:sz="4" w:space="0" w:color="auto"/>
              <w:right w:val="single" w:sz="4" w:space="0" w:color="auto"/>
            </w:tcBorders>
            <w:shd w:val="clear" w:color="000000" w:fill="FFFFFF"/>
            <w:noWrap/>
            <w:vAlign w:val="center"/>
            <w:hideMark/>
          </w:tcPr>
          <w:p w14:paraId="3A7DE1EE"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38331800</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A51449A"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6AC172F4"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7BAD7E14" w14:textId="77777777" w:rsidTr="00741EF0">
        <w:trPr>
          <w:trHeight w:val="1125"/>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045C730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lastRenderedPageBreak/>
              <w:t>Київська</w:t>
            </w:r>
          </w:p>
        </w:tc>
        <w:tc>
          <w:tcPr>
            <w:tcW w:w="2469" w:type="dxa"/>
            <w:tcBorders>
              <w:top w:val="nil"/>
              <w:left w:val="nil"/>
              <w:bottom w:val="single" w:sz="4" w:space="0" w:color="auto"/>
              <w:right w:val="single" w:sz="4" w:space="0" w:color="auto"/>
            </w:tcBorders>
            <w:shd w:val="clear" w:color="000000" w:fill="FFFFFF"/>
            <w:vAlign w:val="center"/>
            <w:hideMark/>
          </w:tcPr>
          <w:p w14:paraId="69B59DC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Київський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7773752C" w14:textId="77777777" w:rsidR="00D7363F" w:rsidRPr="00D5312D" w:rsidRDefault="00D7363F" w:rsidP="005319F9">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04050, місто Київ, вулиця Герцена, буд. 31.</w:t>
            </w:r>
          </w:p>
        </w:tc>
        <w:tc>
          <w:tcPr>
            <w:tcW w:w="1198" w:type="dxa"/>
            <w:tcBorders>
              <w:top w:val="nil"/>
              <w:left w:val="nil"/>
              <w:bottom w:val="single" w:sz="4" w:space="0" w:color="auto"/>
              <w:right w:val="single" w:sz="4" w:space="0" w:color="auto"/>
            </w:tcBorders>
            <w:shd w:val="clear" w:color="000000" w:fill="FFFFFF"/>
            <w:noWrap/>
            <w:vAlign w:val="center"/>
            <w:hideMark/>
          </w:tcPr>
          <w:p w14:paraId="2362FF90"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38518118</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27F3046A"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30FD2CD4"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4A319625" w14:textId="77777777" w:rsidTr="00741EF0">
        <w:trPr>
          <w:trHeight w:val="750"/>
        </w:trPr>
        <w:tc>
          <w:tcPr>
            <w:tcW w:w="141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9CAC6E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м.Київ</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33CFBF6"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"Київський міський ЦКПХ МОЗ"</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14:paraId="559ACBC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03190, м. Київ, вул. Естонська, буд.3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2E879E9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38518296</w:t>
            </w:r>
          </w:p>
        </w:tc>
        <w:tc>
          <w:tcPr>
            <w:tcW w:w="1778" w:type="dxa"/>
            <w:gridSpan w:val="2"/>
            <w:tcBorders>
              <w:top w:val="single" w:sz="4" w:space="0" w:color="auto"/>
              <w:left w:val="nil"/>
              <w:bottom w:val="single" w:sz="4" w:space="0" w:color="auto"/>
              <w:right w:val="single" w:sz="4" w:space="0" w:color="auto"/>
            </w:tcBorders>
            <w:shd w:val="clear" w:color="000000" w:fill="FFFFFF"/>
            <w:vAlign w:val="center"/>
            <w:hideMark/>
          </w:tcPr>
          <w:p w14:paraId="23DB8117"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single" w:sz="4" w:space="0" w:color="auto"/>
              <w:left w:val="nil"/>
              <w:bottom w:val="single" w:sz="4" w:space="0" w:color="auto"/>
              <w:right w:val="single" w:sz="4" w:space="0" w:color="auto"/>
            </w:tcBorders>
            <w:shd w:val="clear" w:color="000000" w:fill="FFFFFF"/>
            <w:vAlign w:val="center"/>
          </w:tcPr>
          <w:p w14:paraId="36F4035B"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5B6E7447"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6B59EC5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Кіровоградська</w:t>
            </w:r>
          </w:p>
        </w:tc>
        <w:tc>
          <w:tcPr>
            <w:tcW w:w="2469" w:type="dxa"/>
            <w:tcBorders>
              <w:top w:val="nil"/>
              <w:left w:val="nil"/>
              <w:bottom w:val="single" w:sz="4" w:space="0" w:color="auto"/>
              <w:right w:val="single" w:sz="4" w:space="0" w:color="auto"/>
            </w:tcBorders>
            <w:shd w:val="clear" w:color="000000" w:fill="FFFFFF"/>
            <w:vAlign w:val="center"/>
            <w:hideMark/>
          </w:tcPr>
          <w:p w14:paraId="73CCE32D"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Кіровоградський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16343541" w14:textId="77777777" w:rsidR="00D7363F" w:rsidRPr="00D5312D" w:rsidRDefault="00D7363F" w:rsidP="00F20861">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25006, Кіровоградська обл., м. Кропивницький, вул.Тобілевича, буд. 24</w:t>
            </w:r>
          </w:p>
        </w:tc>
        <w:tc>
          <w:tcPr>
            <w:tcW w:w="1198" w:type="dxa"/>
            <w:tcBorders>
              <w:top w:val="nil"/>
              <w:left w:val="nil"/>
              <w:bottom w:val="single" w:sz="4" w:space="0" w:color="auto"/>
              <w:right w:val="single" w:sz="4" w:space="0" w:color="auto"/>
            </w:tcBorders>
            <w:shd w:val="clear" w:color="000000" w:fill="FFFFFF"/>
            <w:noWrap/>
            <w:vAlign w:val="center"/>
            <w:hideMark/>
          </w:tcPr>
          <w:p w14:paraId="6BEBB47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38435613</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4C77E9E3"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2F549896"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224FFE3C"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376FB41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Львівська</w:t>
            </w:r>
          </w:p>
        </w:tc>
        <w:tc>
          <w:tcPr>
            <w:tcW w:w="2469" w:type="dxa"/>
            <w:tcBorders>
              <w:top w:val="nil"/>
              <w:left w:val="nil"/>
              <w:bottom w:val="single" w:sz="4" w:space="0" w:color="auto"/>
              <w:right w:val="single" w:sz="4" w:space="0" w:color="auto"/>
            </w:tcBorders>
            <w:shd w:val="clear" w:color="000000" w:fill="FFFFFF"/>
            <w:vAlign w:val="center"/>
            <w:hideMark/>
          </w:tcPr>
          <w:p w14:paraId="535BB5B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"Львівський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0056D02D" w14:textId="77777777" w:rsidR="00D7363F" w:rsidRPr="00D5312D" w:rsidRDefault="00D7363F" w:rsidP="00F20861">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79014, Львівська обл., м. Львів,                           вул. Круп'ярська, буд. 27</w:t>
            </w:r>
          </w:p>
        </w:tc>
        <w:tc>
          <w:tcPr>
            <w:tcW w:w="1198" w:type="dxa"/>
            <w:tcBorders>
              <w:top w:val="nil"/>
              <w:left w:val="nil"/>
              <w:bottom w:val="single" w:sz="4" w:space="0" w:color="auto"/>
              <w:right w:val="single" w:sz="4" w:space="0" w:color="auto"/>
            </w:tcBorders>
            <w:shd w:val="clear" w:color="000000" w:fill="FFFFFF"/>
            <w:noWrap/>
            <w:vAlign w:val="center"/>
            <w:hideMark/>
          </w:tcPr>
          <w:p w14:paraId="1D7D05A6"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38501853</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604E66BA"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tcPr>
          <w:p w14:paraId="3AC7E95A"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23743F3F"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71D903C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Миколаївська</w:t>
            </w:r>
          </w:p>
        </w:tc>
        <w:tc>
          <w:tcPr>
            <w:tcW w:w="2469" w:type="dxa"/>
            <w:tcBorders>
              <w:top w:val="nil"/>
              <w:left w:val="nil"/>
              <w:bottom w:val="single" w:sz="4" w:space="0" w:color="auto"/>
              <w:right w:val="single" w:sz="4" w:space="0" w:color="auto"/>
            </w:tcBorders>
            <w:shd w:val="clear" w:color="000000" w:fill="FFFFFF"/>
            <w:vAlign w:val="center"/>
            <w:hideMark/>
          </w:tcPr>
          <w:p w14:paraId="2D73148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"Миколаївський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32E674A7" w14:textId="77777777" w:rsidR="00D7363F" w:rsidRPr="00D5312D" w:rsidRDefault="00D7363F" w:rsidP="004F2BF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54058, Миколаївська обл, м. Миколаїв, вул. Лазурна, буд. 1</w:t>
            </w:r>
          </w:p>
        </w:tc>
        <w:tc>
          <w:tcPr>
            <w:tcW w:w="1198" w:type="dxa"/>
            <w:tcBorders>
              <w:top w:val="nil"/>
              <w:left w:val="nil"/>
              <w:bottom w:val="single" w:sz="4" w:space="0" w:color="auto"/>
              <w:right w:val="single" w:sz="4" w:space="0" w:color="auto"/>
            </w:tcBorders>
            <w:shd w:val="clear" w:color="000000" w:fill="FFFFFF"/>
            <w:noWrap/>
            <w:vAlign w:val="center"/>
            <w:hideMark/>
          </w:tcPr>
          <w:p w14:paraId="4E15F1B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38458316</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3AE6415C"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2E663E64"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6410AF81" w14:textId="77777777" w:rsidTr="00741EF0">
        <w:trPr>
          <w:trHeight w:val="75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3DAB213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Одеська</w:t>
            </w:r>
          </w:p>
        </w:tc>
        <w:tc>
          <w:tcPr>
            <w:tcW w:w="2469" w:type="dxa"/>
            <w:tcBorders>
              <w:top w:val="nil"/>
              <w:left w:val="nil"/>
              <w:bottom w:val="single" w:sz="4" w:space="0" w:color="auto"/>
              <w:right w:val="single" w:sz="4" w:space="0" w:color="auto"/>
            </w:tcBorders>
            <w:shd w:val="clear" w:color="000000" w:fill="FFFFFF"/>
            <w:vAlign w:val="center"/>
            <w:hideMark/>
          </w:tcPr>
          <w:p w14:paraId="6925FFD6"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"Одеський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71D4B22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65074, м.Одеса, вул. Івана та Юрія Лип,5а</w:t>
            </w:r>
          </w:p>
        </w:tc>
        <w:tc>
          <w:tcPr>
            <w:tcW w:w="1198" w:type="dxa"/>
            <w:tcBorders>
              <w:top w:val="nil"/>
              <w:left w:val="nil"/>
              <w:bottom w:val="single" w:sz="4" w:space="0" w:color="auto"/>
              <w:right w:val="single" w:sz="4" w:space="0" w:color="auto"/>
            </w:tcBorders>
            <w:shd w:val="clear" w:color="000000" w:fill="FFFFFF"/>
            <w:noWrap/>
            <w:vAlign w:val="center"/>
            <w:hideMark/>
          </w:tcPr>
          <w:p w14:paraId="07C41E60"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38477737</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9CDFB01"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tcPr>
          <w:p w14:paraId="3E231CB2"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6C127395" w14:textId="77777777" w:rsidTr="00741EF0">
        <w:trPr>
          <w:trHeight w:val="75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6F29D5B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Полтавська</w:t>
            </w:r>
          </w:p>
        </w:tc>
        <w:tc>
          <w:tcPr>
            <w:tcW w:w="2469" w:type="dxa"/>
            <w:tcBorders>
              <w:top w:val="nil"/>
              <w:left w:val="nil"/>
              <w:bottom w:val="single" w:sz="4" w:space="0" w:color="auto"/>
              <w:right w:val="single" w:sz="4" w:space="0" w:color="auto"/>
            </w:tcBorders>
            <w:shd w:val="clear" w:color="000000" w:fill="FFFFFF"/>
            <w:vAlign w:val="center"/>
            <w:hideMark/>
          </w:tcPr>
          <w:p w14:paraId="32F86589"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"Полтавський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7E5BF81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36039, м. Полтава, вул. Української Повстанської Армії, 35-А</w:t>
            </w:r>
          </w:p>
        </w:tc>
        <w:tc>
          <w:tcPr>
            <w:tcW w:w="1198" w:type="dxa"/>
            <w:tcBorders>
              <w:top w:val="nil"/>
              <w:left w:val="nil"/>
              <w:bottom w:val="single" w:sz="4" w:space="0" w:color="auto"/>
              <w:right w:val="single" w:sz="4" w:space="0" w:color="auto"/>
            </w:tcBorders>
            <w:shd w:val="clear" w:color="000000" w:fill="FFFFFF"/>
            <w:noWrap/>
            <w:vAlign w:val="center"/>
            <w:hideMark/>
          </w:tcPr>
          <w:p w14:paraId="29492A20"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38502841</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76E1E80F"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539090DE"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329AE5A6" w14:textId="77777777" w:rsidTr="00741EF0">
        <w:trPr>
          <w:trHeight w:val="150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1AE8FA4A"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Рівненська</w:t>
            </w:r>
          </w:p>
        </w:tc>
        <w:tc>
          <w:tcPr>
            <w:tcW w:w="2469" w:type="dxa"/>
            <w:tcBorders>
              <w:top w:val="nil"/>
              <w:left w:val="nil"/>
              <w:bottom w:val="single" w:sz="4" w:space="0" w:color="auto"/>
              <w:right w:val="single" w:sz="4" w:space="0" w:color="auto"/>
            </w:tcBorders>
            <w:shd w:val="clear" w:color="000000" w:fill="FFFFFF"/>
            <w:vAlign w:val="center"/>
            <w:hideMark/>
          </w:tcPr>
          <w:p w14:paraId="76D6B6B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Рівненський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262D199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33028 Рівненська обл. м. Рівне вул. Котляревського буд. 3</w:t>
            </w:r>
          </w:p>
        </w:tc>
        <w:tc>
          <w:tcPr>
            <w:tcW w:w="1198" w:type="dxa"/>
            <w:tcBorders>
              <w:top w:val="nil"/>
              <w:left w:val="nil"/>
              <w:bottom w:val="single" w:sz="4" w:space="0" w:color="auto"/>
              <w:right w:val="single" w:sz="4" w:space="0" w:color="auto"/>
            </w:tcBorders>
            <w:shd w:val="clear" w:color="000000" w:fill="FFFFFF"/>
            <w:noWrap/>
            <w:vAlign w:val="center"/>
            <w:hideMark/>
          </w:tcPr>
          <w:p w14:paraId="2B3AD6C6"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38503358</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B4E3084"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51A7EF79"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5365AC4B" w14:textId="77777777" w:rsidTr="00741EF0">
        <w:trPr>
          <w:trHeight w:val="1500"/>
        </w:trPr>
        <w:tc>
          <w:tcPr>
            <w:tcW w:w="141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B68F255"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Сумська</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425AFB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"Сумський ОЦКПХ МОЗ"</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14:paraId="34D23394" w14:textId="77777777" w:rsidR="00D7363F" w:rsidRPr="00D5312D" w:rsidRDefault="00D7363F" w:rsidP="004F2BF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40022, Сумська обл., місто Суми, вул. Привокзальна, будинок 27</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7F118E8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38523259</w:t>
            </w:r>
          </w:p>
        </w:tc>
        <w:tc>
          <w:tcPr>
            <w:tcW w:w="1778" w:type="dxa"/>
            <w:gridSpan w:val="2"/>
            <w:tcBorders>
              <w:top w:val="single" w:sz="4" w:space="0" w:color="auto"/>
              <w:left w:val="nil"/>
              <w:bottom w:val="single" w:sz="4" w:space="0" w:color="auto"/>
              <w:right w:val="single" w:sz="4" w:space="0" w:color="auto"/>
            </w:tcBorders>
            <w:shd w:val="clear" w:color="000000" w:fill="FFFFFF"/>
            <w:vAlign w:val="center"/>
            <w:hideMark/>
          </w:tcPr>
          <w:p w14:paraId="5F95C21C"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single" w:sz="4" w:space="0" w:color="auto"/>
              <w:left w:val="nil"/>
              <w:bottom w:val="single" w:sz="4" w:space="0" w:color="auto"/>
              <w:right w:val="single" w:sz="4" w:space="0" w:color="auto"/>
            </w:tcBorders>
            <w:shd w:val="clear" w:color="000000" w:fill="FFFFFF"/>
            <w:vAlign w:val="center"/>
          </w:tcPr>
          <w:p w14:paraId="0F4489C3"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7933F8B8" w14:textId="77777777" w:rsidTr="00741EF0">
        <w:trPr>
          <w:trHeight w:val="75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7E8FAAC2"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Тернопільський</w:t>
            </w:r>
          </w:p>
        </w:tc>
        <w:tc>
          <w:tcPr>
            <w:tcW w:w="2469" w:type="dxa"/>
            <w:tcBorders>
              <w:top w:val="nil"/>
              <w:left w:val="nil"/>
              <w:bottom w:val="single" w:sz="4" w:space="0" w:color="auto"/>
              <w:right w:val="single" w:sz="4" w:space="0" w:color="auto"/>
            </w:tcBorders>
            <w:shd w:val="clear" w:color="000000" w:fill="FFFFFF"/>
            <w:vAlign w:val="center"/>
            <w:hideMark/>
          </w:tcPr>
          <w:p w14:paraId="6896DBC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"Тернопільський ОЦКПХ МОЗ "</w:t>
            </w:r>
          </w:p>
        </w:tc>
        <w:tc>
          <w:tcPr>
            <w:tcW w:w="1922" w:type="dxa"/>
            <w:tcBorders>
              <w:top w:val="nil"/>
              <w:left w:val="nil"/>
              <w:bottom w:val="single" w:sz="4" w:space="0" w:color="auto"/>
              <w:right w:val="single" w:sz="4" w:space="0" w:color="auto"/>
            </w:tcBorders>
            <w:shd w:val="clear" w:color="000000" w:fill="FFFFFF"/>
            <w:vAlign w:val="center"/>
            <w:hideMark/>
          </w:tcPr>
          <w:p w14:paraId="7E7AFCBE"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46008 м. Тернопіль, вул. Федьковича,13</w:t>
            </w:r>
          </w:p>
        </w:tc>
        <w:tc>
          <w:tcPr>
            <w:tcW w:w="1198" w:type="dxa"/>
            <w:tcBorders>
              <w:top w:val="nil"/>
              <w:left w:val="nil"/>
              <w:bottom w:val="single" w:sz="4" w:space="0" w:color="auto"/>
              <w:right w:val="single" w:sz="4" w:space="0" w:color="auto"/>
            </w:tcBorders>
            <w:shd w:val="clear" w:color="000000" w:fill="FFFFFF"/>
            <w:noWrap/>
            <w:vAlign w:val="center"/>
            <w:hideMark/>
          </w:tcPr>
          <w:p w14:paraId="4F3F0AD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38480231</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408FEA31"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25</w:t>
            </w:r>
          </w:p>
        </w:tc>
        <w:tc>
          <w:tcPr>
            <w:tcW w:w="1570" w:type="dxa"/>
            <w:tcBorders>
              <w:top w:val="nil"/>
              <w:left w:val="nil"/>
              <w:bottom w:val="single" w:sz="4" w:space="0" w:color="auto"/>
              <w:right w:val="single" w:sz="4" w:space="0" w:color="auto"/>
            </w:tcBorders>
            <w:shd w:val="clear" w:color="000000" w:fill="FFFFFF"/>
            <w:vAlign w:val="center"/>
          </w:tcPr>
          <w:p w14:paraId="6C183EF4" w14:textId="77777777" w:rsidR="00D7363F" w:rsidRPr="00D5312D" w:rsidRDefault="00D5312D" w:rsidP="00A61CB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p>
        </w:tc>
      </w:tr>
      <w:tr w:rsidR="00D5312D" w:rsidRPr="00D5312D" w14:paraId="47202D19" w14:textId="77777777" w:rsidTr="00741EF0">
        <w:trPr>
          <w:trHeight w:val="1125"/>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59D9A23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Харківський</w:t>
            </w:r>
          </w:p>
        </w:tc>
        <w:tc>
          <w:tcPr>
            <w:tcW w:w="2469" w:type="dxa"/>
            <w:tcBorders>
              <w:top w:val="nil"/>
              <w:left w:val="nil"/>
              <w:bottom w:val="single" w:sz="4" w:space="0" w:color="auto"/>
              <w:right w:val="single" w:sz="4" w:space="0" w:color="auto"/>
            </w:tcBorders>
            <w:shd w:val="clear" w:color="000000" w:fill="FFFFFF"/>
            <w:vAlign w:val="center"/>
            <w:hideMark/>
          </w:tcPr>
          <w:p w14:paraId="0D308C5F"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"Харківський обласний центр контролю та профілактики хвороб МОЗ України"</w:t>
            </w:r>
          </w:p>
        </w:tc>
        <w:tc>
          <w:tcPr>
            <w:tcW w:w="1922" w:type="dxa"/>
            <w:tcBorders>
              <w:top w:val="nil"/>
              <w:left w:val="nil"/>
              <w:bottom w:val="single" w:sz="4" w:space="0" w:color="auto"/>
              <w:right w:val="single" w:sz="4" w:space="0" w:color="auto"/>
            </w:tcBorders>
            <w:shd w:val="clear" w:color="000000" w:fill="FFFFFF"/>
            <w:vAlign w:val="center"/>
            <w:hideMark/>
          </w:tcPr>
          <w:p w14:paraId="1A85C612"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61000, Помірки, Харків, Харківська область,</w:t>
            </w:r>
          </w:p>
        </w:tc>
        <w:tc>
          <w:tcPr>
            <w:tcW w:w="1198" w:type="dxa"/>
            <w:tcBorders>
              <w:top w:val="nil"/>
              <w:left w:val="nil"/>
              <w:bottom w:val="single" w:sz="4" w:space="0" w:color="auto"/>
              <w:right w:val="single" w:sz="4" w:space="0" w:color="auto"/>
            </w:tcBorders>
            <w:shd w:val="clear" w:color="000000" w:fill="FFFFFF"/>
            <w:noWrap/>
            <w:vAlign w:val="center"/>
            <w:hideMark/>
          </w:tcPr>
          <w:p w14:paraId="190C64CD"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38493324</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B83D229"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75</w:t>
            </w:r>
          </w:p>
        </w:tc>
        <w:tc>
          <w:tcPr>
            <w:tcW w:w="1570" w:type="dxa"/>
            <w:tcBorders>
              <w:top w:val="nil"/>
              <w:left w:val="nil"/>
              <w:bottom w:val="single" w:sz="4" w:space="0" w:color="auto"/>
              <w:right w:val="single" w:sz="4" w:space="0" w:color="auto"/>
            </w:tcBorders>
            <w:shd w:val="clear" w:color="000000" w:fill="FFFFFF"/>
            <w:vAlign w:val="center"/>
          </w:tcPr>
          <w:p w14:paraId="5B221F86"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61BF6DDA" w14:textId="77777777" w:rsidTr="00741EF0">
        <w:trPr>
          <w:trHeight w:val="750"/>
        </w:trPr>
        <w:tc>
          <w:tcPr>
            <w:tcW w:w="1412" w:type="dxa"/>
            <w:tcBorders>
              <w:top w:val="nil"/>
              <w:left w:val="single" w:sz="4" w:space="0" w:color="auto"/>
              <w:bottom w:val="single" w:sz="4" w:space="0" w:color="auto"/>
              <w:right w:val="single" w:sz="4" w:space="0" w:color="auto"/>
            </w:tcBorders>
            <w:shd w:val="clear" w:color="FFFFFF" w:fill="FFFFFF"/>
            <w:noWrap/>
            <w:vAlign w:val="center"/>
            <w:hideMark/>
          </w:tcPr>
          <w:p w14:paraId="386EF49F"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Херсонська</w:t>
            </w:r>
          </w:p>
        </w:tc>
        <w:tc>
          <w:tcPr>
            <w:tcW w:w="2469" w:type="dxa"/>
            <w:tcBorders>
              <w:top w:val="nil"/>
              <w:left w:val="nil"/>
              <w:bottom w:val="single" w:sz="4" w:space="0" w:color="auto"/>
              <w:right w:val="single" w:sz="4" w:space="0" w:color="auto"/>
            </w:tcBorders>
            <w:shd w:val="clear" w:color="000000" w:fill="FFFFFF"/>
            <w:vAlign w:val="center"/>
            <w:hideMark/>
          </w:tcPr>
          <w:p w14:paraId="13AB37C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"Херсонський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2A869F3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73000, м. Херсон, вул. Уварова, 3</w:t>
            </w:r>
          </w:p>
        </w:tc>
        <w:tc>
          <w:tcPr>
            <w:tcW w:w="1198" w:type="dxa"/>
            <w:tcBorders>
              <w:top w:val="nil"/>
              <w:left w:val="nil"/>
              <w:bottom w:val="single" w:sz="4" w:space="0" w:color="auto"/>
              <w:right w:val="single" w:sz="4" w:space="0" w:color="auto"/>
            </w:tcBorders>
            <w:shd w:val="clear" w:color="000000" w:fill="FFFFFF"/>
            <w:noWrap/>
            <w:vAlign w:val="center"/>
            <w:hideMark/>
          </w:tcPr>
          <w:p w14:paraId="09979C83"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38481146</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185C0DA8"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25</w:t>
            </w:r>
          </w:p>
        </w:tc>
        <w:tc>
          <w:tcPr>
            <w:tcW w:w="1570" w:type="dxa"/>
            <w:tcBorders>
              <w:top w:val="nil"/>
              <w:left w:val="nil"/>
              <w:bottom w:val="single" w:sz="4" w:space="0" w:color="auto"/>
              <w:right w:val="single" w:sz="4" w:space="0" w:color="auto"/>
            </w:tcBorders>
            <w:shd w:val="clear" w:color="000000" w:fill="FFFFFF"/>
            <w:vAlign w:val="center"/>
          </w:tcPr>
          <w:p w14:paraId="1E84A520"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5D6621D8" w14:textId="77777777" w:rsidTr="00741EF0">
        <w:trPr>
          <w:trHeight w:val="1500"/>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7E62B00"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lastRenderedPageBreak/>
              <w:t>Хмельницька</w:t>
            </w:r>
          </w:p>
        </w:tc>
        <w:tc>
          <w:tcPr>
            <w:tcW w:w="2469" w:type="dxa"/>
            <w:tcBorders>
              <w:top w:val="nil"/>
              <w:left w:val="nil"/>
              <w:bottom w:val="single" w:sz="4" w:space="0" w:color="auto"/>
              <w:right w:val="single" w:sz="4" w:space="0" w:color="auto"/>
            </w:tcBorders>
            <w:shd w:val="clear" w:color="000000" w:fill="FFFFFF"/>
            <w:vAlign w:val="center"/>
            <w:hideMark/>
          </w:tcPr>
          <w:p w14:paraId="240C5A92"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 Хмельницький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08FB5607" w14:textId="77777777" w:rsidR="00D7363F" w:rsidRPr="00D5312D" w:rsidRDefault="00D7363F" w:rsidP="004F2BF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29000, Хмельницька обл., м. Хмельницький, вул. Пилипчука, буд. 5</w:t>
            </w:r>
          </w:p>
        </w:tc>
        <w:tc>
          <w:tcPr>
            <w:tcW w:w="1198" w:type="dxa"/>
            <w:tcBorders>
              <w:top w:val="nil"/>
              <w:left w:val="nil"/>
              <w:bottom w:val="single" w:sz="4" w:space="0" w:color="auto"/>
              <w:right w:val="single" w:sz="4" w:space="0" w:color="auto"/>
            </w:tcBorders>
            <w:shd w:val="clear" w:color="000000" w:fill="FFFFFF"/>
            <w:noWrap/>
            <w:vAlign w:val="center"/>
            <w:hideMark/>
          </w:tcPr>
          <w:p w14:paraId="2D200CD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38481979</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4199FDE2"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4BAD9627"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7490111A" w14:textId="77777777" w:rsidTr="00741EF0">
        <w:trPr>
          <w:trHeight w:val="1125"/>
        </w:trPr>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46D8"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Черкаська</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E038B1D"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"Черкаський ОЦКПХ МОЗ"</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14:paraId="38FC8551" w14:textId="77777777" w:rsidR="00D7363F" w:rsidRPr="00D5312D" w:rsidRDefault="00D7363F" w:rsidP="004F2BF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18005, Черкаська обл., м. Черкаси, вулиця Волкова , буд.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4A934D9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38469768</w:t>
            </w:r>
          </w:p>
        </w:tc>
        <w:tc>
          <w:tcPr>
            <w:tcW w:w="1778" w:type="dxa"/>
            <w:gridSpan w:val="2"/>
            <w:tcBorders>
              <w:top w:val="single" w:sz="4" w:space="0" w:color="auto"/>
              <w:left w:val="nil"/>
              <w:bottom w:val="single" w:sz="4" w:space="0" w:color="auto"/>
              <w:right w:val="single" w:sz="4" w:space="0" w:color="auto"/>
            </w:tcBorders>
            <w:shd w:val="clear" w:color="000000" w:fill="FFFFFF"/>
            <w:vAlign w:val="center"/>
            <w:hideMark/>
          </w:tcPr>
          <w:p w14:paraId="1014798B"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single" w:sz="4" w:space="0" w:color="auto"/>
              <w:left w:val="nil"/>
              <w:bottom w:val="single" w:sz="4" w:space="0" w:color="auto"/>
              <w:right w:val="single" w:sz="4" w:space="0" w:color="auto"/>
            </w:tcBorders>
            <w:shd w:val="clear" w:color="000000" w:fill="FFFFFF"/>
            <w:vAlign w:val="center"/>
          </w:tcPr>
          <w:p w14:paraId="7C877B3F"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43FE7323" w14:textId="77777777" w:rsidTr="00741EF0">
        <w:trPr>
          <w:trHeight w:val="1500"/>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5ECFDF7"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Чернівецька</w:t>
            </w:r>
          </w:p>
        </w:tc>
        <w:tc>
          <w:tcPr>
            <w:tcW w:w="2469" w:type="dxa"/>
            <w:tcBorders>
              <w:top w:val="nil"/>
              <w:left w:val="nil"/>
              <w:bottom w:val="single" w:sz="4" w:space="0" w:color="auto"/>
              <w:right w:val="single" w:sz="4" w:space="0" w:color="auto"/>
            </w:tcBorders>
            <w:shd w:val="clear" w:color="000000" w:fill="FFFFFF"/>
            <w:vAlign w:val="center"/>
            <w:hideMark/>
          </w:tcPr>
          <w:p w14:paraId="7FD7DFBE"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"Чернівецький ОЦКПХ"</w:t>
            </w:r>
          </w:p>
        </w:tc>
        <w:tc>
          <w:tcPr>
            <w:tcW w:w="1922" w:type="dxa"/>
            <w:tcBorders>
              <w:top w:val="nil"/>
              <w:left w:val="nil"/>
              <w:bottom w:val="single" w:sz="4" w:space="0" w:color="auto"/>
              <w:right w:val="single" w:sz="4" w:space="0" w:color="auto"/>
            </w:tcBorders>
            <w:shd w:val="clear" w:color="000000" w:fill="FFFFFF"/>
            <w:vAlign w:val="center"/>
            <w:hideMark/>
          </w:tcPr>
          <w:p w14:paraId="17AF7543" w14:textId="77777777" w:rsidR="00D7363F" w:rsidRPr="00D5312D" w:rsidRDefault="00D7363F" w:rsidP="004F2BFF">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58000, Чернівецька обл., м. Чернівці, вул. Гакмана Євгена Митрополита, буд. 7</w:t>
            </w:r>
          </w:p>
        </w:tc>
        <w:tc>
          <w:tcPr>
            <w:tcW w:w="1198" w:type="dxa"/>
            <w:tcBorders>
              <w:top w:val="nil"/>
              <w:left w:val="nil"/>
              <w:bottom w:val="single" w:sz="4" w:space="0" w:color="auto"/>
              <w:right w:val="single" w:sz="4" w:space="0" w:color="auto"/>
            </w:tcBorders>
            <w:shd w:val="clear" w:color="000000" w:fill="FFFFFF"/>
            <w:noWrap/>
            <w:vAlign w:val="center"/>
            <w:hideMark/>
          </w:tcPr>
          <w:p w14:paraId="41323AEB"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38453009</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3F0B3053"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25</w:t>
            </w:r>
          </w:p>
        </w:tc>
        <w:tc>
          <w:tcPr>
            <w:tcW w:w="1570" w:type="dxa"/>
            <w:tcBorders>
              <w:top w:val="nil"/>
              <w:left w:val="nil"/>
              <w:bottom w:val="single" w:sz="4" w:space="0" w:color="auto"/>
              <w:right w:val="single" w:sz="4" w:space="0" w:color="auto"/>
            </w:tcBorders>
            <w:shd w:val="clear" w:color="000000" w:fill="FFFFFF"/>
            <w:vAlign w:val="center"/>
          </w:tcPr>
          <w:p w14:paraId="2B49A9A9"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08895D3E" w14:textId="77777777" w:rsidTr="00741EF0">
        <w:trPr>
          <w:trHeight w:val="750"/>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1393EF24"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Чернігівська</w:t>
            </w:r>
          </w:p>
        </w:tc>
        <w:tc>
          <w:tcPr>
            <w:tcW w:w="2469" w:type="dxa"/>
            <w:tcBorders>
              <w:top w:val="nil"/>
              <w:left w:val="nil"/>
              <w:bottom w:val="single" w:sz="4" w:space="0" w:color="auto"/>
              <w:right w:val="single" w:sz="4" w:space="0" w:color="auto"/>
            </w:tcBorders>
            <w:shd w:val="clear" w:color="000000" w:fill="FFFFFF"/>
            <w:vAlign w:val="center"/>
            <w:hideMark/>
          </w:tcPr>
          <w:p w14:paraId="2D4A015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ДУ "Чернігівський ОЦКПХ МОЗ"</w:t>
            </w:r>
          </w:p>
        </w:tc>
        <w:tc>
          <w:tcPr>
            <w:tcW w:w="1922" w:type="dxa"/>
            <w:tcBorders>
              <w:top w:val="nil"/>
              <w:left w:val="nil"/>
              <w:bottom w:val="single" w:sz="4" w:space="0" w:color="auto"/>
              <w:right w:val="single" w:sz="4" w:space="0" w:color="auto"/>
            </w:tcBorders>
            <w:shd w:val="clear" w:color="000000" w:fill="FFFFFF"/>
            <w:vAlign w:val="center"/>
            <w:hideMark/>
          </w:tcPr>
          <w:p w14:paraId="0B22F2A1"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14000, м. Чернігів,                    вул. Любецька, 11А</w:t>
            </w:r>
          </w:p>
        </w:tc>
        <w:tc>
          <w:tcPr>
            <w:tcW w:w="1198" w:type="dxa"/>
            <w:tcBorders>
              <w:top w:val="nil"/>
              <w:left w:val="nil"/>
              <w:bottom w:val="single" w:sz="4" w:space="0" w:color="auto"/>
              <w:right w:val="single" w:sz="4" w:space="0" w:color="auto"/>
            </w:tcBorders>
            <w:shd w:val="clear" w:color="000000" w:fill="FFFFFF"/>
            <w:noWrap/>
            <w:vAlign w:val="center"/>
            <w:hideMark/>
          </w:tcPr>
          <w:p w14:paraId="56C2B38C" w14:textId="77777777" w:rsidR="00D7363F" w:rsidRPr="00D5312D" w:rsidRDefault="00D7363F" w:rsidP="004A0210">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38509742</w:t>
            </w:r>
          </w:p>
        </w:tc>
        <w:tc>
          <w:tcPr>
            <w:tcW w:w="1778" w:type="dxa"/>
            <w:gridSpan w:val="2"/>
            <w:tcBorders>
              <w:top w:val="nil"/>
              <w:left w:val="nil"/>
              <w:bottom w:val="single" w:sz="4" w:space="0" w:color="auto"/>
              <w:right w:val="single" w:sz="4" w:space="0" w:color="auto"/>
            </w:tcBorders>
            <w:shd w:val="clear" w:color="000000" w:fill="FFFFFF"/>
            <w:vAlign w:val="center"/>
            <w:hideMark/>
          </w:tcPr>
          <w:p w14:paraId="066EF062" w14:textId="77777777" w:rsidR="00D7363F" w:rsidRPr="00D5312D" w:rsidRDefault="00D7363F" w:rsidP="00E67B72">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50</w:t>
            </w:r>
          </w:p>
        </w:tc>
        <w:tc>
          <w:tcPr>
            <w:tcW w:w="1570" w:type="dxa"/>
            <w:tcBorders>
              <w:top w:val="nil"/>
              <w:left w:val="nil"/>
              <w:bottom w:val="single" w:sz="4" w:space="0" w:color="auto"/>
              <w:right w:val="single" w:sz="4" w:space="0" w:color="auto"/>
            </w:tcBorders>
            <w:shd w:val="clear" w:color="000000" w:fill="FFFFFF"/>
            <w:vAlign w:val="center"/>
          </w:tcPr>
          <w:p w14:paraId="69089001" w14:textId="77777777" w:rsidR="00D7363F" w:rsidRPr="00D5312D" w:rsidRDefault="00A61CBA" w:rsidP="00A61CBA">
            <w:pPr>
              <w:spacing w:after="0" w:line="240" w:lineRule="auto"/>
              <w:jc w:val="center"/>
              <w:rPr>
                <w:rFonts w:ascii="Times New Roman" w:hAnsi="Times New Roman"/>
                <w:color w:val="000000"/>
                <w:sz w:val="20"/>
                <w:szCs w:val="20"/>
              </w:rPr>
            </w:pPr>
            <w:r w:rsidRPr="00D5312D">
              <w:rPr>
                <w:rFonts w:ascii="Times New Roman" w:hAnsi="Times New Roman"/>
                <w:color w:val="000000"/>
                <w:sz w:val="20"/>
                <w:szCs w:val="20"/>
              </w:rPr>
              <w:t>0</w:t>
            </w:r>
          </w:p>
        </w:tc>
      </w:tr>
      <w:tr w:rsidR="00D5312D" w:rsidRPr="00D5312D" w14:paraId="5986175B" w14:textId="77777777" w:rsidTr="00741EF0">
        <w:trPr>
          <w:trHeight w:val="396"/>
        </w:trPr>
        <w:tc>
          <w:tcPr>
            <w:tcW w:w="7015" w:type="dxa"/>
            <w:gridSpan w:val="5"/>
            <w:tcBorders>
              <w:top w:val="single" w:sz="4" w:space="0" w:color="auto"/>
              <w:left w:val="single" w:sz="4" w:space="0" w:color="auto"/>
              <w:bottom w:val="single" w:sz="4" w:space="0" w:color="auto"/>
              <w:right w:val="single" w:sz="4" w:space="0" w:color="auto"/>
            </w:tcBorders>
            <w:shd w:val="clear" w:color="B6D7A8" w:fill="FFFFFF"/>
            <w:noWrap/>
            <w:vAlign w:val="center"/>
            <w:hideMark/>
          </w:tcPr>
          <w:p w14:paraId="18CAD610" w14:textId="77777777" w:rsidR="00D7363F" w:rsidRPr="00D5312D" w:rsidRDefault="00D7363F" w:rsidP="00A61CBA">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Всього</w:t>
            </w:r>
          </w:p>
        </w:tc>
        <w:tc>
          <w:tcPr>
            <w:tcW w:w="1764" w:type="dxa"/>
            <w:tcBorders>
              <w:top w:val="nil"/>
              <w:left w:val="nil"/>
              <w:bottom w:val="single" w:sz="4" w:space="0" w:color="auto"/>
              <w:right w:val="single" w:sz="4" w:space="0" w:color="auto"/>
            </w:tcBorders>
            <w:shd w:val="clear" w:color="B6D7A8" w:fill="FFFFFF"/>
            <w:noWrap/>
            <w:vAlign w:val="center"/>
            <w:hideMark/>
          </w:tcPr>
          <w:p w14:paraId="3882E2AE" w14:textId="77777777" w:rsidR="00D7363F" w:rsidRPr="00D5312D" w:rsidRDefault="00D7363F" w:rsidP="00A61CBA">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1 300</w:t>
            </w:r>
          </w:p>
        </w:tc>
        <w:tc>
          <w:tcPr>
            <w:tcW w:w="1570" w:type="dxa"/>
            <w:tcBorders>
              <w:top w:val="nil"/>
              <w:left w:val="nil"/>
              <w:bottom w:val="single" w:sz="4" w:space="0" w:color="auto"/>
              <w:right w:val="single" w:sz="4" w:space="0" w:color="auto"/>
            </w:tcBorders>
            <w:shd w:val="clear" w:color="B6D7A8" w:fill="FFFFFF"/>
            <w:vAlign w:val="center"/>
          </w:tcPr>
          <w:p w14:paraId="103EEFE6" w14:textId="77777777" w:rsidR="00D7363F" w:rsidRPr="00D5312D" w:rsidRDefault="00A61CBA" w:rsidP="00A61CBA">
            <w:pPr>
              <w:spacing w:after="0" w:line="240" w:lineRule="auto"/>
              <w:jc w:val="center"/>
              <w:rPr>
                <w:rFonts w:ascii="Times New Roman" w:hAnsi="Times New Roman"/>
                <w:b/>
                <w:color w:val="000000"/>
                <w:sz w:val="20"/>
                <w:szCs w:val="20"/>
              </w:rPr>
            </w:pPr>
            <w:r w:rsidRPr="00D5312D">
              <w:rPr>
                <w:rFonts w:ascii="Times New Roman" w:hAnsi="Times New Roman"/>
                <w:b/>
                <w:color w:val="000000"/>
                <w:sz w:val="20"/>
                <w:szCs w:val="20"/>
              </w:rPr>
              <w:t>500</w:t>
            </w:r>
          </w:p>
        </w:tc>
      </w:tr>
    </w:tbl>
    <w:p w14:paraId="083ADEDF" w14:textId="77777777" w:rsidR="00082073" w:rsidRPr="00A61CBA" w:rsidRDefault="00082073" w:rsidP="00A61CBA">
      <w:pPr>
        <w:jc w:val="center"/>
        <w:rPr>
          <w:rFonts w:ascii="Times New Roman" w:hAnsi="Times New Roman"/>
          <w:b/>
          <w:sz w:val="28"/>
          <w:szCs w:val="28"/>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14:paraId="3D188EFE" w14:textId="77777777" w:rsidTr="0007759D">
        <w:trPr>
          <w:trHeight w:val="825"/>
        </w:trPr>
        <w:tc>
          <w:tcPr>
            <w:tcW w:w="3969" w:type="dxa"/>
            <w:shd w:val="clear" w:color="auto" w:fill="auto"/>
          </w:tcPr>
          <w:p w14:paraId="5584B833" w14:textId="77777777" w:rsidR="002F61A2" w:rsidRDefault="002F61A2" w:rsidP="0007759D">
            <w:pPr>
              <w:jc w:val="both"/>
              <w:rPr>
                <w:rFonts w:ascii="Times New Roman" w:hAnsi="Times New Roman"/>
                <w:color w:val="000000" w:themeColor="text1"/>
                <w:sz w:val="23"/>
                <w:szCs w:val="23"/>
              </w:rPr>
            </w:pPr>
          </w:p>
          <w:p w14:paraId="5F9B564A" w14:textId="77777777" w:rsidR="00947EBC" w:rsidRPr="0061799E" w:rsidRDefault="00947EBC" w:rsidP="0007759D">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14:paraId="654A45F3" w14:textId="77777777" w:rsidR="00947EBC" w:rsidRPr="0061799E" w:rsidRDefault="00947EBC" w:rsidP="0007759D">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14:paraId="6D6A58C9" w14:textId="77777777" w:rsidR="00947EBC" w:rsidRPr="0061799E" w:rsidRDefault="00947EBC" w:rsidP="0007759D">
            <w:pPr>
              <w:jc w:val="both"/>
              <w:rPr>
                <w:rFonts w:ascii="Times New Roman" w:hAnsi="Times New Roman"/>
                <w:color w:val="000000" w:themeColor="text1"/>
                <w:sz w:val="23"/>
                <w:szCs w:val="23"/>
              </w:rPr>
            </w:pPr>
          </w:p>
        </w:tc>
        <w:tc>
          <w:tcPr>
            <w:tcW w:w="513" w:type="dxa"/>
            <w:shd w:val="clear" w:color="auto" w:fill="auto"/>
          </w:tcPr>
          <w:p w14:paraId="23DD0B3C" w14:textId="77777777" w:rsidR="00947EBC" w:rsidRPr="0061799E" w:rsidRDefault="00947EBC" w:rsidP="0007759D">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14:paraId="7204CC25" w14:textId="77777777" w:rsidR="00947EBC" w:rsidRPr="0061799E" w:rsidRDefault="00947EBC" w:rsidP="0007759D">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14:paraId="29E4AAC3" w14:textId="77777777" w:rsidTr="0007759D">
        <w:trPr>
          <w:trHeight w:val="70"/>
        </w:trPr>
        <w:tc>
          <w:tcPr>
            <w:tcW w:w="3969" w:type="dxa"/>
            <w:shd w:val="clear" w:color="auto" w:fill="auto"/>
          </w:tcPr>
          <w:p w14:paraId="7232814F" w14:textId="77777777" w:rsidR="00947EBC" w:rsidRPr="0061799E" w:rsidRDefault="00947EBC" w:rsidP="0007759D">
            <w:pPr>
              <w:jc w:val="both"/>
              <w:rPr>
                <w:rFonts w:ascii="Times New Roman" w:hAnsi="Times New Roman"/>
                <w:color w:val="000000" w:themeColor="text1"/>
                <w:sz w:val="23"/>
                <w:szCs w:val="23"/>
              </w:rPr>
            </w:pPr>
          </w:p>
        </w:tc>
        <w:tc>
          <w:tcPr>
            <w:tcW w:w="417" w:type="dxa"/>
            <w:shd w:val="clear" w:color="auto" w:fill="auto"/>
          </w:tcPr>
          <w:p w14:paraId="1697A824" w14:textId="77777777" w:rsidR="00947EBC" w:rsidRPr="0061799E" w:rsidRDefault="00947EBC" w:rsidP="0007759D">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14:paraId="531A2B0B" w14:textId="77777777" w:rsidR="00947EBC" w:rsidRPr="0061799E" w:rsidRDefault="00947EBC" w:rsidP="0007759D">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14:paraId="2DF22727" w14:textId="77777777" w:rsidR="00947EBC" w:rsidRPr="0061799E" w:rsidRDefault="00947EBC" w:rsidP="0007759D">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14:paraId="3DD4DB0F" w14:textId="77777777" w:rsidR="00947EBC" w:rsidRPr="0061799E" w:rsidRDefault="00947EBC" w:rsidP="0007759D">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14:paraId="4477CC49" w14:textId="77777777" w:rsidR="004D34B4" w:rsidRDefault="004D34B4">
      <w:pPr>
        <w:spacing w:after="0" w:line="240" w:lineRule="auto"/>
        <w:ind w:firstLine="6096"/>
        <w:rPr>
          <w:rFonts w:ascii="Times New Roman" w:hAnsi="Times New Roman"/>
          <w:sz w:val="24"/>
          <w:szCs w:val="24"/>
        </w:rPr>
      </w:pPr>
    </w:p>
    <w:p w14:paraId="42E4F75E" w14:textId="77777777" w:rsidR="00AA04EF" w:rsidRDefault="00AA04EF">
      <w:pPr>
        <w:spacing w:after="0" w:line="240" w:lineRule="auto"/>
        <w:ind w:firstLine="6096"/>
        <w:rPr>
          <w:rFonts w:ascii="Times New Roman" w:hAnsi="Times New Roman"/>
          <w:sz w:val="24"/>
          <w:szCs w:val="24"/>
        </w:rPr>
      </w:pPr>
    </w:p>
    <w:p w14:paraId="64F2ABBC" w14:textId="77777777" w:rsidR="00352B6B" w:rsidRDefault="00352B6B">
      <w:pPr>
        <w:spacing w:after="0" w:line="240" w:lineRule="auto"/>
        <w:ind w:firstLine="6096"/>
        <w:rPr>
          <w:rFonts w:ascii="Times New Roman" w:hAnsi="Times New Roman"/>
          <w:sz w:val="24"/>
          <w:szCs w:val="24"/>
        </w:rPr>
      </w:pPr>
    </w:p>
    <w:p w14:paraId="4CB33C4A" w14:textId="77777777" w:rsidR="00082073" w:rsidRDefault="00082073">
      <w:pPr>
        <w:spacing w:after="0" w:line="240" w:lineRule="auto"/>
        <w:ind w:firstLine="6096"/>
        <w:rPr>
          <w:rFonts w:ascii="Times New Roman" w:hAnsi="Times New Roman"/>
          <w:sz w:val="24"/>
          <w:szCs w:val="24"/>
        </w:rPr>
      </w:pPr>
    </w:p>
    <w:p w14:paraId="131CB96E" w14:textId="77777777" w:rsidR="00082073" w:rsidRDefault="00082073">
      <w:pPr>
        <w:spacing w:after="0" w:line="240" w:lineRule="auto"/>
        <w:ind w:firstLine="6096"/>
        <w:rPr>
          <w:rFonts w:ascii="Times New Roman" w:hAnsi="Times New Roman"/>
          <w:sz w:val="24"/>
          <w:szCs w:val="24"/>
        </w:rPr>
      </w:pPr>
    </w:p>
    <w:p w14:paraId="50025C92" w14:textId="77777777" w:rsidR="00082073" w:rsidRDefault="00082073">
      <w:pPr>
        <w:spacing w:after="0" w:line="240" w:lineRule="auto"/>
        <w:ind w:firstLine="6096"/>
        <w:rPr>
          <w:rFonts w:ascii="Times New Roman" w:hAnsi="Times New Roman"/>
          <w:sz w:val="24"/>
          <w:szCs w:val="24"/>
        </w:rPr>
      </w:pPr>
    </w:p>
    <w:p w14:paraId="05A61BF1" w14:textId="77777777" w:rsidR="00082073" w:rsidRDefault="00082073">
      <w:pPr>
        <w:spacing w:after="0" w:line="240" w:lineRule="auto"/>
        <w:ind w:firstLine="6096"/>
        <w:rPr>
          <w:rFonts w:ascii="Times New Roman" w:hAnsi="Times New Roman"/>
          <w:sz w:val="24"/>
          <w:szCs w:val="24"/>
        </w:rPr>
      </w:pPr>
    </w:p>
    <w:p w14:paraId="508AAA4A" w14:textId="77777777" w:rsidR="00082073" w:rsidRDefault="00082073">
      <w:pPr>
        <w:spacing w:after="0" w:line="240" w:lineRule="auto"/>
        <w:ind w:firstLine="6096"/>
        <w:rPr>
          <w:rFonts w:ascii="Times New Roman" w:hAnsi="Times New Roman"/>
          <w:sz w:val="24"/>
          <w:szCs w:val="24"/>
        </w:rPr>
      </w:pPr>
    </w:p>
    <w:p w14:paraId="72B3CC7F" w14:textId="77777777" w:rsidR="00082073" w:rsidRDefault="00082073">
      <w:pPr>
        <w:spacing w:after="0" w:line="240" w:lineRule="auto"/>
        <w:ind w:firstLine="6096"/>
        <w:rPr>
          <w:rFonts w:ascii="Times New Roman" w:hAnsi="Times New Roman"/>
          <w:sz w:val="24"/>
          <w:szCs w:val="24"/>
        </w:rPr>
      </w:pPr>
    </w:p>
    <w:p w14:paraId="76B90863" w14:textId="77777777" w:rsidR="00082073" w:rsidRDefault="00082073">
      <w:pPr>
        <w:spacing w:after="0" w:line="240" w:lineRule="auto"/>
        <w:ind w:firstLine="6096"/>
        <w:rPr>
          <w:rFonts w:ascii="Times New Roman" w:hAnsi="Times New Roman"/>
          <w:sz w:val="24"/>
          <w:szCs w:val="24"/>
        </w:rPr>
      </w:pPr>
    </w:p>
    <w:p w14:paraId="3383BFAB" w14:textId="77777777" w:rsidR="00082073" w:rsidRDefault="00082073">
      <w:pPr>
        <w:spacing w:after="0" w:line="240" w:lineRule="auto"/>
        <w:ind w:firstLine="6096"/>
        <w:rPr>
          <w:rFonts w:ascii="Times New Roman" w:hAnsi="Times New Roman"/>
          <w:sz w:val="24"/>
          <w:szCs w:val="24"/>
        </w:rPr>
      </w:pPr>
    </w:p>
    <w:p w14:paraId="605CC6C8" w14:textId="77777777" w:rsidR="00082073" w:rsidRDefault="00082073">
      <w:pPr>
        <w:spacing w:after="0" w:line="240" w:lineRule="auto"/>
        <w:ind w:firstLine="6096"/>
        <w:rPr>
          <w:rFonts w:ascii="Times New Roman" w:hAnsi="Times New Roman"/>
          <w:sz w:val="24"/>
          <w:szCs w:val="24"/>
        </w:rPr>
      </w:pPr>
    </w:p>
    <w:p w14:paraId="6242C151" w14:textId="77777777" w:rsidR="00082073" w:rsidRDefault="00082073">
      <w:pPr>
        <w:spacing w:after="0" w:line="240" w:lineRule="auto"/>
        <w:ind w:firstLine="6096"/>
        <w:rPr>
          <w:rFonts w:ascii="Times New Roman" w:hAnsi="Times New Roman"/>
          <w:sz w:val="24"/>
          <w:szCs w:val="24"/>
        </w:rPr>
      </w:pPr>
    </w:p>
    <w:p w14:paraId="35FF3863" w14:textId="77777777" w:rsidR="00082073" w:rsidRDefault="00082073">
      <w:pPr>
        <w:spacing w:after="0" w:line="240" w:lineRule="auto"/>
        <w:ind w:firstLine="6096"/>
        <w:rPr>
          <w:rFonts w:ascii="Times New Roman" w:hAnsi="Times New Roman"/>
          <w:sz w:val="24"/>
          <w:szCs w:val="24"/>
        </w:rPr>
      </w:pPr>
    </w:p>
    <w:p w14:paraId="1B230063" w14:textId="77777777" w:rsidR="00082073" w:rsidRDefault="00082073">
      <w:pPr>
        <w:spacing w:after="0" w:line="240" w:lineRule="auto"/>
        <w:ind w:firstLine="6096"/>
        <w:rPr>
          <w:rFonts w:ascii="Times New Roman" w:hAnsi="Times New Roman"/>
          <w:sz w:val="24"/>
          <w:szCs w:val="24"/>
        </w:rPr>
      </w:pPr>
    </w:p>
    <w:p w14:paraId="28D2A850" w14:textId="77777777" w:rsidR="00082073" w:rsidRDefault="00082073">
      <w:pPr>
        <w:spacing w:after="0" w:line="240" w:lineRule="auto"/>
        <w:ind w:firstLine="6096"/>
        <w:rPr>
          <w:rFonts w:ascii="Times New Roman" w:hAnsi="Times New Roman"/>
          <w:sz w:val="24"/>
          <w:szCs w:val="24"/>
        </w:rPr>
      </w:pPr>
    </w:p>
    <w:p w14:paraId="348FD071" w14:textId="77777777" w:rsidR="00082073" w:rsidRDefault="00082073" w:rsidP="004A0210">
      <w:pPr>
        <w:spacing w:after="0" w:line="240" w:lineRule="auto"/>
        <w:rPr>
          <w:rFonts w:ascii="Times New Roman" w:hAnsi="Times New Roman"/>
          <w:sz w:val="24"/>
          <w:szCs w:val="24"/>
        </w:rPr>
      </w:pPr>
    </w:p>
    <w:p w14:paraId="0C3C4E8E" w14:textId="77777777" w:rsidR="004A0210" w:rsidRDefault="004A0210" w:rsidP="004A0210">
      <w:pPr>
        <w:spacing w:after="0" w:line="240" w:lineRule="auto"/>
        <w:rPr>
          <w:rFonts w:ascii="Times New Roman" w:hAnsi="Times New Roman"/>
          <w:sz w:val="24"/>
          <w:szCs w:val="24"/>
        </w:rPr>
      </w:pPr>
    </w:p>
    <w:p w14:paraId="009E465A" w14:textId="77777777" w:rsidR="002F61A2" w:rsidRDefault="002F61A2" w:rsidP="004A0210">
      <w:pPr>
        <w:spacing w:after="0" w:line="240" w:lineRule="auto"/>
        <w:rPr>
          <w:rFonts w:ascii="Times New Roman" w:hAnsi="Times New Roman"/>
          <w:sz w:val="24"/>
          <w:szCs w:val="24"/>
        </w:rPr>
      </w:pPr>
    </w:p>
    <w:p w14:paraId="52FD96FA" w14:textId="77777777" w:rsidR="002F61A2" w:rsidRDefault="002F61A2" w:rsidP="004A0210">
      <w:pPr>
        <w:spacing w:after="0" w:line="240" w:lineRule="auto"/>
        <w:rPr>
          <w:rFonts w:ascii="Times New Roman" w:hAnsi="Times New Roman"/>
          <w:sz w:val="24"/>
          <w:szCs w:val="24"/>
        </w:rPr>
      </w:pPr>
    </w:p>
    <w:p w14:paraId="6595DC12" w14:textId="77777777" w:rsidR="002F61A2" w:rsidRDefault="002F61A2" w:rsidP="004A0210">
      <w:pPr>
        <w:spacing w:after="0" w:line="240" w:lineRule="auto"/>
        <w:rPr>
          <w:rFonts w:ascii="Times New Roman" w:hAnsi="Times New Roman"/>
          <w:sz w:val="24"/>
          <w:szCs w:val="24"/>
        </w:rPr>
      </w:pPr>
    </w:p>
    <w:p w14:paraId="41288F62" w14:textId="77777777" w:rsidR="002F61A2" w:rsidRDefault="002F61A2" w:rsidP="004A0210">
      <w:pPr>
        <w:spacing w:after="0" w:line="240" w:lineRule="auto"/>
        <w:rPr>
          <w:rFonts w:ascii="Times New Roman" w:hAnsi="Times New Roman"/>
          <w:sz w:val="24"/>
          <w:szCs w:val="24"/>
        </w:rPr>
      </w:pPr>
    </w:p>
    <w:p w14:paraId="4C116B35" w14:textId="77777777" w:rsidR="002F61A2" w:rsidRDefault="002F61A2" w:rsidP="004A0210">
      <w:pPr>
        <w:spacing w:after="0" w:line="240" w:lineRule="auto"/>
        <w:rPr>
          <w:rFonts w:ascii="Times New Roman" w:hAnsi="Times New Roman"/>
          <w:sz w:val="24"/>
          <w:szCs w:val="24"/>
        </w:rPr>
      </w:pPr>
    </w:p>
    <w:p w14:paraId="534AAA77" w14:textId="77777777" w:rsidR="002F61A2" w:rsidRDefault="002F61A2" w:rsidP="004A0210">
      <w:pPr>
        <w:spacing w:after="0" w:line="240" w:lineRule="auto"/>
        <w:rPr>
          <w:rFonts w:ascii="Times New Roman" w:hAnsi="Times New Roman"/>
          <w:sz w:val="24"/>
          <w:szCs w:val="24"/>
        </w:rPr>
      </w:pPr>
    </w:p>
    <w:p w14:paraId="727A8BBE" w14:textId="77777777" w:rsidR="002F61A2" w:rsidRDefault="002F61A2" w:rsidP="004A0210">
      <w:pPr>
        <w:spacing w:after="0" w:line="240" w:lineRule="auto"/>
        <w:rPr>
          <w:rFonts w:ascii="Times New Roman" w:hAnsi="Times New Roman"/>
          <w:sz w:val="24"/>
          <w:szCs w:val="24"/>
        </w:rPr>
      </w:pPr>
    </w:p>
    <w:p w14:paraId="624FE32B" w14:textId="77777777" w:rsidR="00CB4FE3" w:rsidRDefault="007736E0" w:rsidP="00741EF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14:paraId="2DCADF3C" w14:textId="77777777" w:rsidR="00CB4FE3" w:rsidRDefault="007736E0" w:rsidP="00741EF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602546">
        <w:rPr>
          <w:rFonts w:ascii="Times New Roman" w:hAnsi="Times New Roman"/>
          <w:sz w:val="24"/>
          <w:szCs w:val="24"/>
        </w:rPr>
        <w:t>217</w:t>
      </w:r>
    </w:p>
    <w:p w14:paraId="5AE2C8E0" w14:textId="77777777" w:rsidR="00CB4FE3" w:rsidRDefault="00CB4FE3" w:rsidP="00741EF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49412F89" w14:textId="77777777" w:rsidR="00CB4FE3" w:rsidRDefault="007736E0" w:rsidP="00741EF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14:paraId="64C985C4" w14:textId="77777777" w:rsidR="00CB4FE3" w:rsidRDefault="00CB4FE3" w:rsidP="00741EF0">
      <w:pPr>
        <w:spacing w:after="0" w:line="240" w:lineRule="auto"/>
        <w:jc w:val="center"/>
        <w:rPr>
          <w:rFonts w:ascii="Times New Roman" w:hAnsi="Times New Roman"/>
          <w:b/>
          <w:sz w:val="24"/>
          <w:szCs w:val="24"/>
        </w:rPr>
      </w:pPr>
    </w:p>
    <w:p w14:paraId="221D98BB" w14:textId="77777777" w:rsidR="00CB4FE3" w:rsidRDefault="007736E0" w:rsidP="00741EF0">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код</w:t>
      </w:r>
      <w:r w:rsidR="00210D33">
        <w:rPr>
          <w:rFonts w:ascii="Times New Roman" w:hAnsi="Times New Roman"/>
          <w:b/>
          <w:sz w:val="24"/>
          <w:szCs w:val="24"/>
        </w:rPr>
        <w:t>у</w:t>
      </w:r>
      <w:r w:rsidR="00303988" w:rsidRPr="00DF43D1">
        <w:rPr>
          <w:rFonts w:ascii="Times New Roman" w:hAnsi="Times New Roman"/>
          <w:b/>
          <w:sz w:val="24"/>
          <w:szCs w:val="24"/>
        </w:rPr>
        <w:t xml:space="preserve"> </w:t>
      </w:r>
      <w:r w:rsidR="002666A6" w:rsidRPr="000F2405">
        <w:rPr>
          <w:rFonts w:ascii="Times New Roman" w:hAnsi="Times New Roman"/>
          <w:b/>
          <w:sz w:val="24"/>
          <w:szCs w:val="24"/>
        </w:rPr>
        <w:t xml:space="preserve">ДК </w:t>
      </w:r>
      <w:r w:rsidR="002666A6">
        <w:rPr>
          <w:rFonts w:ascii="Times New Roman" w:hAnsi="Times New Roman"/>
          <w:b/>
          <w:sz w:val="24"/>
          <w:szCs w:val="24"/>
        </w:rPr>
        <w:t>021:2015:</w:t>
      </w:r>
      <w:r w:rsidR="002666A6" w:rsidRPr="00E70680">
        <w:rPr>
          <w:rFonts w:ascii="Times New Roman" w:hAnsi="Times New Roman"/>
          <w:b/>
          <w:sz w:val="24"/>
          <w:szCs w:val="24"/>
        </w:rPr>
        <w:t>22460000-2 Рекламні матеріали, каталоги товарів та посібники</w:t>
      </w:r>
      <w:r w:rsidR="002666A6" w:rsidRPr="000F2405">
        <w:rPr>
          <w:rFonts w:ascii="Times New Roman" w:hAnsi="Times New Roman"/>
          <w:b/>
          <w:sz w:val="24"/>
          <w:szCs w:val="24"/>
        </w:rPr>
        <w:t xml:space="preserve"> (</w:t>
      </w:r>
      <w:r w:rsidR="002666A6">
        <w:rPr>
          <w:rFonts w:ascii="Times New Roman" w:hAnsi="Times New Roman"/>
          <w:b/>
          <w:sz w:val="24"/>
          <w:szCs w:val="24"/>
        </w:rPr>
        <w:t>Інформаційні п</w:t>
      </w:r>
      <w:r w:rsidR="002666A6" w:rsidRPr="00E70680">
        <w:rPr>
          <w:rFonts w:ascii="Times New Roman" w:hAnsi="Times New Roman"/>
          <w:b/>
          <w:sz w:val="24"/>
          <w:szCs w:val="24"/>
        </w:rPr>
        <w:t>лакати на теми: "Туберкульоз"</w:t>
      </w:r>
      <w:r w:rsidR="00602546">
        <w:rPr>
          <w:rFonts w:ascii="Times New Roman" w:hAnsi="Times New Roman"/>
          <w:b/>
          <w:sz w:val="24"/>
          <w:szCs w:val="24"/>
        </w:rPr>
        <w:t xml:space="preserve"> </w:t>
      </w:r>
      <w:r w:rsidR="002666A6" w:rsidRPr="00E70680">
        <w:rPr>
          <w:rFonts w:ascii="Times New Roman" w:hAnsi="Times New Roman"/>
          <w:b/>
          <w:sz w:val="24"/>
          <w:szCs w:val="24"/>
        </w:rPr>
        <w:t>та "Профілактика Туберкульозу"</w:t>
      </w:r>
      <w:r w:rsidR="002666A6" w:rsidRPr="000F240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у наступному обсязі:</w:t>
      </w:r>
    </w:p>
    <w:p w14:paraId="64790051" w14:textId="77777777" w:rsidR="002F61A2" w:rsidRPr="00303988" w:rsidRDefault="002F61A2" w:rsidP="00741EF0">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color w:val="000000"/>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14:paraId="3DA72A20" w14:textId="77777777">
        <w:trPr>
          <w:trHeight w:val="552"/>
        </w:trPr>
        <w:tc>
          <w:tcPr>
            <w:tcW w:w="560" w:type="dxa"/>
            <w:shd w:val="clear" w:color="auto" w:fill="BFBFBF"/>
            <w:vAlign w:val="center"/>
          </w:tcPr>
          <w:p w14:paraId="110E2115" w14:textId="77777777" w:rsidR="00CB4FE3" w:rsidRDefault="007736E0" w:rsidP="00741EF0">
            <w:pPr>
              <w:ind w:right="-426"/>
              <w:rPr>
                <w:rFonts w:ascii="Times New Roman" w:hAnsi="Times New Roman"/>
                <w:b/>
                <w:sz w:val="24"/>
                <w:szCs w:val="24"/>
              </w:rPr>
            </w:pPr>
            <w:r>
              <w:rPr>
                <w:rFonts w:ascii="Times New Roman" w:hAnsi="Times New Roman"/>
                <w:b/>
                <w:sz w:val="24"/>
                <w:szCs w:val="24"/>
              </w:rPr>
              <w:t>№</w:t>
            </w:r>
          </w:p>
          <w:p w14:paraId="6617ED8E" w14:textId="77777777" w:rsidR="00CB4FE3" w:rsidRDefault="007736E0" w:rsidP="00741EF0">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14:paraId="3F015300" w14:textId="77777777" w:rsidR="00CB4FE3" w:rsidRDefault="007736E0" w:rsidP="00741EF0">
            <w:pPr>
              <w:ind w:right="34"/>
              <w:jc w:val="center"/>
              <w:rPr>
                <w:rFonts w:ascii="Times New Roman" w:hAnsi="Times New Roman"/>
                <w:b/>
                <w:sz w:val="24"/>
                <w:szCs w:val="24"/>
              </w:rPr>
            </w:pPr>
            <w:r>
              <w:rPr>
                <w:rFonts w:ascii="Times New Roman" w:hAnsi="Times New Roman"/>
                <w:b/>
                <w:sz w:val="24"/>
                <w:szCs w:val="24"/>
              </w:rPr>
              <w:t>Предмет закупівлі</w:t>
            </w:r>
          </w:p>
          <w:p w14:paraId="30DA0EDA" w14:textId="77777777" w:rsidR="00CB4FE3" w:rsidRDefault="007736E0" w:rsidP="00741EF0">
            <w:pPr>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14:paraId="38789198" w14:textId="77777777" w:rsidR="00CB4FE3" w:rsidRDefault="007736E0" w:rsidP="00741EF0">
            <w:pPr>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14:paraId="04764A3E" w14:textId="77777777" w:rsidR="00CB4FE3" w:rsidRDefault="007736E0" w:rsidP="00741EF0">
            <w:pPr>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14:paraId="490ACDB7" w14:textId="77777777" w:rsidR="00CB4FE3" w:rsidRPr="00D5312D" w:rsidRDefault="007736E0" w:rsidP="00741EF0">
            <w:pPr>
              <w:ind w:left="-101" w:right="-108"/>
              <w:jc w:val="center"/>
              <w:rPr>
                <w:rFonts w:ascii="Times New Roman" w:hAnsi="Times New Roman"/>
                <w:b/>
                <w:sz w:val="24"/>
                <w:szCs w:val="24"/>
                <w:lang w:val="ru-RU"/>
              </w:rPr>
            </w:pPr>
            <w:r w:rsidRPr="00D5312D">
              <w:rPr>
                <w:rFonts w:ascii="Times New Roman" w:hAnsi="Times New Roman"/>
                <w:b/>
                <w:sz w:val="24"/>
                <w:szCs w:val="24"/>
                <w:lang w:val="ru-RU"/>
              </w:rPr>
              <w:t>Ціна за одиницю</w:t>
            </w:r>
          </w:p>
          <w:p w14:paraId="3E82D13A" w14:textId="77777777" w:rsidR="00CB4FE3" w:rsidRPr="00D5312D" w:rsidRDefault="007736E0" w:rsidP="00741EF0">
            <w:pPr>
              <w:ind w:left="-101" w:right="-108"/>
              <w:jc w:val="center"/>
              <w:rPr>
                <w:rFonts w:ascii="Times New Roman" w:hAnsi="Times New Roman"/>
                <w:b/>
                <w:sz w:val="24"/>
                <w:szCs w:val="24"/>
                <w:lang w:val="ru-RU"/>
              </w:rPr>
            </w:pPr>
            <w:r w:rsidRPr="00D5312D">
              <w:rPr>
                <w:rFonts w:ascii="Times New Roman" w:hAnsi="Times New Roman"/>
                <w:b/>
                <w:sz w:val="24"/>
                <w:szCs w:val="24"/>
                <w:lang w:val="ru-RU"/>
              </w:rPr>
              <w:t>(без ПДВ),    грн</w:t>
            </w:r>
          </w:p>
        </w:tc>
        <w:tc>
          <w:tcPr>
            <w:tcW w:w="1985" w:type="dxa"/>
            <w:shd w:val="clear" w:color="auto" w:fill="BFBFBF"/>
            <w:vAlign w:val="center"/>
          </w:tcPr>
          <w:p w14:paraId="3BA17F8D" w14:textId="77777777" w:rsidR="00CB4FE3" w:rsidRDefault="007736E0" w:rsidP="00741EF0">
            <w:pPr>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14:paraId="47C85556" w14:textId="77777777" w:rsidTr="008320B8">
        <w:trPr>
          <w:trHeight w:val="279"/>
        </w:trPr>
        <w:tc>
          <w:tcPr>
            <w:tcW w:w="560" w:type="dxa"/>
            <w:vAlign w:val="center"/>
          </w:tcPr>
          <w:p w14:paraId="5107E8AA" w14:textId="77777777" w:rsidR="00CB4FE3" w:rsidRDefault="007736E0" w:rsidP="00741EF0">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14:paraId="37758FD5" w14:textId="77777777" w:rsidR="00CB4FE3" w:rsidRDefault="00303988" w:rsidP="00741EF0">
            <w:pPr>
              <w:ind w:right="-108"/>
              <w:jc w:val="center"/>
              <w:rPr>
                <w:rFonts w:ascii="Times New Roman" w:hAnsi="Times New Roman"/>
                <w:sz w:val="24"/>
                <w:szCs w:val="24"/>
              </w:rPr>
            </w:pPr>
            <w:r w:rsidRPr="005A6145">
              <w:rPr>
                <w:rFonts w:ascii="Times New Roman" w:hAnsi="Times New Roman"/>
                <w:b/>
                <w:sz w:val="24"/>
                <w:szCs w:val="24"/>
              </w:rPr>
              <w:t>Інформаційний п</w:t>
            </w:r>
            <w:r w:rsidR="008320B8">
              <w:rPr>
                <w:rFonts w:ascii="Times New Roman" w:hAnsi="Times New Roman"/>
                <w:b/>
                <w:sz w:val="24"/>
                <w:szCs w:val="24"/>
              </w:rPr>
              <w:t>лакат</w:t>
            </w:r>
            <w:r w:rsidRPr="005A6145">
              <w:rPr>
                <w:rFonts w:ascii="Times New Roman" w:hAnsi="Times New Roman"/>
                <w:b/>
                <w:sz w:val="24"/>
                <w:szCs w:val="24"/>
              </w:rPr>
              <w:t xml:space="preserve"> «Туберкульоз»</w:t>
            </w:r>
          </w:p>
        </w:tc>
        <w:tc>
          <w:tcPr>
            <w:tcW w:w="1275" w:type="dxa"/>
            <w:vAlign w:val="center"/>
          </w:tcPr>
          <w:p w14:paraId="341BC28F" w14:textId="77777777" w:rsidR="00CB4FE3" w:rsidRDefault="007736E0" w:rsidP="00741EF0">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14:paraId="2803BC2C" w14:textId="77777777" w:rsidR="00CB4FE3" w:rsidRDefault="00303988" w:rsidP="00741EF0">
            <w:pPr>
              <w:ind w:right="-108"/>
              <w:jc w:val="center"/>
              <w:rPr>
                <w:rFonts w:ascii="Times New Roman" w:hAnsi="Times New Roman"/>
                <w:sz w:val="24"/>
                <w:szCs w:val="24"/>
              </w:rPr>
            </w:pPr>
            <w:r>
              <w:rPr>
                <w:rFonts w:ascii="Times New Roman" w:hAnsi="Times New Roman"/>
                <w:sz w:val="24"/>
                <w:szCs w:val="24"/>
              </w:rPr>
              <w:t>500</w:t>
            </w:r>
          </w:p>
        </w:tc>
        <w:tc>
          <w:tcPr>
            <w:tcW w:w="1701" w:type="dxa"/>
            <w:shd w:val="clear" w:color="auto" w:fill="FFFF00"/>
            <w:vAlign w:val="center"/>
          </w:tcPr>
          <w:p w14:paraId="32569DC1" w14:textId="77777777" w:rsidR="00CB4FE3" w:rsidRDefault="00CB4FE3" w:rsidP="00741EF0">
            <w:pPr>
              <w:ind w:right="-426"/>
              <w:jc w:val="center"/>
              <w:rPr>
                <w:rFonts w:ascii="Times New Roman" w:hAnsi="Times New Roman"/>
                <w:sz w:val="24"/>
                <w:szCs w:val="24"/>
              </w:rPr>
            </w:pPr>
          </w:p>
        </w:tc>
        <w:tc>
          <w:tcPr>
            <w:tcW w:w="1985" w:type="dxa"/>
            <w:shd w:val="clear" w:color="auto" w:fill="FFFF00"/>
            <w:vAlign w:val="center"/>
          </w:tcPr>
          <w:p w14:paraId="3FEED0AD" w14:textId="77777777" w:rsidR="00CB4FE3" w:rsidRDefault="00CB4FE3" w:rsidP="00741EF0">
            <w:pPr>
              <w:ind w:right="-426"/>
              <w:jc w:val="center"/>
              <w:rPr>
                <w:rFonts w:ascii="Times New Roman" w:hAnsi="Times New Roman"/>
                <w:sz w:val="24"/>
                <w:szCs w:val="24"/>
              </w:rPr>
            </w:pPr>
          </w:p>
        </w:tc>
      </w:tr>
      <w:tr w:rsidR="00AA04EF" w14:paraId="5AF298CC" w14:textId="77777777" w:rsidTr="008320B8">
        <w:trPr>
          <w:trHeight w:val="279"/>
        </w:trPr>
        <w:tc>
          <w:tcPr>
            <w:tcW w:w="560" w:type="dxa"/>
            <w:vAlign w:val="center"/>
          </w:tcPr>
          <w:p w14:paraId="6B7EB1EF" w14:textId="77777777" w:rsidR="00AA04EF" w:rsidRDefault="00AA04EF" w:rsidP="00741EF0">
            <w:pPr>
              <w:ind w:left="-389" w:right="-426"/>
              <w:jc w:val="center"/>
              <w:rPr>
                <w:rFonts w:ascii="Times New Roman" w:hAnsi="Times New Roman"/>
                <w:sz w:val="24"/>
                <w:szCs w:val="24"/>
              </w:rPr>
            </w:pPr>
            <w:r>
              <w:rPr>
                <w:rFonts w:ascii="Times New Roman" w:hAnsi="Times New Roman"/>
                <w:sz w:val="24"/>
                <w:szCs w:val="24"/>
              </w:rPr>
              <w:t>2</w:t>
            </w:r>
          </w:p>
        </w:tc>
        <w:tc>
          <w:tcPr>
            <w:tcW w:w="3268" w:type="dxa"/>
            <w:vAlign w:val="center"/>
          </w:tcPr>
          <w:p w14:paraId="767D1B07" w14:textId="77777777" w:rsidR="00AA04EF" w:rsidRPr="00352B6B" w:rsidRDefault="00303988" w:rsidP="00741EF0">
            <w:pPr>
              <w:jc w:val="center"/>
              <w:rPr>
                <w:rFonts w:ascii="Times New Roman" w:hAnsi="Times New Roman"/>
                <w:sz w:val="24"/>
                <w:szCs w:val="24"/>
              </w:rPr>
            </w:pPr>
            <w:r w:rsidRPr="005A6145">
              <w:rPr>
                <w:rFonts w:ascii="Times New Roman" w:hAnsi="Times New Roman"/>
                <w:b/>
                <w:sz w:val="24"/>
                <w:szCs w:val="24"/>
              </w:rPr>
              <w:t>Інформаційний п</w:t>
            </w:r>
            <w:r w:rsidR="008320B8">
              <w:rPr>
                <w:rFonts w:ascii="Times New Roman" w:hAnsi="Times New Roman"/>
                <w:b/>
                <w:sz w:val="24"/>
                <w:szCs w:val="24"/>
              </w:rPr>
              <w:t>лакат</w:t>
            </w:r>
            <w:r>
              <w:rPr>
                <w:rFonts w:ascii="Times New Roman" w:hAnsi="Times New Roman"/>
                <w:sz w:val="24"/>
                <w:szCs w:val="24"/>
              </w:rPr>
              <w:t xml:space="preserve"> «</w:t>
            </w:r>
            <w:r>
              <w:rPr>
                <w:rFonts w:ascii="Times New Roman" w:hAnsi="Times New Roman"/>
                <w:b/>
              </w:rPr>
              <w:t>Профілактика туберкульозу»</w:t>
            </w:r>
          </w:p>
        </w:tc>
        <w:tc>
          <w:tcPr>
            <w:tcW w:w="1275" w:type="dxa"/>
            <w:vAlign w:val="center"/>
          </w:tcPr>
          <w:p w14:paraId="3882C977" w14:textId="77777777" w:rsidR="00AA04EF" w:rsidRDefault="00AA04EF" w:rsidP="00741EF0">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14:paraId="0C779FB1" w14:textId="77777777" w:rsidR="00AA04EF" w:rsidRDefault="005B4DE8" w:rsidP="00741EF0">
            <w:pPr>
              <w:ind w:right="-108"/>
              <w:jc w:val="center"/>
              <w:rPr>
                <w:rFonts w:ascii="Times New Roman" w:hAnsi="Times New Roman"/>
                <w:sz w:val="24"/>
                <w:szCs w:val="24"/>
              </w:rPr>
            </w:pPr>
            <w:r>
              <w:rPr>
                <w:rFonts w:ascii="Times New Roman" w:hAnsi="Times New Roman"/>
                <w:sz w:val="24"/>
                <w:szCs w:val="24"/>
              </w:rPr>
              <w:t>1300</w:t>
            </w:r>
          </w:p>
        </w:tc>
        <w:tc>
          <w:tcPr>
            <w:tcW w:w="1701" w:type="dxa"/>
            <w:shd w:val="clear" w:color="auto" w:fill="FFFF00"/>
            <w:vAlign w:val="center"/>
          </w:tcPr>
          <w:p w14:paraId="64360B63" w14:textId="77777777" w:rsidR="00AA04EF" w:rsidRDefault="00AA04EF" w:rsidP="00741EF0">
            <w:pPr>
              <w:ind w:right="-426"/>
              <w:jc w:val="center"/>
              <w:rPr>
                <w:rFonts w:ascii="Times New Roman" w:hAnsi="Times New Roman"/>
                <w:sz w:val="24"/>
                <w:szCs w:val="24"/>
              </w:rPr>
            </w:pPr>
          </w:p>
        </w:tc>
        <w:tc>
          <w:tcPr>
            <w:tcW w:w="1985" w:type="dxa"/>
            <w:shd w:val="clear" w:color="auto" w:fill="FFFF00"/>
            <w:vAlign w:val="center"/>
          </w:tcPr>
          <w:p w14:paraId="085FB6C0" w14:textId="77777777" w:rsidR="00AA04EF" w:rsidRDefault="00AA04EF" w:rsidP="00741EF0">
            <w:pPr>
              <w:ind w:right="-426"/>
              <w:jc w:val="center"/>
              <w:rPr>
                <w:rFonts w:ascii="Times New Roman" w:hAnsi="Times New Roman"/>
                <w:sz w:val="24"/>
                <w:szCs w:val="24"/>
              </w:rPr>
            </w:pPr>
          </w:p>
        </w:tc>
      </w:tr>
      <w:tr w:rsidR="00CB4FE3" w14:paraId="452013FE" w14:textId="77777777">
        <w:trPr>
          <w:trHeight w:val="279"/>
        </w:trPr>
        <w:tc>
          <w:tcPr>
            <w:tcW w:w="8080" w:type="dxa"/>
            <w:gridSpan w:val="5"/>
            <w:shd w:val="clear" w:color="auto" w:fill="auto"/>
            <w:vAlign w:val="center"/>
          </w:tcPr>
          <w:p w14:paraId="27DCBB07" w14:textId="77777777" w:rsidR="00CB4FE3" w:rsidRPr="007E26A8" w:rsidRDefault="005C0ECB" w:rsidP="00741EF0">
            <w:pPr>
              <w:ind w:left="177" w:right="-426" w:hanging="177"/>
              <w:rPr>
                <w:rFonts w:ascii="Times New Roman" w:hAnsi="Times New Roman"/>
                <w:sz w:val="24"/>
                <w:szCs w:val="24"/>
                <w:highlight w:val="yellow"/>
                <w:lang w:val="ru-RU"/>
              </w:rPr>
            </w:pPr>
            <w:r w:rsidRPr="007E26A8">
              <w:rPr>
                <w:rFonts w:ascii="Times New Roman" w:hAnsi="Times New Roman"/>
                <w:b/>
                <w:sz w:val="24"/>
                <w:szCs w:val="24"/>
                <w:lang w:val="ru-RU"/>
              </w:rPr>
              <w:t>Загальна вартість Товару (грн</w:t>
            </w:r>
            <w:r w:rsidR="007736E0" w:rsidRPr="007E26A8">
              <w:rPr>
                <w:rFonts w:ascii="Times New Roman" w:hAnsi="Times New Roman"/>
                <w:b/>
                <w:sz w:val="24"/>
                <w:szCs w:val="24"/>
                <w:lang w:val="ru-RU"/>
              </w:rPr>
              <w:t>, без ПДВ)</w:t>
            </w:r>
          </w:p>
        </w:tc>
        <w:tc>
          <w:tcPr>
            <w:tcW w:w="1985" w:type="dxa"/>
            <w:shd w:val="clear" w:color="auto" w:fill="FFFF00"/>
            <w:vAlign w:val="center"/>
          </w:tcPr>
          <w:p w14:paraId="59FFCB1E" w14:textId="77777777" w:rsidR="00CB4FE3" w:rsidRPr="007E26A8" w:rsidRDefault="00CB4FE3" w:rsidP="00741EF0">
            <w:pPr>
              <w:ind w:right="-426"/>
              <w:jc w:val="center"/>
              <w:rPr>
                <w:rFonts w:ascii="Times New Roman" w:hAnsi="Times New Roman"/>
                <w:sz w:val="24"/>
                <w:szCs w:val="24"/>
                <w:highlight w:val="yellow"/>
                <w:lang w:val="ru-RU"/>
              </w:rPr>
            </w:pPr>
          </w:p>
        </w:tc>
      </w:tr>
    </w:tbl>
    <w:p w14:paraId="7AABC5CC" w14:textId="77777777" w:rsidR="002F61A2" w:rsidRDefault="002F61A2" w:rsidP="00741EF0">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b/>
        </w:rPr>
      </w:pPr>
    </w:p>
    <w:p w14:paraId="3BCD8A6C" w14:textId="14FBD961" w:rsidR="00CB4FE3" w:rsidRPr="0076062E" w:rsidRDefault="007736E0" w:rsidP="00741EF0">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rPr>
      </w:pPr>
      <w:r w:rsidRPr="0076062E">
        <w:rPr>
          <w:rFonts w:ascii="Times New Roman" w:hAnsi="Times New Roman"/>
          <w:b/>
        </w:rPr>
        <w:t>Умови оплати:</w:t>
      </w:r>
      <w:r w:rsidRPr="0076062E">
        <w:rPr>
          <w:rFonts w:ascii="Times New Roman" w:hAnsi="Times New Roman"/>
        </w:rPr>
        <w:t xml:space="preserve"> </w:t>
      </w:r>
      <w:r w:rsidR="008E69D5" w:rsidRPr="008E69D5">
        <w:rPr>
          <w:rFonts w:ascii="Times New Roman" w:eastAsia="Calibri" w:hAnsi="Times New Roman"/>
          <w:sz w:val="24"/>
          <w:szCs w:val="24"/>
          <w:lang w:eastAsia="ar-SA"/>
        </w:rPr>
        <w:t xml:space="preserve">Умови оплати - </w:t>
      </w:r>
      <w:r w:rsidR="008E69D5">
        <w:rPr>
          <w:rFonts w:ascii="Times New Roman" w:eastAsia="Calibri" w:hAnsi="Times New Roman"/>
          <w:sz w:val="24"/>
          <w:szCs w:val="24"/>
          <w:lang w:eastAsia="ar-SA"/>
        </w:rPr>
        <w:t>р</w:t>
      </w:r>
      <w:r w:rsidR="008E69D5" w:rsidRPr="008E69D5">
        <w:rPr>
          <w:rFonts w:ascii="Times New Roman" w:eastAsia="Calibri" w:hAnsi="Times New Roman"/>
          <w:sz w:val="24"/>
          <w:szCs w:val="24"/>
          <w:lang w:eastAsia="ar-SA"/>
        </w:rPr>
        <w:t>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w:t>
      </w:r>
      <w:r w:rsidR="00D173FA">
        <w:rPr>
          <w:rFonts w:ascii="Times New Roman" w:eastAsia="Calibri" w:hAnsi="Times New Roman"/>
          <w:sz w:val="24"/>
          <w:szCs w:val="24"/>
          <w:lang w:eastAsia="ar-SA"/>
        </w:rPr>
        <w:t>,</w:t>
      </w:r>
      <w:r w:rsidR="008E69D5" w:rsidRPr="008E69D5">
        <w:rPr>
          <w:rFonts w:ascii="Times New Roman" w:eastAsia="Calibri" w:hAnsi="Times New Roman"/>
          <w:sz w:val="24"/>
          <w:szCs w:val="24"/>
          <w:lang w:eastAsia="ar-SA"/>
        </w:rPr>
        <w:t xml:space="preserve"> підписання уповноваженими представниками Сторін видаткової накладної та  отримання Покупцем від Постачальника усіх документів</w:t>
      </w:r>
      <w:r w:rsidR="00D173FA">
        <w:rPr>
          <w:rFonts w:ascii="Times New Roman" w:eastAsia="Calibri" w:hAnsi="Times New Roman"/>
          <w:sz w:val="24"/>
          <w:szCs w:val="24"/>
          <w:lang w:eastAsia="ar-SA"/>
        </w:rPr>
        <w:t xml:space="preserve"> від отримувачів товару, визначених в д</w:t>
      </w:r>
      <w:r w:rsidR="00D173FA" w:rsidRPr="008E69D5">
        <w:rPr>
          <w:rFonts w:ascii="Times New Roman" w:hAnsi="Times New Roman"/>
          <w:sz w:val="24"/>
          <w:szCs w:val="24"/>
          <w:lang w:eastAsia="ar-SA"/>
        </w:rPr>
        <w:t xml:space="preserve">одатку № 1 «Перелік отримувачів та адрес доставки Товару» </w:t>
      </w:r>
      <w:r w:rsidR="00D173FA">
        <w:rPr>
          <w:rFonts w:ascii="Times New Roman" w:hAnsi="Times New Roman"/>
          <w:sz w:val="24"/>
          <w:szCs w:val="24"/>
          <w:lang w:eastAsia="ar-SA"/>
        </w:rPr>
        <w:t xml:space="preserve">до Додатку 2 </w:t>
      </w:r>
      <w:r w:rsidR="00D173FA" w:rsidRPr="008E69D5">
        <w:rPr>
          <w:rFonts w:ascii="Times New Roman" w:hAnsi="Times New Roman"/>
          <w:sz w:val="24"/>
          <w:szCs w:val="24"/>
          <w:lang w:eastAsia="ar-SA"/>
        </w:rPr>
        <w:t>до Оголошення</w:t>
      </w:r>
      <w:r w:rsidR="00D173FA">
        <w:rPr>
          <w:rFonts w:ascii="Times New Roman" w:hAnsi="Times New Roman"/>
          <w:sz w:val="24"/>
          <w:szCs w:val="24"/>
          <w:lang w:eastAsia="ar-SA"/>
        </w:rPr>
        <w:t xml:space="preserve"> (</w:t>
      </w:r>
      <w:r w:rsidR="008E69D5" w:rsidRPr="008E69D5">
        <w:rPr>
          <w:rFonts w:ascii="Times New Roman" w:eastAsia="Calibri" w:hAnsi="Times New Roman"/>
          <w:sz w:val="24"/>
          <w:szCs w:val="24"/>
          <w:lang w:eastAsia="ar-SA"/>
        </w:rPr>
        <w:t>товаро-транспортн</w:t>
      </w:r>
      <w:r w:rsidR="00D173FA">
        <w:rPr>
          <w:rFonts w:ascii="Times New Roman" w:eastAsia="Calibri" w:hAnsi="Times New Roman"/>
          <w:sz w:val="24"/>
          <w:szCs w:val="24"/>
          <w:lang w:eastAsia="ar-SA"/>
        </w:rPr>
        <w:t>і</w:t>
      </w:r>
      <w:r w:rsidR="008E69D5" w:rsidRPr="008E69D5">
        <w:rPr>
          <w:rFonts w:ascii="Times New Roman" w:eastAsia="Calibri" w:hAnsi="Times New Roman"/>
          <w:sz w:val="24"/>
          <w:szCs w:val="24"/>
          <w:lang w:eastAsia="ar-SA"/>
        </w:rPr>
        <w:t xml:space="preserve"> накладн</w:t>
      </w:r>
      <w:r w:rsidR="00D173FA">
        <w:rPr>
          <w:rFonts w:ascii="Times New Roman" w:eastAsia="Calibri" w:hAnsi="Times New Roman"/>
          <w:sz w:val="24"/>
          <w:szCs w:val="24"/>
          <w:lang w:eastAsia="ar-SA"/>
        </w:rPr>
        <w:t xml:space="preserve">і, </w:t>
      </w:r>
      <w:r w:rsidR="008E69D5" w:rsidRPr="008E69D5">
        <w:rPr>
          <w:rFonts w:ascii="Times New Roman" w:hAnsi="Times New Roman"/>
          <w:sz w:val="24"/>
          <w:szCs w:val="24"/>
          <w:lang w:eastAsia="ar-SA"/>
        </w:rPr>
        <w:t>видатков</w:t>
      </w:r>
      <w:r w:rsidR="00D173FA">
        <w:rPr>
          <w:rFonts w:ascii="Times New Roman" w:hAnsi="Times New Roman"/>
          <w:sz w:val="24"/>
          <w:szCs w:val="24"/>
          <w:lang w:eastAsia="ar-SA"/>
        </w:rPr>
        <w:t>і</w:t>
      </w:r>
      <w:r w:rsidR="008E69D5" w:rsidRPr="008E69D5">
        <w:rPr>
          <w:rFonts w:ascii="Times New Roman" w:hAnsi="Times New Roman"/>
          <w:sz w:val="24"/>
          <w:szCs w:val="24"/>
          <w:lang w:eastAsia="ar-SA"/>
        </w:rPr>
        <w:t xml:space="preserve"> накладн</w:t>
      </w:r>
      <w:r w:rsidR="00D173FA">
        <w:rPr>
          <w:rFonts w:ascii="Times New Roman" w:hAnsi="Times New Roman"/>
          <w:sz w:val="24"/>
          <w:szCs w:val="24"/>
          <w:lang w:eastAsia="ar-SA"/>
        </w:rPr>
        <w:t>і</w:t>
      </w:r>
      <w:r w:rsidR="008E69D5" w:rsidRPr="008E69D5">
        <w:rPr>
          <w:rFonts w:ascii="Times New Roman" w:hAnsi="Times New Roman"/>
          <w:sz w:val="24"/>
          <w:szCs w:val="24"/>
          <w:lang w:eastAsia="ar-SA"/>
        </w:rPr>
        <w:t xml:space="preserve"> про передачу Товару </w:t>
      </w:r>
      <w:r w:rsidR="00D173FA">
        <w:rPr>
          <w:rFonts w:ascii="Times New Roman" w:hAnsi="Times New Roman"/>
          <w:sz w:val="24"/>
          <w:szCs w:val="24"/>
          <w:lang w:eastAsia="ar-SA"/>
        </w:rPr>
        <w:t xml:space="preserve">від Покупця до </w:t>
      </w:r>
      <w:r w:rsidR="008E69D5" w:rsidRPr="008E69D5">
        <w:rPr>
          <w:rFonts w:ascii="Times New Roman" w:hAnsi="Times New Roman"/>
          <w:sz w:val="24"/>
          <w:szCs w:val="24"/>
          <w:lang w:eastAsia="ar-SA"/>
        </w:rPr>
        <w:t>отримувач</w:t>
      </w:r>
      <w:r w:rsidR="00D173FA">
        <w:rPr>
          <w:rFonts w:ascii="Times New Roman" w:hAnsi="Times New Roman"/>
          <w:sz w:val="24"/>
          <w:szCs w:val="24"/>
          <w:lang w:eastAsia="ar-SA"/>
        </w:rPr>
        <w:t>а)</w:t>
      </w:r>
      <w:r w:rsidR="008E69D5" w:rsidRPr="008E69D5">
        <w:rPr>
          <w:rFonts w:ascii="Times New Roman" w:hAnsi="Times New Roman"/>
          <w:sz w:val="24"/>
          <w:szCs w:val="24"/>
          <w:lang w:eastAsia="ar-SA"/>
        </w:rPr>
        <w:t>, що підтверджує здійснення доставки друкованих матеріалів за всіма адресами</w:t>
      </w:r>
      <w:r w:rsidR="00D173FA">
        <w:rPr>
          <w:rFonts w:ascii="Times New Roman" w:hAnsi="Times New Roman"/>
          <w:sz w:val="24"/>
          <w:szCs w:val="24"/>
          <w:lang w:eastAsia="ar-SA"/>
        </w:rPr>
        <w:t xml:space="preserve"> отримувачів</w:t>
      </w:r>
      <w:r w:rsidR="008E69D5" w:rsidRPr="008E69D5">
        <w:rPr>
          <w:rFonts w:ascii="Times New Roman" w:eastAsia="Calibri" w:hAnsi="Times New Roman"/>
          <w:sz w:val="24"/>
          <w:szCs w:val="24"/>
          <w:lang w:eastAsia="ar-SA"/>
        </w:rPr>
        <w:t>.</w:t>
      </w:r>
    </w:p>
    <w:p w14:paraId="5744138B" w14:textId="77777777" w:rsidR="00CB4FE3" w:rsidRDefault="007736E0" w:rsidP="00741EF0">
      <w:pPr>
        <w:spacing w:after="0" w:line="240" w:lineRule="auto"/>
        <w:ind w:firstLine="567"/>
        <w:jc w:val="both"/>
        <w:rPr>
          <w:rFonts w:ascii="Times New Roman" w:hAnsi="Times New Roman"/>
        </w:rPr>
      </w:pPr>
      <w:r w:rsidRPr="0076062E">
        <w:rPr>
          <w:rFonts w:ascii="Times New Roman" w:hAnsi="Times New Roman"/>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9AEB22E" w14:textId="77777777" w:rsidR="002F61A2" w:rsidRPr="0076062E" w:rsidRDefault="002F61A2" w:rsidP="00741EF0">
      <w:pPr>
        <w:spacing w:after="0" w:line="240" w:lineRule="auto"/>
        <w:ind w:firstLine="567"/>
        <w:jc w:val="both"/>
        <w:rPr>
          <w:rFonts w:ascii="Times New Roman" w:hAnsi="Times New Roman"/>
        </w:rPr>
      </w:pP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14:paraId="039B78B8" w14:textId="77777777" w:rsidTr="00F35145">
        <w:tc>
          <w:tcPr>
            <w:tcW w:w="596" w:type="dxa"/>
            <w:shd w:val="clear" w:color="auto" w:fill="FFFFFF"/>
            <w:vAlign w:val="center"/>
          </w:tcPr>
          <w:p w14:paraId="6DF6841F" w14:textId="77777777" w:rsidR="00CB4FE3" w:rsidRDefault="007736E0" w:rsidP="00741EF0">
            <w:pPr>
              <w:tabs>
                <w:tab w:val="left" w:pos="30"/>
              </w:tabs>
              <w:ind w:left="34" w:hanging="34"/>
              <w:jc w:val="center"/>
            </w:pPr>
            <w:r>
              <w:t>№</w:t>
            </w:r>
          </w:p>
          <w:p w14:paraId="25378B4E" w14:textId="77777777" w:rsidR="00CB4FE3" w:rsidRDefault="007736E0" w:rsidP="00741EF0">
            <w:pPr>
              <w:tabs>
                <w:tab w:val="left" w:pos="30"/>
              </w:tabs>
              <w:ind w:left="34" w:hanging="34"/>
              <w:jc w:val="center"/>
            </w:pPr>
            <w:r>
              <w:t>з/п</w:t>
            </w:r>
          </w:p>
        </w:tc>
        <w:tc>
          <w:tcPr>
            <w:tcW w:w="9639" w:type="dxa"/>
            <w:gridSpan w:val="2"/>
            <w:shd w:val="clear" w:color="auto" w:fill="FFFFFF"/>
            <w:vAlign w:val="center"/>
          </w:tcPr>
          <w:p w14:paraId="5EE7F47E" w14:textId="77777777" w:rsidR="00CB4FE3" w:rsidRDefault="007736E0" w:rsidP="00741EF0">
            <w:pPr>
              <w:ind w:right="-284"/>
              <w:jc w:val="center"/>
            </w:pPr>
            <w:r>
              <w:t>Відомості про учасника*</w:t>
            </w:r>
          </w:p>
        </w:tc>
      </w:tr>
      <w:tr w:rsidR="00CB4FE3" w14:paraId="3C3F5D7D" w14:textId="77777777" w:rsidTr="00F35145">
        <w:tc>
          <w:tcPr>
            <w:tcW w:w="596" w:type="dxa"/>
          </w:tcPr>
          <w:p w14:paraId="7E72D061" w14:textId="77777777" w:rsidR="00CB4FE3" w:rsidRDefault="007736E0" w:rsidP="00741EF0">
            <w:pPr>
              <w:tabs>
                <w:tab w:val="left" w:pos="30"/>
              </w:tabs>
              <w:ind w:left="34" w:hanging="34"/>
              <w:jc w:val="center"/>
            </w:pPr>
            <w:r>
              <w:t>1</w:t>
            </w:r>
          </w:p>
        </w:tc>
        <w:tc>
          <w:tcPr>
            <w:tcW w:w="5783" w:type="dxa"/>
          </w:tcPr>
          <w:p w14:paraId="15B11985" w14:textId="77777777" w:rsidR="00CB4FE3" w:rsidRDefault="007736E0" w:rsidP="00741EF0">
            <w:pPr>
              <w:tabs>
                <w:tab w:val="left" w:pos="4145"/>
              </w:tabs>
              <w:ind w:right="34"/>
            </w:pPr>
            <w:r>
              <w:rPr>
                <w:color w:val="000000"/>
              </w:rPr>
              <w:t>Найменування юридичної особи:</w:t>
            </w:r>
          </w:p>
        </w:tc>
        <w:tc>
          <w:tcPr>
            <w:tcW w:w="3856" w:type="dxa"/>
            <w:shd w:val="clear" w:color="auto" w:fill="FFFF00"/>
          </w:tcPr>
          <w:p w14:paraId="462CB598" w14:textId="77777777" w:rsidR="00CB4FE3" w:rsidRDefault="00CB4FE3" w:rsidP="00741EF0">
            <w:pPr>
              <w:ind w:right="-284"/>
              <w:jc w:val="both"/>
            </w:pPr>
          </w:p>
        </w:tc>
      </w:tr>
      <w:tr w:rsidR="00CB4FE3" w14:paraId="6D94146F" w14:textId="77777777" w:rsidTr="00F35145">
        <w:tc>
          <w:tcPr>
            <w:tcW w:w="596" w:type="dxa"/>
          </w:tcPr>
          <w:p w14:paraId="65F25302" w14:textId="77777777" w:rsidR="00CB4FE3" w:rsidRDefault="007736E0" w:rsidP="00741EF0">
            <w:pPr>
              <w:tabs>
                <w:tab w:val="left" w:pos="30"/>
              </w:tabs>
              <w:ind w:left="34" w:hanging="34"/>
              <w:jc w:val="center"/>
            </w:pPr>
            <w:r>
              <w:t>2</w:t>
            </w:r>
          </w:p>
        </w:tc>
        <w:tc>
          <w:tcPr>
            <w:tcW w:w="5783" w:type="dxa"/>
          </w:tcPr>
          <w:p w14:paraId="1C676253" w14:textId="77777777" w:rsidR="00CB4FE3" w:rsidRDefault="007736E0" w:rsidP="00741EF0">
            <w:pPr>
              <w:tabs>
                <w:tab w:val="left" w:pos="4145"/>
              </w:tabs>
              <w:ind w:right="34"/>
            </w:pPr>
            <w:r>
              <w:rPr>
                <w:color w:val="000000"/>
              </w:rPr>
              <w:t>Юридична адреса:</w:t>
            </w:r>
          </w:p>
        </w:tc>
        <w:tc>
          <w:tcPr>
            <w:tcW w:w="3856" w:type="dxa"/>
            <w:shd w:val="clear" w:color="auto" w:fill="FFFF00"/>
          </w:tcPr>
          <w:p w14:paraId="4533C186" w14:textId="77777777" w:rsidR="00CB4FE3" w:rsidRDefault="00CB4FE3" w:rsidP="00741EF0">
            <w:pPr>
              <w:ind w:right="-284"/>
              <w:jc w:val="both"/>
            </w:pPr>
          </w:p>
        </w:tc>
      </w:tr>
      <w:tr w:rsidR="00CB4FE3" w14:paraId="54FEC014" w14:textId="77777777" w:rsidTr="00F35145">
        <w:tc>
          <w:tcPr>
            <w:tcW w:w="596" w:type="dxa"/>
          </w:tcPr>
          <w:p w14:paraId="64E0CF99" w14:textId="77777777" w:rsidR="00CB4FE3" w:rsidRDefault="007736E0" w:rsidP="00741EF0">
            <w:pPr>
              <w:tabs>
                <w:tab w:val="left" w:pos="30"/>
              </w:tabs>
              <w:ind w:left="34" w:hanging="34"/>
              <w:jc w:val="center"/>
            </w:pPr>
            <w:r>
              <w:t>3</w:t>
            </w:r>
          </w:p>
        </w:tc>
        <w:tc>
          <w:tcPr>
            <w:tcW w:w="5783" w:type="dxa"/>
          </w:tcPr>
          <w:p w14:paraId="1F89025E" w14:textId="77777777" w:rsidR="00CB4FE3" w:rsidRPr="00935712" w:rsidRDefault="007736E0" w:rsidP="00741EF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14:paraId="662C8532" w14:textId="77777777" w:rsidR="00CB4FE3" w:rsidRPr="00935712" w:rsidRDefault="00CB4FE3" w:rsidP="00741EF0">
            <w:pPr>
              <w:ind w:right="-284"/>
              <w:jc w:val="both"/>
              <w:rPr>
                <w:lang w:val="ru-RU"/>
              </w:rPr>
            </w:pPr>
          </w:p>
        </w:tc>
      </w:tr>
      <w:tr w:rsidR="00CB4FE3" w14:paraId="2C5ECD2B" w14:textId="77777777" w:rsidTr="00F35145">
        <w:tc>
          <w:tcPr>
            <w:tcW w:w="596" w:type="dxa"/>
          </w:tcPr>
          <w:p w14:paraId="4C1BB534" w14:textId="77777777" w:rsidR="00CB4FE3" w:rsidRDefault="007736E0" w:rsidP="00741EF0">
            <w:pPr>
              <w:tabs>
                <w:tab w:val="left" w:pos="30"/>
              </w:tabs>
              <w:ind w:left="34" w:hanging="34"/>
              <w:jc w:val="center"/>
            </w:pPr>
            <w:r>
              <w:t>4</w:t>
            </w:r>
          </w:p>
        </w:tc>
        <w:tc>
          <w:tcPr>
            <w:tcW w:w="5783" w:type="dxa"/>
          </w:tcPr>
          <w:p w14:paraId="5E0361FB" w14:textId="77777777" w:rsidR="00CB4FE3" w:rsidRPr="00935712" w:rsidRDefault="007736E0" w:rsidP="00741EF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14:paraId="42D2CF12" w14:textId="77777777" w:rsidR="00CB4FE3" w:rsidRPr="00935712" w:rsidRDefault="00CB4FE3" w:rsidP="00741EF0">
            <w:pPr>
              <w:ind w:right="-284"/>
              <w:jc w:val="both"/>
              <w:rPr>
                <w:lang w:val="ru-RU"/>
              </w:rPr>
            </w:pPr>
          </w:p>
        </w:tc>
      </w:tr>
      <w:tr w:rsidR="00CB4FE3" w14:paraId="70E95FC8" w14:textId="77777777" w:rsidTr="00F35145">
        <w:tc>
          <w:tcPr>
            <w:tcW w:w="596" w:type="dxa"/>
          </w:tcPr>
          <w:p w14:paraId="4BF1A61D" w14:textId="77777777" w:rsidR="00CB4FE3" w:rsidRDefault="007736E0" w:rsidP="00741EF0">
            <w:pPr>
              <w:tabs>
                <w:tab w:val="left" w:pos="30"/>
              </w:tabs>
              <w:ind w:left="34" w:hanging="34"/>
              <w:jc w:val="center"/>
            </w:pPr>
            <w:r>
              <w:t>5</w:t>
            </w:r>
          </w:p>
        </w:tc>
        <w:tc>
          <w:tcPr>
            <w:tcW w:w="5783" w:type="dxa"/>
          </w:tcPr>
          <w:p w14:paraId="107E88EB" w14:textId="77777777" w:rsidR="00CB4FE3" w:rsidRDefault="007736E0" w:rsidP="00741EF0">
            <w:pPr>
              <w:tabs>
                <w:tab w:val="left" w:pos="4145"/>
              </w:tabs>
              <w:ind w:right="34"/>
            </w:pPr>
            <w:r>
              <w:rPr>
                <w:color w:val="000000"/>
              </w:rPr>
              <w:t>Контактна особа:</w:t>
            </w:r>
          </w:p>
        </w:tc>
        <w:tc>
          <w:tcPr>
            <w:tcW w:w="3856" w:type="dxa"/>
            <w:shd w:val="clear" w:color="auto" w:fill="FFFF00"/>
          </w:tcPr>
          <w:p w14:paraId="615765CD" w14:textId="77777777" w:rsidR="00CB4FE3" w:rsidRDefault="00CB4FE3" w:rsidP="00741EF0">
            <w:pPr>
              <w:ind w:right="-284"/>
              <w:jc w:val="both"/>
            </w:pPr>
          </w:p>
        </w:tc>
      </w:tr>
      <w:tr w:rsidR="00CB4FE3" w14:paraId="6E25F702" w14:textId="77777777" w:rsidTr="00F35145">
        <w:tc>
          <w:tcPr>
            <w:tcW w:w="596" w:type="dxa"/>
          </w:tcPr>
          <w:p w14:paraId="440C7497" w14:textId="77777777" w:rsidR="00CB4FE3" w:rsidRDefault="007736E0" w:rsidP="00741EF0">
            <w:pPr>
              <w:tabs>
                <w:tab w:val="left" w:pos="30"/>
              </w:tabs>
              <w:ind w:left="34" w:hanging="34"/>
              <w:jc w:val="center"/>
            </w:pPr>
            <w:r>
              <w:t>6</w:t>
            </w:r>
          </w:p>
        </w:tc>
        <w:tc>
          <w:tcPr>
            <w:tcW w:w="5783" w:type="dxa"/>
          </w:tcPr>
          <w:p w14:paraId="2CE1A54A" w14:textId="77777777" w:rsidR="00CB4FE3" w:rsidRPr="00935712" w:rsidRDefault="007736E0" w:rsidP="00741EF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14:paraId="678ED8F4" w14:textId="77777777" w:rsidR="00CB4FE3" w:rsidRPr="00935712" w:rsidRDefault="00CB4FE3" w:rsidP="00741EF0">
            <w:pPr>
              <w:ind w:right="-284"/>
              <w:jc w:val="both"/>
              <w:rPr>
                <w:lang w:val="ru-RU"/>
              </w:rPr>
            </w:pPr>
          </w:p>
        </w:tc>
      </w:tr>
      <w:tr w:rsidR="00CB4FE3" w14:paraId="78683538" w14:textId="77777777" w:rsidTr="00F35145">
        <w:tc>
          <w:tcPr>
            <w:tcW w:w="596" w:type="dxa"/>
          </w:tcPr>
          <w:p w14:paraId="4181F6EC" w14:textId="77777777" w:rsidR="00CB4FE3" w:rsidRDefault="007736E0" w:rsidP="00741EF0">
            <w:pPr>
              <w:tabs>
                <w:tab w:val="left" w:pos="30"/>
              </w:tabs>
              <w:ind w:left="34" w:hanging="34"/>
              <w:jc w:val="center"/>
            </w:pPr>
            <w:r>
              <w:t>7</w:t>
            </w:r>
          </w:p>
        </w:tc>
        <w:tc>
          <w:tcPr>
            <w:tcW w:w="5783" w:type="dxa"/>
          </w:tcPr>
          <w:p w14:paraId="31EA847E" w14:textId="77777777" w:rsidR="00CB4FE3" w:rsidRDefault="007736E0" w:rsidP="00741EF0">
            <w:pPr>
              <w:tabs>
                <w:tab w:val="left" w:pos="4145"/>
              </w:tabs>
              <w:ind w:right="34"/>
            </w:pPr>
            <w:r>
              <w:rPr>
                <w:color w:val="000000"/>
              </w:rPr>
              <w:t>Електронна пошта контактної особи:</w:t>
            </w:r>
          </w:p>
        </w:tc>
        <w:tc>
          <w:tcPr>
            <w:tcW w:w="3856" w:type="dxa"/>
            <w:shd w:val="clear" w:color="auto" w:fill="FFFF00"/>
          </w:tcPr>
          <w:p w14:paraId="0CE99790" w14:textId="77777777" w:rsidR="00CB4FE3" w:rsidRDefault="00CB4FE3" w:rsidP="00741EF0">
            <w:pPr>
              <w:ind w:right="-284"/>
              <w:jc w:val="both"/>
            </w:pPr>
          </w:p>
        </w:tc>
      </w:tr>
      <w:tr w:rsidR="00CB4FE3" w14:paraId="6026F062" w14:textId="77777777" w:rsidTr="00F35145">
        <w:tc>
          <w:tcPr>
            <w:tcW w:w="596" w:type="dxa"/>
          </w:tcPr>
          <w:p w14:paraId="50CE913D" w14:textId="77777777" w:rsidR="00CB4FE3" w:rsidRDefault="007736E0" w:rsidP="00741EF0">
            <w:pPr>
              <w:tabs>
                <w:tab w:val="left" w:pos="30"/>
              </w:tabs>
              <w:ind w:left="34" w:hanging="34"/>
              <w:jc w:val="center"/>
            </w:pPr>
            <w:r>
              <w:lastRenderedPageBreak/>
              <w:t>8</w:t>
            </w:r>
          </w:p>
        </w:tc>
        <w:tc>
          <w:tcPr>
            <w:tcW w:w="5783" w:type="dxa"/>
          </w:tcPr>
          <w:p w14:paraId="1FA6C095" w14:textId="77777777" w:rsidR="00CB4FE3" w:rsidRPr="00935712" w:rsidRDefault="007736E0" w:rsidP="00741EF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14:paraId="5B36CB6D" w14:textId="77777777" w:rsidR="00CB4FE3" w:rsidRPr="00935712" w:rsidRDefault="00CB4FE3" w:rsidP="00741EF0">
            <w:pPr>
              <w:ind w:right="-284"/>
              <w:jc w:val="both"/>
              <w:rPr>
                <w:lang w:val="ru-RU"/>
              </w:rPr>
            </w:pPr>
          </w:p>
        </w:tc>
      </w:tr>
      <w:tr w:rsidR="00CB4FE3" w14:paraId="7C61E7BA" w14:textId="77777777" w:rsidTr="00F35145">
        <w:tc>
          <w:tcPr>
            <w:tcW w:w="596" w:type="dxa"/>
          </w:tcPr>
          <w:p w14:paraId="50E0CCFF" w14:textId="77777777" w:rsidR="00CB4FE3" w:rsidRDefault="007736E0" w:rsidP="00741EF0">
            <w:pPr>
              <w:tabs>
                <w:tab w:val="left" w:pos="30"/>
              </w:tabs>
              <w:ind w:left="34" w:hanging="34"/>
              <w:jc w:val="center"/>
            </w:pPr>
            <w:r>
              <w:t>9</w:t>
            </w:r>
          </w:p>
        </w:tc>
        <w:tc>
          <w:tcPr>
            <w:tcW w:w="5783" w:type="dxa"/>
          </w:tcPr>
          <w:p w14:paraId="5B2533F8" w14:textId="77777777" w:rsidR="00CB4FE3" w:rsidRDefault="007736E0" w:rsidP="00741EF0">
            <w:pPr>
              <w:tabs>
                <w:tab w:val="left" w:pos="4145"/>
              </w:tabs>
              <w:ind w:right="34"/>
            </w:pPr>
            <w:r>
              <w:rPr>
                <w:color w:val="000000"/>
              </w:rPr>
              <w:t>Банківські реквізити:</w:t>
            </w:r>
          </w:p>
        </w:tc>
        <w:tc>
          <w:tcPr>
            <w:tcW w:w="3856" w:type="dxa"/>
            <w:shd w:val="clear" w:color="auto" w:fill="FFFF00"/>
          </w:tcPr>
          <w:p w14:paraId="3D47890F" w14:textId="77777777" w:rsidR="00CB4FE3" w:rsidRDefault="00CB4FE3" w:rsidP="00741EF0">
            <w:pPr>
              <w:ind w:right="-284"/>
              <w:jc w:val="both"/>
            </w:pPr>
          </w:p>
        </w:tc>
      </w:tr>
      <w:tr w:rsidR="00CB4FE3" w14:paraId="2E148F9B" w14:textId="77777777" w:rsidTr="00F35145">
        <w:tc>
          <w:tcPr>
            <w:tcW w:w="596" w:type="dxa"/>
          </w:tcPr>
          <w:p w14:paraId="5303BE42" w14:textId="77777777" w:rsidR="00CB4FE3" w:rsidRDefault="007736E0" w:rsidP="00741EF0">
            <w:pPr>
              <w:tabs>
                <w:tab w:val="left" w:pos="30"/>
              </w:tabs>
              <w:ind w:left="34" w:hanging="34"/>
              <w:jc w:val="center"/>
            </w:pPr>
            <w:r>
              <w:t>10</w:t>
            </w:r>
          </w:p>
        </w:tc>
        <w:tc>
          <w:tcPr>
            <w:tcW w:w="5783" w:type="dxa"/>
          </w:tcPr>
          <w:p w14:paraId="51A6D533" w14:textId="77777777" w:rsidR="00CB4FE3" w:rsidRDefault="007736E0" w:rsidP="00741EF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14:paraId="084DDC99" w14:textId="77777777" w:rsidR="00CB4FE3" w:rsidRDefault="00CB4FE3" w:rsidP="00741EF0">
            <w:pPr>
              <w:ind w:right="-284"/>
              <w:jc w:val="both"/>
            </w:pPr>
          </w:p>
        </w:tc>
      </w:tr>
      <w:tr w:rsidR="00CB4FE3" w14:paraId="76991B7D" w14:textId="77777777" w:rsidTr="00F35145">
        <w:tc>
          <w:tcPr>
            <w:tcW w:w="596" w:type="dxa"/>
          </w:tcPr>
          <w:p w14:paraId="65D605B9" w14:textId="77777777" w:rsidR="00CB4FE3" w:rsidRDefault="007736E0" w:rsidP="00741EF0">
            <w:pPr>
              <w:tabs>
                <w:tab w:val="left" w:pos="30"/>
              </w:tabs>
              <w:ind w:left="34" w:hanging="34"/>
              <w:jc w:val="center"/>
            </w:pPr>
            <w:r>
              <w:t>11</w:t>
            </w:r>
          </w:p>
        </w:tc>
        <w:tc>
          <w:tcPr>
            <w:tcW w:w="5783" w:type="dxa"/>
          </w:tcPr>
          <w:p w14:paraId="5EA670EF" w14:textId="77777777" w:rsidR="00CB4FE3" w:rsidRPr="00935712" w:rsidRDefault="007736E0" w:rsidP="00741EF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14:paraId="32475BCA" w14:textId="77777777" w:rsidR="00CB4FE3" w:rsidRPr="00935712" w:rsidRDefault="00CB4FE3" w:rsidP="00741EF0">
            <w:pPr>
              <w:ind w:right="-284"/>
              <w:jc w:val="both"/>
              <w:rPr>
                <w:lang w:val="ru-RU"/>
              </w:rPr>
            </w:pPr>
          </w:p>
        </w:tc>
      </w:tr>
    </w:tbl>
    <w:p w14:paraId="6AC072B5" w14:textId="77777777" w:rsidR="002F61A2" w:rsidRDefault="002F61A2" w:rsidP="00741EF0">
      <w:pPr>
        <w:pBdr>
          <w:top w:val="nil"/>
          <w:left w:val="nil"/>
          <w:bottom w:val="nil"/>
          <w:right w:val="nil"/>
          <w:between w:val="nil"/>
        </w:pBdr>
        <w:spacing w:after="0" w:line="240" w:lineRule="auto"/>
        <w:ind w:right="-426"/>
        <w:rPr>
          <w:rFonts w:ascii="Times New Roman" w:hAnsi="Times New Roman"/>
          <w:sz w:val="24"/>
          <w:szCs w:val="24"/>
        </w:rPr>
      </w:pPr>
    </w:p>
    <w:p w14:paraId="73FD83F6" w14:textId="77777777" w:rsidR="00CB4FE3" w:rsidRDefault="007736E0" w:rsidP="00741EF0">
      <w:pPr>
        <w:pBdr>
          <w:top w:val="nil"/>
          <w:left w:val="nil"/>
          <w:bottom w:val="nil"/>
          <w:right w:val="nil"/>
          <w:between w:val="nil"/>
        </w:pBdr>
        <w:spacing w:after="0" w:line="240" w:lineRule="auto"/>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FBC5805" w14:textId="77777777" w:rsidR="002F61A2" w:rsidRDefault="002F61A2" w:rsidP="00741EF0">
      <w:pPr>
        <w:pBdr>
          <w:top w:val="nil"/>
          <w:left w:val="nil"/>
          <w:bottom w:val="nil"/>
          <w:right w:val="nil"/>
          <w:between w:val="nil"/>
        </w:pBdr>
        <w:spacing w:after="0" w:line="240" w:lineRule="auto"/>
        <w:ind w:right="-426"/>
        <w:rPr>
          <w:rFonts w:ascii="Times New Roman" w:hAnsi="Times New Roman"/>
          <w:sz w:val="24"/>
          <w:szCs w:val="24"/>
        </w:rPr>
      </w:pPr>
    </w:p>
    <w:tbl>
      <w:tblPr>
        <w:tblStyle w:val="a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3168"/>
        <w:gridCol w:w="1935"/>
        <w:gridCol w:w="2126"/>
      </w:tblGrid>
      <w:tr w:rsidR="00CB4FE3" w14:paraId="508E50B6" w14:textId="77777777" w:rsidTr="00D046F4">
        <w:trPr>
          <w:trHeight w:val="765"/>
        </w:trPr>
        <w:tc>
          <w:tcPr>
            <w:tcW w:w="567" w:type="dxa"/>
            <w:shd w:val="clear" w:color="auto" w:fill="FFFFFF"/>
            <w:vAlign w:val="center"/>
          </w:tcPr>
          <w:p w14:paraId="5789A822" w14:textId="77777777" w:rsidR="00CB4FE3" w:rsidRDefault="007736E0" w:rsidP="00741EF0">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14:paraId="570404E7" w14:textId="77777777" w:rsidR="00CB4FE3" w:rsidRDefault="007736E0" w:rsidP="00741EF0">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14:paraId="503D08FA" w14:textId="77777777" w:rsidR="00CB4FE3" w:rsidRPr="00D5312D" w:rsidRDefault="007736E0" w:rsidP="00741EF0">
            <w:pPr>
              <w:jc w:val="center"/>
              <w:rPr>
                <w:rFonts w:ascii="Times New Roman" w:hAnsi="Times New Roman"/>
                <w:b/>
                <w:color w:val="000000"/>
                <w:sz w:val="24"/>
                <w:szCs w:val="24"/>
                <w:lang w:val="ru-RU"/>
              </w:rPr>
            </w:pPr>
            <w:r w:rsidRPr="00D5312D">
              <w:rPr>
                <w:rFonts w:ascii="Times New Roman" w:hAnsi="Times New Roman"/>
                <w:b/>
                <w:color w:val="000000"/>
                <w:sz w:val="24"/>
                <w:szCs w:val="24"/>
                <w:lang w:val="ru-RU"/>
              </w:rPr>
              <w:t>Відповідність вимогам / згода</w:t>
            </w:r>
            <w:r w:rsidRPr="00D5312D">
              <w:rPr>
                <w:rFonts w:ascii="Times New Roman" w:hAnsi="Times New Roman"/>
                <w:b/>
                <w:color w:val="000000"/>
                <w:sz w:val="24"/>
                <w:szCs w:val="24"/>
                <w:lang w:val="ru-RU"/>
              </w:rPr>
              <w:br/>
              <w:t>(ТАК / НІ)</w:t>
            </w:r>
          </w:p>
        </w:tc>
      </w:tr>
      <w:tr w:rsidR="00CB4FE3" w14:paraId="6DCCCD99" w14:textId="77777777" w:rsidTr="00D046F4">
        <w:trPr>
          <w:trHeight w:val="510"/>
        </w:trPr>
        <w:tc>
          <w:tcPr>
            <w:tcW w:w="567" w:type="dxa"/>
            <w:shd w:val="clear" w:color="auto" w:fill="auto"/>
          </w:tcPr>
          <w:p w14:paraId="7EBB338D" w14:textId="77777777" w:rsidR="00CB4FE3" w:rsidRDefault="007736E0" w:rsidP="00741EF0">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14:paraId="6EB59577" w14:textId="77777777" w:rsidR="00CB4FE3" w:rsidRDefault="007736E0" w:rsidP="00741EF0">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14:paraId="4733F024" w14:textId="77777777" w:rsidR="00CB4FE3" w:rsidRPr="007E26A8" w:rsidRDefault="007736E0" w:rsidP="00741EF0">
            <w:pPr>
              <w:jc w:val="center"/>
              <w:rPr>
                <w:rFonts w:ascii="Times New Roman" w:hAnsi="Times New Roman"/>
                <w:sz w:val="24"/>
                <w:szCs w:val="24"/>
                <w:lang w:val="ru-RU"/>
              </w:rPr>
            </w:pPr>
            <w:r w:rsidRPr="007E26A8">
              <w:rPr>
                <w:rFonts w:ascii="Times New Roman" w:hAnsi="Times New Roman"/>
                <w:sz w:val="24"/>
                <w:szCs w:val="24"/>
                <w:lang w:val="ru-RU"/>
              </w:rPr>
              <w:t>початок:</w:t>
            </w:r>
          </w:p>
          <w:p w14:paraId="2E905CF0" w14:textId="77777777" w:rsidR="00CB4FE3" w:rsidRPr="007E26A8" w:rsidRDefault="007736E0" w:rsidP="00741EF0">
            <w:pPr>
              <w:jc w:val="center"/>
              <w:rPr>
                <w:rFonts w:ascii="Times New Roman" w:hAnsi="Times New Roman"/>
                <w:sz w:val="24"/>
                <w:szCs w:val="24"/>
                <w:lang w:val="ru-RU"/>
              </w:rPr>
            </w:pPr>
            <w:r w:rsidRPr="007E26A8">
              <w:rPr>
                <w:rFonts w:ascii="Times New Roman" w:hAnsi="Times New Roman"/>
                <w:sz w:val="24"/>
                <w:szCs w:val="24"/>
                <w:lang w:val="ru-RU"/>
              </w:rPr>
              <w:t>З моменту підписання договору</w:t>
            </w:r>
          </w:p>
        </w:tc>
        <w:tc>
          <w:tcPr>
            <w:tcW w:w="4061" w:type="dxa"/>
            <w:gridSpan w:val="2"/>
            <w:shd w:val="clear" w:color="auto" w:fill="auto"/>
          </w:tcPr>
          <w:p w14:paraId="734A1E14" w14:textId="77777777" w:rsidR="00CB4FE3" w:rsidRDefault="007736E0" w:rsidP="00741EF0">
            <w:pPr>
              <w:jc w:val="center"/>
              <w:rPr>
                <w:rFonts w:ascii="Times New Roman" w:hAnsi="Times New Roman"/>
                <w:sz w:val="24"/>
                <w:szCs w:val="24"/>
              </w:rPr>
            </w:pPr>
            <w:r>
              <w:rPr>
                <w:rFonts w:ascii="Times New Roman" w:hAnsi="Times New Roman"/>
                <w:sz w:val="24"/>
                <w:szCs w:val="24"/>
              </w:rPr>
              <w:t xml:space="preserve">кінець: </w:t>
            </w:r>
          </w:p>
          <w:p w14:paraId="7D70DC9F" w14:textId="77777777" w:rsidR="00CB4FE3" w:rsidRDefault="005C0ECB" w:rsidP="00741EF0">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14:paraId="1FE52DE8" w14:textId="77777777" w:rsidTr="00D046F4">
        <w:trPr>
          <w:trHeight w:val="897"/>
        </w:trPr>
        <w:tc>
          <w:tcPr>
            <w:tcW w:w="567" w:type="dxa"/>
            <w:shd w:val="clear" w:color="auto" w:fill="auto"/>
          </w:tcPr>
          <w:p w14:paraId="64F860F0" w14:textId="77777777" w:rsidR="00CB4FE3" w:rsidRDefault="007736E0" w:rsidP="00741EF0">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14:paraId="27ABC8DB" w14:textId="77777777" w:rsidR="00CB4FE3" w:rsidRDefault="007736E0" w:rsidP="00741EF0">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14:paraId="70053F99" w14:textId="7876E43E" w:rsidR="00CB4FE3" w:rsidRPr="008E69D5" w:rsidRDefault="00D173FA" w:rsidP="00741EF0">
            <w:pPr>
              <w:rPr>
                <w:lang w:eastAsia="ar-SA"/>
              </w:rPr>
            </w:pPr>
            <w:r>
              <w:rPr>
                <w:rFonts w:ascii="Times New Roman" w:eastAsia="Calibri" w:hAnsi="Times New Roman"/>
                <w:sz w:val="24"/>
                <w:szCs w:val="24"/>
                <w:lang w:val="ru-RU" w:eastAsia="ar-SA"/>
              </w:rPr>
              <w:t>Р</w:t>
            </w:r>
            <w:r w:rsidRPr="007E26A8">
              <w:rPr>
                <w:rFonts w:ascii="Times New Roman" w:hAnsi="Times New Roman"/>
                <w:sz w:val="24"/>
                <w:szCs w:val="24"/>
                <w:lang w:val="ru-RU" w:eastAsia="ar-SA"/>
              </w:rPr>
              <w:t>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Покупцем від Постачальника усіх документів від отримувачів товару, визначених в додатку № 1 «Перелік отримувачів та адрес доставки Товару» до Додатку 2 до Оголошення (товаро-транспортні накладні, видаткові накладні про передачу Товару від Покупця до отримувача), що підтверджує здійснення доставки друкованих матеріалів за всіма адресами отримувачів.</w:t>
            </w:r>
          </w:p>
        </w:tc>
        <w:tc>
          <w:tcPr>
            <w:tcW w:w="2126" w:type="dxa"/>
            <w:shd w:val="clear" w:color="auto" w:fill="FFFF00"/>
          </w:tcPr>
          <w:p w14:paraId="1465C938" w14:textId="77777777" w:rsidR="00CB4FE3" w:rsidRPr="007E26A8" w:rsidRDefault="007736E0" w:rsidP="00741EF0">
            <w:pPr>
              <w:jc w:val="center"/>
              <w:rPr>
                <w:rFonts w:ascii="Times New Roman" w:hAnsi="Times New Roman"/>
                <w:sz w:val="24"/>
                <w:szCs w:val="24"/>
                <w:lang w:val="ru-RU"/>
              </w:rPr>
            </w:pPr>
            <w:r>
              <w:rPr>
                <w:rFonts w:ascii="Times New Roman" w:hAnsi="Times New Roman"/>
                <w:sz w:val="24"/>
                <w:szCs w:val="24"/>
              </w:rPr>
              <w:t> </w:t>
            </w:r>
          </w:p>
        </w:tc>
      </w:tr>
      <w:tr w:rsidR="00CB4FE3" w14:paraId="0971722A" w14:textId="77777777" w:rsidTr="00D046F4">
        <w:trPr>
          <w:trHeight w:val="255"/>
        </w:trPr>
        <w:tc>
          <w:tcPr>
            <w:tcW w:w="567" w:type="dxa"/>
            <w:shd w:val="clear" w:color="auto" w:fill="auto"/>
          </w:tcPr>
          <w:p w14:paraId="361ED87A" w14:textId="77777777" w:rsidR="00CB4FE3" w:rsidRDefault="007736E0" w:rsidP="00741EF0">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14:paraId="586386D4" w14:textId="77777777" w:rsidR="00CB4FE3" w:rsidRDefault="007736E0" w:rsidP="00741EF0">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14:paraId="7D3849EE" w14:textId="77777777" w:rsidR="00CB4FE3" w:rsidRDefault="007736E0" w:rsidP="00741EF0">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14:paraId="73792445" w14:textId="77777777" w:rsidR="00CB4FE3" w:rsidRDefault="007736E0" w:rsidP="00741EF0">
            <w:pPr>
              <w:jc w:val="center"/>
              <w:rPr>
                <w:rFonts w:ascii="Times New Roman" w:hAnsi="Times New Roman"/>
                <w:sz w:val="24"/>
                <w:szCs w:val="24"/>
              </w:rPr>
            </w:pPr>
            <w:r>
              <w:rPr>
                <w:rFonts w:ascii="Times New Roman" w:hAnsi="Times New Roman"/>
                <w:sz w:val="24"/>
                <w:szCs w:val="24"/>
              </w:rPr>
              <w:t> </w:t>
            </w:r>
          </w:p>
        </w:tc>
      </w:tr>
      <w:tr w:rsidR="00CB4FE3" w14:paraId="5F6CB284" w14:textId="77777777" w:rsidTr="00D046F4">
        <w:trPr>
          <w:trHeight w:val="570"/>
        </w:trPr>
        <w:tc>
          <w:tcPr>
            <w:tcW w:w="567" w:type="dxa"/>
            <w:shd w:val="clear" w:color="auto" w:fill="auto"/>
          </w:tcPr>
          <w:p w14:paraId="60357BEA" w14:textId="77777777" w:rsidR="00CB4FE3" w:rsidRDefault="007736E0" w:rsidP="00741EF0">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14:paraId="7EDFA4DC" w14:textId="77777777" w:rsidR="00CB4FE3" w:rsidRDefault="007736E0" w:rsidP="00741EF0">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14:paraId="64C4787E" w14:textId="77777777" w:rsidR="00CB4FE3" w:rsidRDefault="007736E0" w:rsidP="00741EF0">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14:paraId="604F5B41" w14:textId="77777777" w:rsidR="00CB4FE3" w:rsidRDefault="007736E0" w:rsidP="00741EF0">
            <w:pPr>
              <w:jc w:val="center"/>
              <w:rPr>
                <w:rFonts w:ascii="Times New Roman" w:hAnsi="Times New Roman"/>
                <w:sz w:val="24"/>
                <w:szCs w:val="24"/>
              </w:rPr>
            </w:pPr>
            <w:r>
              <w:rPr>
                <w:rFonts w:ascii="Times New Roman" w:hAnsi="Times New Roman"/>
                <w:sz w:val="24"/>
                <w:szCs w:val="24"/>
              </w:rPr>
              <w:t> </w:t>
            </w:r>
          </w:p>
        </w:tc>
      </w:tr>
      <w:tr w:rsidR="00CB4FE3" w14:paraId="1E575256" w14:textId="77777777" w:rsidTr="00D046F4">
        <w:trPr>
          <w:trHeight w:val="405"/>
        </w:trPr>
        <w:tc>
          <w:tcPr>
            <w:tcW w:w="567" w:type="dxa"/>
            <w:shd w:val="clear" w:color="auto" w:fill="auto"/>
          </w:tcPr>
          <w:p w14:paraId="68094CFD" w14:textId="77777777" w:rsidR="00CB4FE3" w:rsidRDefault="007736E0" w:rsidP="00741EF0">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14:paraId="47DB7A59" w14:textId="77777777" w:rsidR="00CB4FE3" w:rsidRDefault="007736E0" w:rsidP="00741EF0">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14:paraId="49F18C83" w14:textId="77777777" w:rsidR="00CB4FE3" w:rsidRDefault="007736E0" w:rsidP="00741EF0">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14:paraId="52A851CF" w14:textId="77777777" w:rsidR="00CB4FE3" w:rsidRDefault="007736E0" w:rsidP="00741EF0">
            <w:pPr>
              <w:jc w:val="center"/>
              <w:rPr>
                <w:rFonts w:ascii="Times New Roman" w:hAnsi="Times New Roman"/>
                <w:sz w:val="24"/>
                <w:szCs w:val="24"/>
              </w:rPr>
            </w:pPr>
            <w:r>
              <w:rPr>
                <w:rFonts w:ascii="Times New Roman" w:hAnsi="Times New Roman"/>
                <w:sz w:val="24"/>
                <w:szCs w:val="24"/>
              </w:rPr>
              <w:t> </w:t>
            </w:r>
          </w:p>
        </w:tc>
      </w:tr>
      <w:tr w:rsidR="00CB4FE3" w14:paraId="0A5EA668" w14:textId="77777777" w:rsidTr="00D046F4">
        <w:trPr>
          <w:trHeight w:val="420"/>
        </w:trPr>
        <w:tc>
          <w:tcPr>
            <w:tcW w:w="567" w:type="dxa"/>
            <w:shd w:val="clear" w:color="auto" w:fill="auto"/>
          </w:tcPr>
          <w:p w14:paraId="16FE6272" w14:textId="77777777" w:rsidR="00CB4FE3" w:rsidRDefault="007736E0" w:rsidP="00741EF0">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14:paraId="3813618B" w14:textId="77777777" w:rsidR="00CB4FE3" w:rsidRDefault="007736E0" w:rsidP="00741EF0">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14:paraId="5A91D8D4" w14:textId="77777777" w:rsidR="00CB4FE3" w:rsidRDefault="007736E0" w:rsidP="00741EF0">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14:paraId="283813DC" w14:textId="77777777" w:rsidR="00CB4FE3" w:rsidRDefault="007736E0" w:rsidP="00741EF0">
            <w:pPr>
              <w:jc w:val="center"/>
              <w:rPr>
                <w:rFonts w:ascii="Times New Roman" w:hAnsi="Times New Roman"/>
                <w:sz w:val="24"/>
                <w:szCs w:val="24"/>
              </w:rPr>
            </w:pPr>
            <w:r>
              <w:rPr>
                <w:rFonts w:ascii="Times New Roman" w:hAnsi="Times New Roman"/>
                <w:sz w:val="24"/>
                <w:szCs w:val="24"/>
              </w:rPr>
              <w:t> </w:t>
            </w:r>
          </w:p>
        </w:tc>
      </w:tr>
      <w:tr w:rsidR="00CB4FE3" w14:paraId="54682D74" w14:textId="77777777" w:rsidTr="00D046F4">
        <w:trPr>
          <w:trHeight w:val="563"/>
        </w:trPr>
        <w:tc>
          <w:tcPr>
            <w:tcW w:w="567" w:type="dxa"/>
            <w:shd w:val="clear" w:color="auto" w:fill="auto"/>
          </w:tcPr>
          <w:p w14:paraId="6C22A232" w14:textId="77777777" w:rsidR="00CB4FE3" w:rsidRDefault="007736E0" w:rsidP="00741EF0">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14:paraId="07B53DC5" w14:textId="77777777" w:rsidR="00CB4FE3" w:rsidRPr="007E26A8" w:rsidRDefault="007736E0" w:rsidP="00741EF0">
            <w:pPr>
              <w:rPr>
                <w:rFonts w:ascii="Times New Roman" w:hAnsi="Times New Roman"/>
                <w:sz w:val="24"/>
                <w:szCs w:val="24"/>
                <w:lang w:val="ru-RU"/>
              </w:rPr>
            </w:pPr>
            <w:r w:rsidRPr="007E26A8">
              <w:rPr>
                <w:rFonts w:ascii="Times New Roman" w:hAnsi="Times New Roman"/>
                <w:sz w:val="24"/>
                <w:szCs w:val="24"/>
                <w:lang w:val="ru-RU"/>
              </w:rPr>
              <w:t>Дозволяється оплата ПДВ за проектом:</w:t>
            </w:r>
          </w:p>
        </w:tc>
        <w:tc>
          <w:tcPr>
            <w:tcW w:w="5103" w:type="dxa"/>
            <w:gridSpan w:val="2"/>
            <w:shd w:val="clear" w:color="auto" w:fill="auto"/>
          </w:tcPr>
          <w:p w14:paraId="4F0F6DBB" w14:textId="2F1733E7" w:rsidR="00CB4FE3" w:rsidRPr="007E26A8" w:rsidRDefault="007736E0" w:rsidP="00741EF0">
            <w:pPr>
              <w:jc w:val="both"/>
              <w:rPr>
                <w:rFonts w:ascii="Times New Roman" w:hAnsi="Times New Roman"/>
                <w:sz w:val="24"/>
                <w:szCs w:val="24"/>
                <w:lang w:val="ru-RU"/>
              </w:rPr>
            </w:pPr>
            <w:r w:rsidRPr="007E26A8">
              <w:rPr>
                <w:rFonts w:ascii="Times New Roman" w:hAnsi="Times New Roman"/>
                <w:sz w:val="24"/>
                <w:szCs w:val="24"/>
                <w:lang w:val="ru-RU"/>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w:t>
            </w:r>
            <w:r w:rsidRPr="007E26A8">
              <w:rPr>
                <w:rFonts w:ascii="Times New Roman" w:hAnsi="Times New Roman"/>
                <w:sz w:val="24"/>
                <w:szCs w:val="24"/>
                <w:lang w:val="ru-RU"/>
              </w:rPr>
              <w:lastRenderedPageBreak/>
              <w:t>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w:t>
            </w:r>
            <w:r w:rsidR="00741EF0">
              <w:rPr>
                <w:rFonts w:ascii="Times New Roman" w:hAnsi="Times New Roman"/>
                <w:sz w:val="24"/>
                <w:szCs w:val="24"/>
                <w:lang w:val="ru-RU"/>
              </w:rPr>
              <w:t xml:space="preserve">льозом та малярією в Україні»). </w:t>
            </w:r>
            <w:r w:rsidRPr="007E26A8">
              <w:rPr>
                <w:rFonts w:ascii="Times New Roman" w:hAnsi="Times New Roman"/>
                <w:sz w:val="24"/>
                <w:szCs w:val="24"/>
                <w:lang w:val="ru-RU"/>
              </w:rPr>
              <w:t>Існуюче законодавство безперешкодно дозволяє отримати звільнення від ПДВ для договорів.</w:t>
            </w:r>
          </w:p>
        </w:tc>
        <w:tc>
          <w:tcPr>
            <w:tcW w:w="2126" w:type="dxa"/>
            <w:shd w:val="clear" w:color="auto" w:fill="FFFF00"/>
          </w:tcPr>
          <w:p w14:paraId="1DF17D7F" w14:textId="77777777" w:rsidR="00CB4FE3" w:rsidRPr="007E26A8" w:rsidRDefault="007736E0" w:rsidP="00741EF0">
            <w:pPr>
              <w:jc w:val="center"/>
              <w:rPr>
                <w:rFonts w:ascii="Times New Roman" w:hAnsi="Times New Roman"/>
                <w:sz w:val="24"/>
                <w:szCs w:val="24"/>
                <w:lang w:val="ru-RU"/>
              </w:rPr>
            </w:pPr>
            <w:r>
              <w:rPr>
                <w:rFonts w:ascii="Times New Roman" w:hAnsi="Times New Roman"/>
                <w:sz w:val="24"/>
                <w:szCs w:val="24"/>
              </w:rPr>
              <w:lastRenderedPageBreak/>
              <w:t> </w:t>
            </w:r>
          </w:p>
        </w:tc>
      </w:tr>
      <w:tr w:rsidR="00CB4FE3" w14:paraId="1B81FD51" w14:textId="77777777" w:rsidTr="00D046F4">
        <w:trPr>
          <w:trHeight w:val="765"/>
        </w:trPr>
        <w:tc>
          <w:tcPr>
            <w:tcW w:w="567" w:type="dxa"/>
            <w:shd w:val="clear" w:color="auto" w:fill="auto"/>
          </w:tcPr>
          <w:p w14:paraId="3BA49D72" w14:textId="77777777" w:rsidR="00CB4FE3" w:rsidRDefault="007736E0" w:rsidP="00741EF0">
            <w:pPr>
              <w:jc w:val="center"/>
              <w:rPr>
                <w:rFonts w:ascii="Times New Roman" w:hAnsi="Times New Roman"/>
                <w:sz w:val="24"/>
                <w:szCs w:val="24"/>
              </w:rPr>
            </w:pPr>
            <w:r>
              <w:rPr>
                <w:rFonts w:ascii="Times New Roman" w:hAnsi="Times New Roman"/>
                <w:sz w:val="24"/>
                <w:szCs w:val="24"/>
              </w:rPr>
              <w:lastRenderedPageBreak/>
              <w:t>8</w:t>
            </w:r>
          </w:p>
        </w:tc>
        <w:tc>
          <w:tcPr>
            <w:tcW w:w="2410" w:type="dxa"/>
            <w:shd w:val="clear" w:color="auto" w:fill="auto"/>
          </w:tcPr>
          <w:p w14:paraId="3539043E" w14:textId="77777777" w:rsidR="00CB4FE3" w:rsidRDefault="00050421" w:rsidP="00741EF0">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14:paraId="67649297" w14:textId="77777777" w:rsidR="00CB4FE3" w:rsidRPr="007E26A8" w:rsidRDefault="007736E0" w:rsidP="00741EF0">
            <w:pPr>
              <w:rPr>
                <w:rFonts w:ascii="Times New Roman" w:hAnsi="Times New Roman"/>
                <w:sz w:val="24"/>
                <w:szCs w:val="24"/>
                <w:lang w:val="ru-RU"/>
              </w:rPr>
            </w:pPr>
            <w:r w:rsidRPr="007E26A8">
              <w:rPr>
                <w:rFonts w:ascii="Times New Roman" w:hAnsi="Times New Roman"/>
                <w:sz w:val="24"/>
                <w:szCs w:val="24"/>
                <w:lang w:val="ru-RU"/>
              </w:rPr>
              <w:t>Вартість Товару не може бути змінена протягом строку дії договору.</w:t>
            </w:r>
          </w:p>
        </w:tc>
        <w:tc>
          <w:tcPr>
            <w:tcW w:w="2126" w:type="dxa"/>
            <w:shd w:val="clear" w:color="auto" w:fill="FFFF00"/>
          </w:tcPr>
          <w:p w14:paraId="1858A36B" w14:textId="77777777" w:rsidR="00CB4FE3" w:rsidRPr="007E26A8" w:rsidRDefault="007736E0" w:rsidP="00741EF0">
            <w:pPr>
              <w:jc w:val="center"/>
              <w:rPr>
                <w:rFonts w:ascii="Times New Roman" w:hAnsi="Times New Roman"/>
                <w:sz w:val="24"/>
                <w:szCs w:val="24"/>
                <w:lang w:val="ru-RU"/>
              </w:rPr>
            </w:pPr>
            <w:r>
              <w:rPr>
                <w:rFonts w:ascii="Times New Roman" w:hAnsi="Times New Roman"/>
                <w:sz w:val="24"/>
                <w:szCs w:val="24"/>
              </w:rPr>
              <w:t> </w:t>
            </w:r>
          </w:p>
        </w:tc>
      </w:tr>
    </w:tbl>
    <w:p w14:paraId="64DFBDCD" w14:textId="77777777" w:rsidR="00CB4FE3" w:rsidRDefault="007736E0" w:rsidP="00741EF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76815635" w14:textId="77777777" w:rsidR="00CB4FE3" w:rsidRDefault="00CB4FE3" w:rsidP="00741EF0">
      <w:pPr>
        <w:spacing w:after="0" w:line="240" w:lineRule="auto"/>
        <w:ind w:right="-142" w:firstLine="709"/>
        <w:jc w:val="both"/>
        <w:rPr>
          <w:rFonts w:ascii="Times New Roman" w:hAnsi="Times New Roman"/>
          <w:sz w:val="24"/>
          <w:szCs w:val="24"/>
        </w:rPr>
      </w:pPr>
    </w:p>
    <w:p w14:paraId="5AD52F4E" w14:textId="77777777" w:rsidR="00CB4FE3" w:rsidRDefault="007736E0" w:rsidP="00741EF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3F84AD82" w14:textId="77777777" w:rsidR="00CB4FE3" w:rsidRDefault="007736E0" w:rsidP="00741EF0">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Pr>
          <w:rFonts w:ascii="Times New Roman" w:hAnsi="Times New Roman"/>
          <w:sz w:val="24"/>
          <w:szCs w:val="24"/>
        </w:rPr>
        <w:t xml:space="preserve">кодом </w:t>
      </w:r>
      <w:r w:rsidR="00A70808" w:rsidRPr="000F2405">
        <w:rPr>
          <w:rFonts w:ascii="Times New Roman" w:hAnsi="Times New Roman"/>
          <w:b/>
          <w:sz w:val="24"/>
          <w:szCs w:val="24"/>
        </w:rPr>
        <w:t xml:space="preserve">ДК </w:t>
      </w:r>
      <w:r w:rsidR="00A70808">
        <w:rPr>
          <w:rFonts w:ascii="Times New Roman" w:hAnsi="Times New Roman"/>
          <w:b/>
          <w:sz w:val="24"/>
          <w:szCs w:val="24"/>
        </w:rPr>
        <w:t>021:2015:</w:t>
      </w:r>
      <w:r w:rsidR="00A70808" w:rsidRPr="00E70680">
        <w:rPr>
          <w:rFonts w:ascii="Times New Roman" w:hAnsi="Times New Roman"/>
          <w:b/>
          <w:sz w:val="24"/>
          <w:szCs w:val="24"/>
        </w:rPr>
        <w:t>22460000-2 Рекламні матеріали, каталоги товарів та посібники</w:t>
      </w:r>
      <w:r w:rsidR="00A70808" w:rsidRPr="000F2405">
        <w:rPr>
          <w:rFonts w:ascii="Times New Roman" w:hAnsi="Times New Roman"/>
          <w:b/>
          <w:sz w:val="24"/>
          <w:szCs w:val="24"/>
        </w:rPr>
        <w:t xml:space="preserve"> (</w:t>
      </w:r>
      <w:r w:rsidR="00F96649">
        <w:rPr>
          <w:rFonts w:ascii="Times New Roman" w:hAnsi="Times New Roman"/>
          <w:b/>
          <w:sz w:val="24"/>
          <w:szCs w:val="24"/>
        </w:rPr>
        <w:t>Інформаційні п</w:t>
      </w:r>
      <w:r w:rsidR="00F96649" w:rsidRPr="00E70680">
        <w:rPr>
          <w:rFonts w:ascii="Times New Roman" w:hAnsi="Times New Roman"/>
          <w:b/>
          <w:sz w:val="24"/>
          <w:szCs w:val="24"/>
        </w:rPr>
        <w:t>лакати на теми: "Туберкульоз"та "Профілактика Туберкульозу"</w:t>
      </w:r>
      <w:r w:rsidR="00A70808" w:rsidRPr="000F2405">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14:paraId="60013CD3" w14:textId="77777777" w:rsidR="00CB4FE3" w:rsidRDefault="007736E0" w:rsidP="00741EF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A875A5F" w14:textId="77777777" w:rsidR="00CB4FE3" w:rsidRDefault="007736E0" w:rsidP="00741EF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5A2C1AF" w14:textId="77777777" w:rsidR="00CB4FE3" w:rsidRDefault="007736E0" w:rsidP="00741EF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6FED21E0" w14:textId="77777777" w:rsidR="00CB4FE3" w:rsidRDefault="007736E0" w:rsidP="00741EF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14:paraId="77397D44" w14:textId="77777777" w:rsidR="00CB4FE3" w:rsidRDefault="007736E0" w:rsidP="00741EF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14:paraId="532A38E5" w14:textId="77777777" w:rsidTr="00F35145">
        <w:trPr>
          <w:trHeight w:val="2707"/>
        </w:trPr>
        <w:tc>
          <w:tcPr>
            <w:tcW w:w="4859" w:type="dxa"/>
          </w:tcPr>
          <w:p w14:paraId="7387934F" w14:textId="77777777" w:rsidR="00CB4FE3" w:rsidRPr="007E26A8" w:rsidRDefault="00CB4FE3" w:rsidP="00741EF0">
            <w:pPr>
              <w:ind w:firstLine="426"/>
              <w:jc w:val="both"/>
              <w:rPr>
                <w:rFonts w:ascii="Times New Roman" w:hAnsi="Times New Roman"/>
                <w:sz w:val="24"/>
                <w:szCs w:val="24"/>
              </w:rPr>
            </w:pPr>
          </w:p>
          <w:p w14:paraId="332B3669" w14:textId="77777777" w:rsidR="00CB4FE3" w:rsidRPr="007E26A8" w:rsidRDefault="007736E0" w:rsidP="00741EF0">
            <w:pPr>
              <w:jc w:val="both"/>
              <w:rPr>
                <w:rFonts w:ascii="Times New Roman" w:hAnsi="Times New Roman"/>
                <w:sz w:val="24"/>
                <w:szCs w:val="24"/>
                <w:lang w:val="ru-RU"/>
              </w:rPr>
            </w:pPr>
            <w:r w:rsidRPr="007E26A8">
              <w:rPr>
                <w:rFonts w:ascii="Times New Roman" w:hAnsi="Times New Roman"/>
                <w:sz w:val="24"/>
                <w:szCs w:val="24"/>
                <w:lang w:val="ru-RU"/>
              </w:rPr>
              <w:t>Дата:</w:t>
            </w:r>
            <w:r w:rsidR="00154B12" w:rsidRPr="007E26A8">
              <w:rPr>
                <w:rFonts w:ascii="Times New Roman" w:hAnsi="Times New Roman"/>
                <w:sz w:val="24"/>
                <w:szCs w:val="24"/>
                <w:lang w:val="ru-RU"/>
              </w:rPr>
              <w:t xml:space="preserve"> </w:t>
            </w:r>
            <w:r w:rsidRPr="007E26A8">
              <w:rPr>
                <w:rFonts w:ascii="Times New Roman" w:hAnsi="Times New Roman"/>
                <w:sz w:val="24"/>
                <w:szCs w:val="24"/>
                <w:lang w:val="ru-RU"/>
              </w:rPr>
              <w:t>«___</w:t>
            </w:r>
            <w:proofErr w:type="gramStart"/>
            <w:r w:rsidRPr="007E26A8">
              <w:rPr>
                <w:rFonts w:ascii="Times New Roman" w:hAnsi="Times New Roman"/>
                <w:sz w:val="24"/>
                <w:szCs w:val="24"/>
                <w:lang w:val="ru-RU"/>
              </w:rPr>
              <w:t>_»_</w:t>
            </w:r>
            <w:proofErr w:type="gramEnd"/>
            <w:r w:rsidRPr="007E26A8">
              <w:rPr>
                <w:rFonts w:ascii="Times New Roman" w:hAnsi="Times New Roman"/>
                <w:sz w:val="24"/>
                <w:szCs w:val="24"/>
                <w:lang w:val="ru-RU"/>
              </w:rPr>
              <w:t>____________ 2024 року</w:t>
            </w:r>
          </w:p>
          <w:p w14:paraId="1BD3259A" w14:textId="77777777" w:rsidR="00CB4FE3" w:rsidRPr="007E26A8" w:rsidRDefault="00CB4FE3" w:rsidP="00741EF0">
            <w:pPr>
              <w:jc w:val="both"/>
              <w:rPr>
                <w:rFonts w:ascii="Times New Roman" w:hAnsi="Times New Roman"/>
                <w:sz w:val="24"/>
                <w:szCs w:val="24"/>
                <w:lang w:val="ru-RU"/>
              </w:rPr>
            </w:pPr>
          </w:p>
          <w:p w14:paraId="0E56350D" w14:textId="77777777" w:rsidR="00CB4FE3" w:rsidRPr="007E26A8" w:rsidRDefault="00CB4FE3" w:rsidP="00741EF0">
            <w:pPr>
              <w:pBdr>
                <w:top w:val="nil"/>
                <w:left w:val="nil"/>
                <w:bottom w:val="nil"/>
                <w:right w:val="nil"/>
                <w:between w:val="nil"/>
              </w:pBdr>
              <w:tabs>
                <w:tab w:val="left" w:pos="284"/>
              </w:tabs>
              <w:jc w:val="both"/>
              <w:rPr>
                <w:rFonts w:ascii="Times New Roman" w:hAnsi="Times New Roman"/>
                <w:color w:val="000000"/>
                <w:sz w:val="24"/>
                <w:szCs w:val="24"/>
                <w:lang w:val="ru-RU"/>
              </w:rPr>
            </w:pPr>
          </w:p>
          <w:p w14:paraId="1C3DFEBA" w14:textId="77777777" w:rsidR="00CB4FE3" w:rsidRPr="007E26A8" w:rsidRDefault="007736E0" w:rsidP="00741EF0">
            <w:pPr>
              <w:pBdr>
                <w:top w:val="nil"/>
                <w:left w:val="nil"/>
                <w:bottom w:val="nil"/>
                <w:right w:val="nil"/>
                <w:between w:val="nil"/>
              </w:pBdr>
              <w:tabs>
                <w:tab w:val="left" w:pos="284"/>
              </w:tabs>
              <w:jc w:val="both"/>
              <w:rPr>
                <w:rFonts w:ascii="Times New Roman" w:hAnsi="Times New Roman"/>
                <w:color w:val="000000"/>
                <w:sz w:val="24"/>
                <w:szCs w:val="24"/>
                <w:lang w:val="ru-RU"/>
              </w:rPr>
            </w:pPr>
            <w:r w:rsidRPr="007E26A8">
              <w:rPr>
                <w:rFonts w:ascii="Times New Roman" w:hAnsi="Times New Roman"/>
                <w:color w:val="000000"/>
                <w:sz w:val="24"/>
                <w:szCs w:val="24"/>
                <w:lang w:val="ru-RU"/>
              </w:rPr>
              <w:t xml:space="preserve">Керівник Учасника процедури закупівлі </w:t>
            </w:r>
          </w:p>
          <w:p w14:paraId="1161F898" w14:textId="77777777" w:rsidR="00CB4FE3" w:rsidRDefault="007736E0" w:rsidP="00741EF0">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14:paraId="768A9C95" w14:textId="77777777" w:rsidR="00CB4FE3" w:rsidRDefault="00CB4FE3" w:rsidP="00741EF0">
            <w:pPr>
              <w:pBdr>
                <w:top w:val="nil"/>
                <w:left w:val="nil"/>
                <w:bottom w:val="nil"/>
                <w:right w:val="nil"/>
                <w:between w:val="nil"/>
              </w:pBdr>
              <w:tabs>
                <w:tab w:val="left" w:pos="284"/>
              </w:tabs>
              <w:jc w:val="center"/>
              <w:rPr>
                <w:rFonts w:ascii="Times New Roman" w:hAnsi="Times New Roman"/>
                <w:color w:val="000000"/>
                <w:sz w:val="24"/>
                <w:szCs w:val="24"/>
              </w:rPr>
            </w:pPr>
          </w:p>
          <w:p w14:paraId="3EA5F744" w14:textId="77777777" w:rsidR="00CB4FE3" w:rsidRDefault="00CB4FE3" w:rsidP="00741EF0">
            <w:pPr>
              <w:pBdr>
                <w:top w:val="nil"/>
                <w:left w:val="nil"/>
                <w:bottom w:val="nil"/>
                <w:right w:val="nil"/>
                <w:between w:val="nil"/>
              </w:pBdr>
              <w:tabs>
                <w:tab w:val="left" w:pos="284"/>
              </w:tabs>
              <w:jc w:val="center"/>
              <w:rPr>
                <w:rFonts w:ascii="Times New Roman" w:hAnsi="Times New Roman"/>
                <w:color w:val="000000"/>
                <w:sz w:val="24"/>
                <w:szCs w:val="24"/>
              </w:rPr>
            </w:pPr>
          </w:p>
          <w:p w14:paraId="000BBE5A" w14:textId="77777777" w:rsidR="00CB4FE3" w:rsidRDefault="00CB4FE3" w:rsidP="00741EF0">
            <w:pPr>
              <w:pBdr>
                <w:top w:val="nil"/>
                <w:left w:val="nil"/>
                <w:bottom w:val="nil"/>
                <w:right w:val="nil"/>
                <w:between w:val="nil"/>
              </w:pBdr>
              <w:tabs>
                <w:tab w:val="left" w:pos="284"/>
              </w:tabs>
              <w:rPr>
                <w:rFonts w:ascii="Times New Roman" w:hAnsi="Times New Roman"/>
                <w:color w:val="000000"/>
                <w:sz w:val="24"/>
                <w:szCs w:val="24"/>
              </w:rPr>
            </w:pPr>
          </w:p>
          <w:p w14:paraId="5D924395" w14:textId="77777777" w:rsidR="00CB4FE3" w:rsidRDefault="007736E0" w:rsidP="00741EF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14:paraId="4F379082" w14:textId="77777777" w:rsidR="00CB4FE3" w:rsidRDefault="00CB4FE3" w:rsidP="00741EF0">
            <w:pPr>
              <w:pBdr>
                <w:top w:val="nil"/>
                <w:left w:val="nil"/>
                <w:bottom w:val="nil"/>
                <w:right w:val="nil"/>
                <w:between w:val="nil"/>
              </w:pBdr>
              <w:tabs>
                <w:tab w:val="left" w:pos="284"/>
              </w:tabs>
              <w:jc w:val="right"/>
              <w:rPr>
                <w:rFonts w:ascii="Times New Roman" w:hAnsi="Times New Roman"/>
                <w:color w:val="000000"/>
                <w:sz w:val="24"/>
                <w:szCs w:val="24"/>
              </w:rPr>
            </w:pPr>
          </w:p>
          <w:p w14:paraId="21AFA97D" w14:textId="77777777" w:rsidR="00CB4FE3" w:rsidRDefault="00CB4FE3" w:rsidP="00741EF0">
            <w:pPr>
              <w:pBdr>
                <w:top w:val="nil"/>
                <w:left w:val="nil"/>
                <w:bottom w:val="nil"/>
                <w:right w:val="nil"/>
                <w:between w:val="nil"/>
              </w:pBdr>
              <w:tabs>
                <w:tab w:val="left" w:pos="284"/>
              </w:tabs>
              <w:jc w:val="right"/>
              <w:rPr>
                <w:rFonts w:ascii="Times New Roman" w:hAnsi="Times New Roman"/>
                <w:color w:val="000000"/>
                <w:sz w:val="24"/>
                <w:szCs w:val="24"/>
              </w:rPr>
            </w:pPr>
          </w:p>
          <w:p w14:paraId="6B05E737" w14:textId="77777777" w:rsidR="00CB4FE3" w:rsidRDefault="00CB4FE3" w:rsidP="00741EF0">
            <w:pPr>
              <w:pBdr>
                <w:top w:val="nil"/>
                <w:left w:val="nil"/>
                <w:bottom w:val="nil"/>
                <w:right w:val="nil"/>
                <w:between w:val="nil"/>
              </w:pBdr>
              <w:tabs>
                <w:tab w:val="left" w:pos="284"/>
              </w:tabs>
              <w:jc w:val="right"/>
              <w:rPr>
                <w:rFonts w:ascii="Times New Roman" w:hAnsi="Times New Roman"/>
                <w:color w:val="000000"/>
                <w:sz w:val="24"/>
                <w:szCs w:val="24"/>
              </w:rPr>
            </w:pPr>
          </w:p>
          <w:p w14:paraId="5C841BC5" w14:textId="77777777" w:rsidR="00CB4FE3" w:rsidRDefault="007736E0" w:rsidP="00741EF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14:paraId="15D58B5A" w14:textId="77777777" w:rsidR="00CB4FE3" w:rsidRDefault="00CB4FE3" w:rsidP="00741EF0">
      <w:pPr>
        <w:spacing w:line="240" w:lineRule="auto"/>
        <w:rPr>
          <w:rFonts w:ascii="Times New Roman" w:hAnsi="Times New Roman"/>
        </w:rPr>
      </w:pPr>
    </w:p>
    <w:p w14:paraId="3C4FAD39" w14:textId="77777777" w:rsidR="00220572" w:rsidRDefault="00220572" w:rsidP="00741EF0">
      <w:pPr>
        <w:tabs>
          <w:tab w:val="left" w:pos="5805"/>
        </w:tabs>
        <w:spacing w:after="0" w:line="240" w:lineRule="auto"/>
        <w:rPr>
          <w:rFonts w:ascii="Times New Roman" w:hAnsi="Times New Roman"/>
          <w:sz w:val="24"/>
          <w:szCs w:val="24"/>
        </w:rPr>
      </w:pPr>
    </w:p>
    <w:p w14:paraId="57B54004" w14:textId="77777777" w:rsidR="00220572" w:rsidRDefault="00220572" w:rsidP="00741EF0">
      <w:pPr>
        <w:tabs>
          <w:tab w:val="left" w:pos="5805"/>
        </w:tabs>
        <w:spacing w:after="0" w:line="240" w:lineRule="auto"/>
        <w:ind w:firstLine="6095"/>
        <w:rPr>
          <w:rFonts w:ascii="Times New Roman" w:hAnsi="Times New Roman"/>
          <w:sz w:val="24"/>
          <w:szCs w:val="24"/>
        </w:rPr>
      </w:pPr>
    </w:p>
    <w:p w14:paraId="5F65D143" w14:textId="77777777" w:rsidR="002F61A2" w:rsidRDefault="002F61A2" w:rsidP="00741EF0">
      <w:pPr>
        <w:tabs>
          <w:tab w:val="left" w:pos="5805"/>
        </w:tabs>
        <w:spacing w:after="0" w:line="240" w:lineRule="auto"/>
        <w:ind w:firstLine="6095"/>
        <w:rPr>
          <w:rFonts w:ascii="Times New Roman" w:hAnsi="Times New Roman"/>
          <w:sz w:val="24"/>
          <w:szCs w:val="24"/>
        </w:rPr>
      </w:pPr>
    </w:p>
    <w:p w14:paraId="6019E230" w14:textId="77777777" w:rsidR="002F61A2" w:rsidRDefault="002F61A2" w:rsidP="00741EF0">
      <w:pPr>
        <w:tabs>
          <w:tab w:val="left" w:pos="5805"/>
        </w:tabs>
        <w:spacing w:after="0" w:line="240" w:lineRule="auto"/>
        <w:ind w:firstLine="6095"/>
        <w:rPr>
          <w:rFonts w:ascii="Times New Roman" w:hAnsi="Times New Roman"/>
          <w:sz w:val="24"/>
          <w:szCs w:val="24"/>
        </w:rPr>
      </w:pPr>
    </w:p>
    <w:p w14:paraId="2E131706" w14:textId="284915E4" w:rsidR="00CB4FE3" w:rsidRDefault="007736E0" w:rsidP="00741EF0">
      <w:pPr>
        <w:tabs>
          <w:tab w:val="left" w:pos="5805"/>
        </w:tabs>
        <w:spacing w:after="0" w:line="240" w:lineRule="auto"/>
        <w:ind w:firstLine="6096"/>
        <w:jc w:val="both"/>
        <w:rPr>
          <w:rFonts w:ascii="Times New Roman" w:hAnsi="Times New Roman"/>
          <w:sz w:val="24"/>
          <w:szCs w:val="24"/>
        </w:rPr>
      </w:pPr>
      <w:r>
        <w:rPr>
          <w:rFonts w:ascii="Times New Roman" w:hAnsi="Times New Roman"/>
          <w:sz w:val="24"/>
          <w:szCs w:val="24"/>
        </w:rPr>
        <w:t>Додаток 4</w:t>
      </w:r>
    </w:p>
    <w:p w14:paraId="2D670B49" w14:textId="77777777"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8F5591">
        <w:rPr>
          <w:rFonts w:ascii="Times New Roman" w:hAnsi="Times New Roman"/>
          <w:sz w:val="24"/>
          <w:szCs w:val="24"/>
        </w:rPr>
        <w:t>217</w:t>
      </w:r>
    </w:p>
    <w:p w14:paraId="6528BBA5" w14:textId="77777777" w:rsidR="00CB4FE3" w:rsidRDefault="00CB4FE3">
      <w:pPr>
        <w:tabs>
          <w:tab w:val="left" w:pos="6925"/>
        </w:tabs>
        <w:rPr>
          <w:rFonts w:ascii="Times New Roman" w:hAnsi="Times New Roman"/>
          <w:b/>
        </w:rPr>
      </w:pPr>
    </w:p>
    <w:p w14:paraId="66B397C2" w14:textId="77777777" w:rsidR="00CB4FE3" w:rsidRDefault="002F61A2">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14:anchorId="2A381E30" wp14:editId="45EADB8C">
            <wp:simplePos x="0" y="0"/>
            <wp:positionH relativeFrom="margin">
              <wp:align>left</wp:align>
            </wp:positionH>
            <wp:positionV relativeFrom="margin">
              <wp:posOffset>854075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57225" cy="652145"/>
                    </a:xfrm>
                    <a:prstGeom prst="rect">
                      <a:avLst/>
                    </a:prstGeom>
                    <a:ln/>
                  </pic:spPr>
                </pic:pic>
              </a:graphicData>
            </a:graphic>
          </wp:anchor>
        </w:drawing>
      </w:r>
      <w:r w:rsidR="007736E0">
        <w:rPr>
          <w:rFonts w:ascii="Times New Roman" w:hAnsi="Times New Roman"/>
          <w:b/>
        </w:rPr>
        <w:t>The Global Fund</w:t>
      </w:r>
    </w:p>
    <w:p w14:paraId="12D1E01F" w14:textId="77777777"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14:paraId="188FB54B"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77777777"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77777777"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14:paraId="216015F7"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14:paraId="31308206"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AC12950"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3F080BB"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271A9A9"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14:paraId="292FD853"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14:paraId="00A0B43B"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77777777"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4FA6207"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14:paraId="24172EA9"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w:t>
      </w:r>
      <w:r>
        <w:rPr>
          <w:rFonts w:ascii="Times New Roman" w:hAnsi="Times New Roman"/>
          <w:color w:val="000000"/>
          <w:sz w:val="24"/>
          <w:szCs w:val="24"/>
        </w:rPr>
        <w:lastRenderedPageBreak/>
        <w:t xml:space="preserve">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14:paraId="490972BC"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14:paraId="375F0AD2"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w:t>
      </w:r>
      <w:r>
        <w:rPr>
          <w:rFonts w:ascii="Times New Roman" w:hAnsi="Times New Roman"/>
          <w:color w:val="000000"/>
          <w:sz w:val="24"/>
          <w:szCs w:val="24"/>
        </w:rPr>
        <w:lastRenderedPageBreak/>
        <w:t xml:space="preserve">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14:paraId="5AF9412B"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4D4787F6"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14:paraId="4A6DD95C"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14:paraId="56342D7D"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2AC1F418"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4C5F0771"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зі скасування дитячої праці; </w:t>
      </w:r>
    </w:p>
    <w:p w14:paraId="3658DBF2"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14:paraId="361289A6" w14:textId="77777777"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20">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забезпечити захист та безпеку дітей у всіх видах підприємницької діяльності та на всіх видах підприємств;</w:t>
      </w:r>
    </w:p>
    <w:p w14:paraId="3B881BF3"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9CE4D57"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67E336F7" w14:textId="77777777"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77777777"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14:paraId="32A60C4B" w14:textId="77777777"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8F5591">
        <w:rPr>
          <w:rFonts w:ascii="Times New Roman" w:hAnsi="Times New Roman"/>
          <w:sz w:val="24"/>
          <w:szCs w:val="24"/>
        </w:rPr>
        <w:t>217</w:t>
      </w:r>
    </w:p>
    <w:p w14:paraId="273271E3" w14:textId="77777777" w:rsidR="00CB4FE3" w:rsidRDefault="00CB4FE3">
      <w:pPr>
        <w:spacing w:after="0" w:line="240" w:lineRule="auto"/>
        <w:ind w:left="4820"/>
        <w:jc w:val="center"/>
        <w:rPr>
          <w:rFonts w:ascii="Times New Roman" w:hAnsi="Times New Roman"/>
          <w:sz w:val="24"/>
          <w:szCs w:val="24"/>
        </w:rPr>
      </w:pPr>
    </w:p>
    <w:p w14:paraId="5547E6BB" w14:textId="77777777"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14:paraId="0084A7C2" w14:textId="77777777"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14:paraId="1E6422ED" w14:textId="77777777"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77777777"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C52B8C" w:rsidRPr="000F2405">
        <w:rPr>
          <w:rFonts w:ascii="Times New Roman" w:hAnsi="Times New Roman"/>
          <w:b/>
          <w:sz w:val="24"/>
          <w:szCs w:val="24"/>
        </w:rPr>
        <w:t xml:space="preserve">ДК </w:t>
      </w:r>
      <w:r w:rsidR="00C52B8C">
        <w:rPr>
          <w:rFonts w:ascii="Times New Roman" w:hAnsi="Times New Roman"/>
          <w:b/>
          <w:sz w:val="24"/>
          <w:szCs w:val="24"/>
        </w:rPr>
        <w:t>021:2015:</w:t>
      </w:r>
      <w:r w:rsidR="00C52B8C" w:rsidRPr="00E70680">
        <w:rPr>
          <w:rFonts w:ascii="Times New Roman" w:hAnsi="Times New Roman"/>
          <w:b/>
          <w:sz w:val="24"/>
          <w:szCs w:val="24"/>
        </w:rPr>
        <w:t xml:space="preserve"> 22460000-2 Рекламні матеріали, каталоги товарів та посібники</w:t>
      </w:r>
      <w:r w:rsidR="00C52B8C" w:rsidRPr="000F2405">
        <w:rPr>
          <w:rFonts w:ascii="Times New Roman" w:hAnsi="Times New Roman"/>
          <w:b/>
          <w:sz w:val="24"/>
          <w:szCs w:val="24"/>
        </w:rPr>
        <w:t xml:space="preserve"> (</w:t>
      </w:r>
      <w:r w:rsidR="00C52B8C">
        <w:rPr>
          <w:rFonts w:ascii="Times New Roman" w:hAnsi="Times New Roman"/>
          <w:b/>
          <w:sz w:val="24"/>
          <w:szCs w:val="24"/>
        </w:rPr>
        <w:t>Інформаційні п</w:t>
      </w:r>
      <w:r w:rsidR="00425C22">
        <w:rPr>
          <w:rFonts w:ascii="Times New Roman" w:hAnsi="Times New Roman"/>
          <w:b/>
          <w:sz w:val="24"/>
          <w:szCs w:val="24"/>
        </w:rPr>
        <w:t xml:space="preserve">лакати на теми: </w:t>
      </w:r>
      <w:r w:rsidR="00C52B8C" w:rsidRPr="00E70680">
        <w:rPr>
          <w:rFonts w:ascii="Times New Roman" w:hAnsi="Times New Roman"/>
          <w:b/>
          <w:sz w:val="24"/>
          <w:szCs w:val="24"/>
        </w:rPr>
        <w:t>"Туберкульоз"</w:t>
      </w:r>
      <w:r w:rsidR="00425C22">
        <w:rPr>
          <w:rFonts w:ascii="Times New Roman" w:hAnsi="Times New Roman"/>
          <w:b/>
          <w:sz w:val="24"/>
          <w:szCs w:val="24"/>
        </w:rPr>
        <w:t xml:space="preserve"> </w:t>
      </w:r>
      <w:r w:rsidR="00C52B8C" w:rsidRPr="00E70680">
        <w:rPr>
          <w:rFonts w:ascii="Times New Roman" w:hAnsi="Times New Roman"/>
          <w:b/>
          <w:sz w:val="24"/>
          <w:szCs w:val="24"/>
        </w:rPr>
        <w:t>та "Профілактика Туберкульозу"</w:t>
      </w:r>
      <w:r w:rsidR="00C52B8C" w:rsidRPr="000F2405">
        <w:rPr>
          <w:rFonts w:ascii="Times New Roman" w:hAnsi="Times New Roman"/>
          <w:b/>
          <w:sz w:val="24"/>
          <w:szCs w:val="24"/>
        </w:rPr>
        <w:t>)</w:t>
      </w:r>
      <w:r w:rsidR="00050421" w:rsidRPr="00050421">
        <w:rPr>
          <w:rFonts w:ascii="Times New Roman" w:hAnsi="Times New Roman"/>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14:paraId="4E74E473" w14:textId="77777777"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7777777"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14:paraId="315A2129" w14:textId="77777777"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14:paraId="4E707E26" w14:textId="77777777"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14:paraId="56951BD8" w14:textId="77777777"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14:paraId="0BE74D80" w14:textId="77777777"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7E26A8" w:rsidRDefault="007736E0" w:rsidP="00E86218">
            <w:pPr>
              <w:pBdr>
                <w:top w:val="nil"/>
                <w:left w:val="nil"/>
                <w:bottom w:val="nil"/>
                <w:right w:val="nil"/>
                <w:between w:val="nil"/>
              </w:pBdr>
              <w:jc w:val="both"/>
              <w:rPr>
                <w:rFonts w:ascii="Times New Roman" w:hAnsi="Times New Roman"/>
                <w:color w:val="000000"/>
                <w:szCs w:val="20"/>
              </w:rPr>
            </w:pPr>
            <w:r w:rsidRPr="007E26A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7E26A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7E26A8" w:rsidRDefault="00CB4FE3" w:rsidP="00E86218">
            <w:pPr>
              <w:rPr>
                <w:rFonts w:ascii="Times New Roman" w:hAnsi="Times New Roman"/>
                <w:szCs w:val="20"/>
              </w:rPr>
            </w:pPr>
          </w:p>
        </w:tc>
      </w:tr>
      <w:tr w:rsidR="00CB4FE3" w:rsidRPr="00E86218" w14:paraId="5E7CB55B" w14:textId="77777777"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7E26A8" w:rsidRDefault="007736E0" w:rsidP="00E86218">
            <w:pPr>
              <w:pBdr>
                <w:top w:val="nil"/>
                <w:left w:val="nil"/>
                <w:bottom w:val="nil"/>
                <w:right w:val="nil"/>
                <w:between w:val="nil"/>
              </w:pBdr>
              <w:jc w:val="both"/>
              <w:rPr>
                <w:rFonts w:ascii="Times New Roman" w:hAnsi="Times New Roman"/>
                <w:color w:val="000000"/>
                <w:szCs w:val="20"/>
                <w:lang w:val="ru-RU"/>
              </w:rPr>
            </w:pPr>
            <w:r w:rsidRPr="007E26A8">
              <w:rPr>
                <w:rFonts w:ascii="Times New Roman" w:hAnsi="Times New Roman"/>
                <w:color w:val="000000"/>
                <w:szCs w:val="20"/>
                <w:lang w:val="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7E26A8" w:rsidRDefault="00CB4FE3" w:rsidP="00E86218">
            <w:pPr>
              <w:rPr>
                <w:rFonts w:ascii="Times New Roman" w:hAnsi="Times New Roman"/>
                <w:szCs w:val="20"/>
                <w:lang w:val="ru-RU"/>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7E26A8" w:rsidRDefault="00CB4FE3" w:rsidP="00E86218">
            <w:pPr>
              <w:rPr>
                <w:rFonts w:ascii="Times New Roman" w:hAnsi="Times New Roman"/>
                <w:szCs w:val="20"/>
                <w:lang w:val="ru-RU"/>
              </w:rPr>
            </w:pPr>
          </w:p>
        </w:tc>
      </w:tr>
      <w:tr w:rsidR="00CB4FE3" w:rsidRPr="00E86218" w14:paraId="4A47386E" w14:textId="77777777"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7E26A8" w:rsidRDefault="007736E0" w:rsidP="00E86218">
            <w:pPr>
              <w:pBdr>
                <w:top w:val="nil"/>
                <w:left w:val="nil"/>
                <w:bottom w:val="nil"/>
                <w:right w:val="nil"/>
                <w:between w:val="nil"/>
              </w:pBdr>
              <w:jc w:val="both"/>
              <w:rPr>
                <w:rFonts w:ascii="Times New Roman" w:hAnsi="Times New Roman"/>
                <w:color w:val="000000"/>
                <w:szCs w:val="20"/>
                <w:lang w:val="ru-RU"/>
              </w:rPr>
            </w:pPr>
            <w:r w:rsidRPr="007E26A8">
              <w:rPr>
                <w:rFonts w:ascii="Times New Roman" w:hAnsi="Times New Roman"/>
                <w:color w:val="000000"/>
                <w:szCs w:val="20"/>
                <w:lang w:val="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7E26A8" w:rsidRDefault="00CB4FE3" w:rsidP="00E86218">
            <w:pPr>
              <w:rPr>
                <w:rFonts w:ascii="Times New Roman" w:hAnsi="Times New Roman"/>
                <w:szCs w:val="20"/>
                <w:lang w:val="ru-RU"/>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7E26A8" w:rsidRDefault="00CB4FE3" w:rsidP="00E86218">
            <w:pPr>
              <w:rPr>
                <w:rFonts w:ascii="Times New Roman" w:hAnsi="Times New Roman"/>
                <w:szCs w:val="20"/>
                <w:lang w:val="ru-RU"/>
              </w:rPr>
            </w:pPr>
          </w:p>
        </w:tc>
      </w:tr>
    </w:tbl>
    <w:p w14:paraId="294CA4A9" w14:textId="77777777"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14:paraId="7C55B2EB" w14:textId="77777777"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EA0F37">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14:paraId="45E79897" w14:textId="77777777">
        <w:trPr>
          <w:trHeight w:val="1758"/>
        </w:trPr>
        <w:tc>
          <w:tcPr>
            <w:tcW w:w="4956" w:type="dxa"/>
          </w:tcPr>
          <w:p w14:paraId="7EBDE52B" w14:textId="77777777" w:rsidR="00CB4FE3" w:rsidRPr="007E26A8" w:rsidRDefault="00CB4FE3" w:rsidP="00A720A0">
            <w:pPr>
              <w:jc w:val="both"/>
              <w:rPr>
                <w:rFonts w:ascii="Times New Roman" w:hAnsi="Times New Roman"/>
                <w:sz w:val="23"/>
                <w:szCs w:val="23"/>
              </w:rPr>
            </w:pPr>
          </w:p>
          <w:p w14:paraId="560D8FF1" w14:textId="77777777" w:rsidR="00CB4FE3" w:rsidRPr="007E26A8" w:rsidRDefault="007736E0" w:rsidP="00A720A0">
            <w:pPr>
              <w:jc w:val="both"/>
              <w:rPr>
                <w:rFonts w:ascii="Times New Roman" w:hAnsi="Times New Roman"/>
                <w:sz w:val="23"/>
                <w:szCs w:val="23"/>
                <w:lang w:val="ru-RU"/>
              </w:rPr>
            </w:pPr>
            <w:proofErr w:type="gramStart"/>
            <w:r w:rsidRPr="007E26A8">
              <w:rPr>
                <w:rFonts w:ascii="Times New Roman" w:hAnsi="Times New Roman"/>
                <w:sz w:val="23"/>
                <w:szCs w:val="23"/>
                <w:lang w:val="ru-RU"/>
              </w:rPr>
              <w:t>Дата:«</w:t>
            </w:r>
            <w:proofErr w:type="gramEnd"/>
            <w:r w:rsidRPr="007E26A8">
              <w:rPr>
                <w:rFonts w:ascii="Times New Roman" w:hAnsi="Times New Roman"/>
                <w:sz w:val="23"/>
                <w:szCs w:val="23"/>
                <w:lang w:val="ru-RU"/>
              </w:rPr>
              <w:t>____»_____________ 2024</w:t>
            </w:r>
          </w:p>
          <w:p w14:paraId="6157EAFD" w14:textId="77777777" w:rsidR="002168B9" w:rsidRPr="007E26A8" w:rsidRDefault="002168B9" w:rsidP="00A720A0">
            <w:pPr>
              <w:jc w:val="both"/>
              <w:rPr>
                <w:rFonts w:ascii="Times New Roman" w:hAnsi="Times New Roman"/>
                <w:sz w:val="23"/>
                <w:szCs w:val="23"/>
                <w:lang w:val="ru-RU"/>
              </w:rPr>
            </w:pPr>
          </w:p>
          <w:p w14:paraId="04DECEF8" w14:textId="77777777" w:rsidR="00CB4FE3" w:rsidRPr="007E26A8" w:rsidRDefault="007736E0" w:rsidP="00A720A0">
            <w:pPr>
              <w:pBdr>
                <w:top w:val="nil"/>
                <w:left w:val="nil"/>
                <w:bottom w:val="nil"/>
                <w:right w:val="nil"/>
                <w:between w:val="nil"/>
              </w:pBdr>
              <w:tabs>
                <w:tab w:val="left" w:pos="284"/>
              </w:tabs>
              <w:jc w:val="both"/>
              <w:rPr>
                <w:rFonts w:ascii="Times New Roman" w:hAnsi="Times New Roman"/>
                <w:color w:val="000000"/>
                <w:sz w:val="23"/>
                <w:szCs w:val="23"/>
                <w:lang w:val="ru-RU"/>
              </w:rPr>
            </w:pPr>
            <w:r w:rsidRPr="007E26A8">
              <w:rPr>
                <w:rFonts w:ascii="Times New Roman" w:hAnsi="Times New Roman"/>
                <w:color w:val="000000"/>
                <w:sz w:val="23"/>
                <w:szCs w:val="23"/>
                <w:lang w:val="ru-RU"/>
              </w:rPr>
              <w:t xml:space="preserve">Керівник Учасника процедури закупівлі </w:t>
            </w:r>
          </w:p>
          <w:p w14:paraId="72B6B883" w14:textId="77777777" w:rsidR="00CB4FE3" w:rsidRPr="007E26A8" w:rsidRDefault="007736E0" w:rsidP="00A720A0">
            <w:pPr>
              <w:pBdr>
                <w:top w:val="nil"/>
                <w:left w:val="nil"/>
                <w:bottom w:val="nil"/>
                <w:right w:val="nil"/>
                <w:between w:val="nil"/>
              </w:pBdr>
              <w:tabs>
                <w:tab w:val="left" w:pos="284"/>
              </w:tabs>
              <w:jc w:val="both"/>
              <w:rPr>
                <w:rFonts w:ascii="Times New Roman" w:hAnsi="Times New Roman"/>
                <w:color w:val="000000"/>
                <w:sz w:val="23"/>
                <w:szCs w:val="23"/>
                <w:lang w:val="ru-RU"/>
              </w:rPr>
            </w:pPr>
            <w:r w:rsidRPr="007E26A8">
              <w:rPr>
                <w:rFonts w:ascii="Times New Roman" w:hAnsi="Times New Roman"/>
                <w:color w:val="000000"/>
                <w:sz w:val="23"/>
                <w:szCs w:val="23"/>
                <w:lang w:val="ru-RU"/>
              </w:rPr>
              <w:t xml:space="preserve">(або уповноважена особа) </w:t>
            </w:r>
          </w:p>
        </w:tc>
        <w:tc>
          <w:tcPr>
            <w:tcW w:w="2712" w:type="dxa"/>
          </w:tcPr>
          <w:p w14:paraId="66D1712C" w14:textId="77777777" w:rsidR="00CB4FE3" w:rsidRPr="007E26A8" w:rsidRDefault="00CB4FE3" w:rsidP="00A720A0">
            <w:pPr>
              <w:pBdr>
                <w:top w:val="nil"/>
                <w:left w:val="nil"/>
                <w:bottom w:val="nil"/>
                <w:right w:val="nil"/>
                <w:between w:val="nil"/>
              </w:pBdr>
              <w:tabs>
                <w:tab w:val="left" w:pos="284"/>
              </w:tabs>
              <w:jc w:val="center"/>
              <w:rPr>
                <w:rFonts w:ascii="Times New Roman" w:hAnsi="Times New Roman"/>
                <w:color w:val="000000"/>
                <w:sz w:val="23"/>
                <w:szCs w:val="23"/>
                <w:lang w:val="ru-RU"/>
              </w:rPr>
            </w:pPr>
          </w:p>
          <w:p w14:paraId="0BEFA14B" w14:textId="77777777" w:rsidR="00CB4FE3" w:rsidRPr="007E26A8" w:rsidRDefault="00CB4FE3" w:rsidP="00A720A0">
            <w:pPr>
              <w:pBdr>
                <w:top w:val="nil"/>
                <w:left w:val="nil"/>
                <w:bottom w:val="nil"/>
                <w:right w:val="nil"/>
                <w:between w:val="nil"/>
              </w:pBdr>
              <w:tabs>
                <w:tab w:val="left" w:pos="284"/>
              </w:tabs>
              <w:jc w:val="center"/>
              <w:rPr>
                <w:rFonts w:ascii="Times New Roman" w:hAnsi="Times New Roman"/>
                <w:color w:val="000000"/>
                <w:sz w:val="23"/>
                <w:szCs w:val="23"/>
                <w:lang w:val="ru-RU"/>
              </w:rPr>
            </w:pPr>
          </w:p>
          <w:p w14:paraId="030B7AD7" w14:textId="77777777" w:rsidR="00CB4FE3" w:rsidRPr="007E26A8" w:rsidRDefault="00CB4FE3" w:rsidP="00A720A0">
            <w:pPr>
              <w:pBdr>
                <w:top w:val="nil"/>
                <w:left w:val="nil"/>
                <w:bottom w:val="nil"/>
                <w:right w:val="nil"/>
                <w:between w:val="nil"/>
              </w:pBdr>
              <w:tabs>
                <w:tab w:val="left" w:pos="284"/>
              </w:tabs>
              <w:rPr>
                <w:rFonts w:ascii="Times New Roman" w:hAnsi="Times New Roman"/>
                <w:color w:val="000000"/>
                <w:sz w:val="23"/>
                <w:szCs w:val="23"/>
                <w:lang w:val="ru-RU"/>
              </w:rPr>
            </w:pPr>
          </w:p>
          <w:p w14:paraId="6A742D3F" w14:textId="77777777" w:rsidR="00CB4FE3" w:rsidRPr="00E86218" w:rsidRDefault="007736E0" w:rsidP="00A720A0">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14:paraId="05F8AB00" w14:textId="77777777" w:rsidR="00CB4FE3" w:rsidRPr="00E86218" w:rsidRDefault="00CB4FE3" w:rsidP="00A720A0">
            <w:pPr>
              <w:pBdr>
                <w:top w:val="nil"/>
                <w:left w:val="nil"/>
                <w:bottom w:val="nil"/>
                <w:right w:val="nil"/>
                <w:between w:val="nil"/>
              </w:pBdr>
              <w:tabs>
                <w:tab w:val="left" w:pos="284"/>
              </w:tabs>
              <w:jc w:val="right"/>
              <w:rPr>
                <w:rFonts w:ascii="Times New Roman" w:hAnsi="Times New Roman"/>
                <w:color w:val="000000"/>
                <w:sz w:val="23"/>
                <w:szCs w:val="23"/>
              </w:rPr>
            </w:pPr>
          </w:p>
          <w:p w14:paraId="2FC4D2B4" w14:textId="77777777" w:rsidR="00CB4FE3" w:rsidRPr="00E86218" w:rsidRDefault="00CB4FE3" w:rsidP="00A720A0">
            <w:pPr>
              <w:pBdr>
                <w:top w:val="nil"/>
                <w:left w:val="nil"/>
                <w:bottom w:val="nil"/>
                <w:right w:val="nil"/>
                <w:between w:val="nil"/>
              </w:pBdr>
              <w:tabs>
                <w:tab w:val="left" w:pos="284"/>
              </w:tabs>
              <w:jc w:val="right"/>
              <w:rPr>
                <w:rFonts w:ascii="Times New Roman" w:hAnsi="Times New Roman"/>
                <w:color w:val="000000"/>
                <w:sz w:val="23"/>
                <w:szCs w:val="23"/>
              </w:rPr>
            </w:pPr>
          </w:p>
          <w:p w14:paraId="2CD4039B" w14:textId="77777777" w:rsidR="00CB4FE3" w:rsidRPr="00E86218" w:rsidRDefault="00CB4FE3" w:rsidP="00A720A0">
            <w:pPr>
              <w:pBdr>
                <w:top w:val="nil"/>
                <w:left w:val="nil"/>
                <w:bottom w:val="nil"/>
                <w:right w:val="nil"/>
                <w:between w:val="nil"/>
              </w:pBdr>
              <w:tabs>
                <w:tab w:val="left" w:pos="284"/>
              </w:tabs>
              <w:jc w:val="right"/>
              <w:rPr>
                <w:rFonts w:ascii="Times New Roman" w:hAnsi="Times New Roman"/>
                <w:color w:val="000000"/>
                <w:sz w:val="23"/>
                <w:szCs w:val="23"/>
              </w:rPr>
            </w:pPr>
          </w:p>
          <w:p w14:paraId="5C9B1E55" w14:textId="77777777" w:rsidR="00CB4FE3" w:rsidRPr="00E86218" w:rsidRDefault="007736E0" w:rsidP="00A720A0">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14:paraId="60D5C068" w14:textId="77777777"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9EF8" w14:textId="77777777" w:rsidR="006A41A7" w:rsidRDefault="006A41A7">
      <w:pPr>
        <w:spacing w:after="0" w:line="240" w:lineRule="auto"/>
      </w:pPr>
      <w:r>
        <w:separator/>
      </w:r>
    </w:p>
  </w:endnote>
  <w:endnote w:type="continuationSeparator" w:id="0">
    <w:p w14:paraId="2A382F64" w14:textId="77777777" w:rsidR="006A41A7" w:rsidRDefault="006A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D22E" w14:textId="50BC855A" w:rsidR="00E67B72" w:rsidRDefault="00E67B72">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E26104">
      <w:rPr>
        <w:rFonts w:eastAsia="Calibri" w:cs="Calibri"/>
        <w:smallCaps/>
        <w:noProof/>
        <w:color w:val="4472C4"/>
      </w:rPr>
      <w:t>21</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3686" w14:textId="77777777" w:rsidR="006A41A7" w:rsidRDefault="006A41A7">
      <w:pPr>
        <w:spacing w:after="0" w:line="240" w:lineRule="auto"/>
      </w:pPr>
      <w:r>
        <w:separator/>
      </w:r>
    </w:p>
  </w:footnote>
  <w:footnote w:type="continuationSeparator" w:id="0">
    <w:p w14:paraId="71E8B3D7" w14:textId="77777777" w:rsidR="006A41A7" w:rsidRDefault="006A4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8"/>
  </w:num>
  <w:num w:numId="3">
    <w:abstractNumId w:val="0"/>
  </w:num>
  <w:num w:numId="4">
    <w:abstractNumId w:val="10"/>
  </w:num>
  <w:num w:numId="5">
    <w:abstractNumId w:val="9"/>
  </w:num>
  <w:num w:numId="6">
    <w:abstractNumId w:val="1"/>
  </w:num>
  <w:num w:numId="7">
    <w:abstractNumId w:val="2"/>
  </w:num>
  <w:num w:numId="8">
    <w:abstractNumId w:val="12"/>
  </w:num>
  <w:num w:numId="9">
    <w:abstractNumId w:val="4"/>
  </w:num>
  <w:num w:numId="10">
    <w:abstractNumId w:val="3"/>
  </w:num>
  <w:num w:numId="11">
    <w:abstractNumId w:val="13"/>
  </w:num>
  <w:num w:numId="12">
    <w:abstractNumId w:val="6"/>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611B8"/>
    <w:rsid w:val="0007534B"/>
    <w:rsid w:val="0007759D"/>
    <w:rsid w:val="00082073"/>
    <w:rsid w:val="000A0ADA"/>
    <w:rsid w:val="000D2BDC"/>
    <w:rsid w:val="000D6E9C"/>
    <w:rsid w:val="000E59CE"/>
    <w:rsid w:val="000F2405"/>
    <w:rsid w:val="0010288D"/>
    <w:rsid w:val="00154B12"/>
    <w:rsid w:val="00192EE8"/>
    <w:rsid w:val="0019556B"/>
    <w:rsid w:val="001C2055"/>
    <w:rsid w:val="001C3FF7"/>
    <w:rsid w:val="001E64D0"/>
    <w:rsid w:val="001F461F"/>
    <w:rsid w:val="0020574D"/>
    <w:rsid w:val="00210D33"/>
    <w:rsid w:val="002168B9"/>
    <w:rsid w:val="00220572"/>
    <w:rsid w:val="00236413"/>
    <w:rsid w:val="002666A6"/>
    <w:rsid w:val="002903E9"/>
    <w:rsid w:val="002A3CCA"/>
    <w:rsid w:val="002D7DFE"/>
    <w:rsid w:val="002F61A2"/>
    <w:rsid w:val="00303988"/>
    <w:rsid w:val="003404DE"/>
    <w:rsid w:val="00352B6B"/>
    <w:rsid w:val="003575D4"/>
    <w:rsid w:val="003907DE"/>
    <w:rsid w:val="003C34F9"/>
    <w:rsid w:val="003F540B"/>
    <w:rsid w:val="003F6403"/>
    <w:rsid w:val="00425C22"/>
    <w:rsid w:val="0042717E"/>
    <w:rsid w:val="004413D4"/>
    <w:rsid w:val="004A0210"/>
    <w:rsid w:val="004A593B"/>
    <w:rsid w:val="004B6AB7"/>
    <w:rsid w:val="004D34B4"/>
    <w:rsid w:val="004F2BFF"/>
    <w:rsid w:val="004F2F78"/>
    <w:rsid w:val="00525F0E"/>
    <w:rsid w:val="005319F9"/>
    <w:rsid w:val="005672EB"/>
    <w:rsid w:val="00573F18"/>
    <w:rsid w:val="00581435"/>
    <w:rsid w:val="0059540D"/>
    <w:rsid w:val="005978B2"/>
    <w:rsid w:val="005A6145"/>
    <w:rsid w:val="005B4DE8"/>
    <w:rsid w:val="005C0ECB"/>
    <w:rsid w:val="005C3829"/>
    <w:rsid w:val="005D495B"/>
    <w:rsid w:val="005E3D3F"/>
    <w:rsid w:val="00602546"/>
    <w:rsid w:val="00640769"/>
    <w:rsid w:val="00664D76"/>
    <w:rsid w:val="00667E89"/>
    <w:rsid w:val="00676039"/>
    <w:rsid w:val="006A41A7"/>
    <w:rsid w:val="006C6A71"/>
    <w:rsid w:val="00733320"/>
    <w:rsid w:val="007372BE"/>
    <w:rsid w:val="00741AF6"/>
    <w:rsid w:val="00741EF0"/>
    <w:rsid w:val="0075478D"/>
    <w:rsid w:val="00757CB1"/>
    <w:rsid w:val="0076062E"/>
    <w:rsid w:val="007650C7"/>
    <w:rsid w:val="007736E0"/>
    <w:rsid w:val="007A0206"/>
    <w:rsid w:val="007E1FFE"/>
    <w:rsid w:val="007E26A8"/>
    <w:rsid w:val="007E758F"/>
    <w:rsid w:val="008012C6"/>
    <w:rsid w:val="00804095"/>
    <w:rsid w:val="00824AF2"/>
    <w:rsid w:val="008320B8"/>
    <w:rsid w:val="00835224"/>
    <w:rsid w:val="0085714E"/>
    <w:rsid w:val="008C7B95"/>
    <w:rsid w:val="008E69D5"/>
    <w:rsid w:val="008F24A3"/>
    <w:rsid w:val="008F5591"/>
    <w:rsid w:val="00911F4A"/>
    <w:rsid w:val="00914264"/>
    <w:rsid w:val="00923903"/>
    <w:rsid w:val="009271F6"/>
    <w:rsid w:val="00935712"/>
    <w:rsid w:val="00947EBC"/>
    <w:rsid w:val="00963203"/>
    <w:rsid w:val="00980312"/>
    <w:rsid w:val="009A5386"/>
    <w:rsid w:val="009B1AB1"/>
    <w:rsid w:val="009E228F"/>
    <w:rsid w:val="009E3B32"/>
    <w:rsid w:val="009F3FDF"/>
    <w:rsid w:val="00A01A1A"/>
    <w:rsid w:val="00A25519"/>
    <w:rsid w:val="00A43942"/>
    <w:rsid w:val="00A61CBA"/>
    <w:rsid w:val="00A70808"/>
    <w:rsid w:val="00A71402"/>
    <w:rsid w:val="00A720A0"/>
    <w:rsid w:val="00A74E1A"/>
    <w:rsid w:val="00A830F1"/>
    <w:rsid w:val="00A87F0A"/>
    <w:rsid w:val="00AA04EF"/>
    <w:rsid w:val="00AC36A9"/>
    <w:rsid w:val="00AC4879"/>
    <w:rsid w:val="00AD6481"/>
    <w:rsid w:val="00B24AEF"/>
    <w:rsid w:val="00BA776B"/>
    <w:rsid w:val="00BF1EFC"/>
    <w:rsid w:val="00C52B8C"/>
    <w:rsid w:val="00C668A5"/>
    <w:rsid w:val="00C73C07"/>
    <w:rsid w:val="00C9446F"/>
    <w:rsid w:val="00CB4FE3"/>
    <w:rsid w:val="00CC2936"/>
    <w:rsid w:val="00CC7555"/>
    <w:rsid w:val="00CD2A49"/>
    <w:rsid w:val="00CF0DA0"/>
    <w:rsid w:val="00CF15C0"/>
    <w:rsid w:val="00D046F4"/>
    <w:rsid w:val="00D173FA"/>
    <w:rsid w:val="00D21D2B"/>
    <w:rsid w:val="00D27D8D"/>
    <w:rsid w:val="00D34EC1"/>
    <w:rsid w:val="00D47BBD"/>
    <w:rsid w:val="00D5312D"/>
    <w:rsid w:val="00D57255"/>
    <w:rsid w:val="00D614C2"/>
    <w:rsid w:val="00D64D2A"/>
    <w:rsid w:val="00D7363F"/>
    <w:rsid w:val="00D84921"/>
    <w:rsid w:val="00DA2ED4"/>
    <w:rsid w:val="00DE0814"/>
    <w:rsid w:val="00DE2A4B"/>
    <w:rsid w:val="00DF43D1"/>
    <w:rsid w:val="00E00F3C"/>
    <w:rsid w:val="00E26104"/>
    <w:rsid w:val="00E41E74"/>
    <w:rsid w:val="00E56E7A"/>
    <w:rsid w:val="00E57A48"/>
    <w:rsid w:val="00E66731"/>
    <w:rsid w:val="00E67B72"/>
    <w:rsid w:val="00E70680"/>
    <w:rsid w:val="00E86218"/>
    <w:rsid w:val="00E90BDF"/>
    <w:rsid w:val="00EA0F37"/>
    <w:rsid w:val="00EB0107"/>
    <w:rsid w:val="00ED4148"/>
    <w:rsid w:val="00F20861"/>
    <w:rsid w:val="00F22248"/>
    <w:rsid w:val="00F30F59"/>
    <w:rsid w:val="00F35145"/>
    <w:rsid w:val="00F406A8"/>
    <w:rsid w:val="00F42D8A"/>
    <w:rsid w:val="00F57E5C"/>
    <w:rsid w:val="00F96649"/>
    <w:rsid w:val="00FA016D"/>
    <w:rsid w:val="00FC5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i.sak@phc.org.u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drive.google.com/file/d/1z2r3tfEnuYx8VZ25wQY4eBxyo8_OmG7l/view?usp=sharing"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shakova@phc.org.ua" TargetMode="External"/><Relationship Id="rId5" Type="http://schemas.openxmlformats.org/officeDocument/2006/relationships/settings" Target="settings.xml"/><Relationship Id="rId15" Type="http://schemas.openxmlformats.org/officeDocument/2006/relationships/hyperlink" Target="https://drive.google.com/file/d/1z2r3tfEnuYx8VZ25wQY4eBxyo8_OmG7l/view?usp=sharing"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E34BBD-FAD9-4831-8821-438C304A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29204</Words>
  <Characters>16647</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5</cp:revision>
  <cp:lastPrinted>2024-07-03T14:24:00Z</cp:lastPrinted>
  <dcterms:created xsi:type="dcterms:W3CDTF">2024-07-05T12:58:00Z</dcterms:created>
  <dcterms:modified xsi:type="dcterms:W3CDTF">2024-07-09T07:48:00Z</dcterms:modified>
</cp:coreProperties>
</file>