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5E146" w14:textId="77777777" w:rsidR="00867E7B" w:rsidRPr="00725DDC" w:rsidRDefault="00867E7B" w:rsidP="001E561E">
      <w:pPr>
        <w:spacing w:after="0" w:line="360" w:lineRule="auto"/>
        <w:jc w:val="center"/>
        <w:rPr>
          <w:rFonts w:ascii="Times New Roman" w:hAnsi="Times New Roman"/>
          <w:sz w:val="24"/>
          <w:szCs w:val="24"/>
          <w:lang w:val="ru-RU" w:eastAsia="ru-RU"/>
        </w:rPr>
      </w:pPr>
    </w:p>
    <w:p w14:paraId="60EFF2C6" w14:textId="77777777" w:rsidR="001E561E" w:rsidRPr="00725DDC" w:rsidRDefault="001E561E" w:rsidP="001E561E">
      <w:pPr>
        <w:spacing w:after="0" w:line="360" w:lineRule="auto"/>
        <w:jc w:val="center"/>
        <w:rPr>
          <w:rFonts w:ascii="Times New Roman" w:hAnsi="Times New Roman"/>
          <w:sz w:val="24"/>
          <w:szCs w:val="24"/>
          <w:lang w:val="ru-RU" w:eastAsia="ru-RU"/>
        </w:rPr>
      </w:pPr>
      <w:r w:rsidRPr="00725DDC">
        <w:rPr>
          <w:rFonts w:ascii="Times New Roman" w:hAnsi="Times New Roman"/>
          <w:noProof/>
          <w:sz w:val="24"/>
          <w:szCs w:val="24"/>
          <w:lang w:val="ru-RU" w:eastAsia="ru-RU"/>
        </w:rPr>
        <w:drawing>
          <wp:inline distT="0" distB="0" distL="0" distR="0" wp14:anchorId="68D58661" wp14:editId="62912322">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7041868B"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ДЕРЖАВНА УСТАНОВА</w:t>
      </w:r>
    </w:p>
    <w:p w14:paraId="1CD382ED"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 xml:space="preserve">«ЦЕНТР ГРОМАДСЬКОГО ЗДОРОВ’Я </w:t>
      </w:r>
    </w:p>
    <w:p w14:paraId="79527E75"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МІНІСТЕРСТВА ОХОРОНИ ЗДОРОВ’Я УКРАЇНИ»</w:t>
      </w:r>
    </w:p>
    <w:p w14:paraId="6CCA4FD4" w14:textId="7C1FBA9D" w:rsidR="004A2E11" w:rsidRPr="00725DDC" w:rsidRDefault="004A2E11" w:rsidP="004A2E11">
      <w:pPr>
        <w:spacing w:after="0" w:line="240" w:lineRule="auto"/>
        <w:jc w:val="center"/>
        <w:rPr>
          <w:rFonts w:ascii="Times New Roman" w:hAnsi="Times New Roman"/>
          <w:sz w:val="24"/>
          <w:szCs w:val="24"/>
        </w:rPr>
      </w:pPr>
      <w:r w:rsidRPr="00725DDC">
        <w:rPr>
          <w:rFonts w:ascii="Times New Roman" w:hAnsi="Times New Roman"/>
          <w:sz w:val="24"/>
          <w:szCs w:val="24"/>
        </w:rPr>
        <w:t>вул. Ярославська, 41, м. Київ</w:t>
      </w:r>
      <w:r w:rsidR="00B552B9" w:rsidRPr="00725DDC">
        <w:rPr>
          <w:rFonts w:ascii="Times New Roman" w:hAnsi="Times New Roman"/>
          <w:sz w:val="24"/>
          <w:szCs w:val="24"/>
        </w:rPr>
        <w:t xml:space="preserve">,  04071, тел. (044) </w:t>
      </w:r>
      <w:r w:rsidR="00BA734D" w:rsidRPr="00D614DD">
        <w:rPr>
          <w:rFonts w:ascii="Times New Roman" w:hAnsi="Times New Roman"/>
          <w:sz w:val="24"/>
          <w:szCs w:val="24"/>
        </w:rPr>
        <w:t>334-56-89</w:t>
      </w:r>
    </w:p>
    <w:p w14:paraId="286565A3" w14:textId="77777777" w:rsidR="004A2E11" w:rsidRPr="00725DDC" w:rsidRDefault="004A2E11" w:rsidP="004A2E11">
      <w:pPr>
        <w:pBdr>
          <w:bottom w:val="single" w:sz="12" w:space="1" w:color="auto"/>
        </w:pBdr>
        <w:spacing w:after="0" w:line="240" w:lineRule="auto"/>
        <w:jc w:val="center"/>
        <w:rPr>
          <w:rFonts w:ascii="Times New Roman" w:hAnsi="Times New Roman"/>
          <w:sz w:val="24"/>
          <w:szCs w:val="24"/>
        </w:rPr>
      </w:pPr>
      <w:r w:rsidRPr="00725DDC">
        <w:rPr>
          <w:rFonts w:ascii="Times New Roman" w:hAnsi="Times New Roman"/>
          <w:sz w:val="24"/>
          <w:szCs w:val="24"/>
        </w:rPr>
        <w:t xml:space="preserve">E-mail: </w:t>
      </w:r>
      <w:r w:rsidRPr="00725DDC">
        <w:rPr>
          <w:rFonts w:ascii="Times New Roman" w:hAnsi="Times New Roman"/>
          <w:sz w:val="24"/>
          <w:szCs w:val="24"/>
          <w:lang w:val="en-US"/>
        </w:rPr>
        <w:t>info</w:t>
      </w:r>
      <w:r w:rsidRPr="00725DDC">
        <w:rPr>
          <w:rFonts w:ascii="Times New Roman" w:hAnsi="Times New Roman"/>
          <w:sz w:val="24"/>
          <w:szCs w:val="24"/>
        </w:rPr>
        <w:t>@</w:t>
      </w:r>
      <w:r w:rsidRPr="00725DDC">
        <w:rPr>
          <w:rFonts w:ascii="Times New Roman" w:hAnsi="Times New Roman"/>
          <w:sz w:val="24"/>
          <w:szCs w:val="24"/>
          <w:lang w:val="en-US"/>
        </w:rPr>
        <w:t>phc.org.ua</w:t>
      </w:r>
      <w:r w:rsidRPr="00725DDC">
        <w:rPr>
          <w:rFonts w:ascii="Times New Roman" w:hAnsi="Times New Roman"/>
          <w:sz w:val="24"/>
          <w:szCs w:val="24"/>
        </w:rPr>
        <w:t>, код ЄДРПОУ 40524109</w:t>
      </w:r>
    </w:p>
    <w:p w14:paraId="54F8EE2A" w14:textId="77777777" w:rsidR="00541841" w:rsidRPr="00725DDC"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000BB8" w14:paraId="4DD114E9" w14:textId="77777777" w:rsidTr="0063183F">
        <w:tc>
          <w:tcPr>
            <w:tcW w:w="9602" w:type="dxa"/>
          </w:tcPr>
          <w:p w14:paraId="6CD593D4" w14:textId="77777777" w:rsidR="00541841" w:rsidRPr="00725DDC" w:rsidRDefault="00541841" w:rsidP="00F54A4C">
            <w:pPr>
              <w:spacing w:after="0" w:line="240" w:lineRule="auto"/>
              <w:rPr>
                <w:rFonts w:ascii="Times New Roman" w:hAnsi="Times New Roman"/>
                <w:iCs/>
                <w:sz w:val="24"/>
                <w:szCs w:val="24"/>
              </w:rPr>
            </w:pPr>
            <w:r w:rsidRPr="00725DDC">
              <w:rPr>
                <w:rFonts w:ascii="Times New Roman" w:hAnsi="Times New Roman"/>
                <w:iCs/>
                <w:sz w:val="24"/>
                <w:szCs w:val="24"/>
              </w:rPr>
              <w:t xml:space="preserve">    </w:t>
            </w:r>
          </w:p>
          <w:p w14:paraId="58950C4C" w14:textId="77777777" w:rsidR="00541841" w:rsidRPr="00000BB8" w:rsidRDefault="00541841" w:rsidP="00541841">
            <w:pPr>
              <w:spacing w:after="0" w:line="240" w:lineRule="auto"/>
              <w:ind w:left="5553"/>
              <w:rPr>
                <w:rFonts w:ascii="Times New Roman" w:hAnsi="Times New Roman"/>
                <w:iCs/>
                <w:sz w:val="24"/>
                <w:szCs w:val="24"/>
              </w:rPr>
            </w:pPr>
            <w:r w:rsidRPr="00000BB8">
              <w:rPr>
                <w:rFonts w:ascii="Times New Roman" w:hAnsi="Times New Roman"/>
                <w:iCs/>
                <w:sz w:val="24"/>
                <w:szCs w:val="24"/>
              </w:rPr>
              <w:t>ЗАТВЕРДЖЕНО</w:t>
            </w:r>
          </w:p>
          <w:p w14:paraId="6905A92E" w14:textId="77777777" w:rsidR="00541841" w:rsidRPr="00000BB8" w:rsidRDefault="00541841" w:rsidP="00541841">
            <w:pPr>
              <w:spacing w:after="0" w:line="240" w:lineRule="auto"/>
              <w:ind w:left="5553"/>
              <w:rPr>
                <w:rFonts w:ascii="Times New Roman" w:hAnsi="Times New Roman"/>
                <w:iCs/>
                <w:sz w:val="24"/>
                <w:szCs w:val="24"/>
              </w:rPr>
            </w:pPr>
            <w:r w:rsidRPr="00000BB8">
              <w:rPr>
                <w:rFonts w:ascii="Times New Roman" w:hAnsi="Times New Roman"/>
                <w:iCs/>
                <w:sz w:val="24"/>
                <w:szCs w:val="24"/>
              </w:rPr>
              <w:t>Рішенням тендерного комітету</w:t>
            </w:r>
          </w:p>
          <w:p w14:paraId="1938474B" w14:textId="1FE2BEEC" w:rsidR="00541841" w:rsidRPr="00000BB8" w:rsidRDefault="00541841" w:rsidP="00541841">
            <w:pPr>
              <w:spacing w:after="0" w:line="240" w:lineRule="auto"/>
              <w:ind w:left="5553"/>
              <w:rPr>
                <w:rFonts w:ascii="Times New Roman" w:hAnsi="Times New Roman"/>
                <w:iCs/>
                <w:sz w:val="24"/>
                <w:szCs w:val="24"/>
              </w:rPr>
            </w:pPr>
            <w:r w:rsidRPr="009A497E">
              <w:rPr>
                <w:rFonts w:ascii="Times New Roman" w:hAnsi="Times New Roman"/>
                <w:iCs/>
                <w:sz w:val="24"/>
                <w:szCs w:val="24"/>
              </w:rPr>
              <w:t xml:space="preserve">від </w:t>
            </w:r>
            <w:r w:rsidRPr="00866F9F">
              <w:rPr>
                <w:rFonts w:ascii="Times New Roman" w:hAnsi="Times New Roman"/>
                <w:iCs/>
                <w:sz w:val="24"/>
                <w:szCs w:val="24"/>
              </w:rPr>
              <w:t>"</w:t>
            </w:r>
            <w:r w:rsidR="00720B7B">
              <w:rPr>
                <w:rFonts w:ascii="Times New Roman" w:hAnsi="Times New Roman"/>
                <w:iCs/>
                <w:sz w:val="24"/>
                <w:szCs w:val="24"/>
              </w:rPr>
              <w:t>27</w:t>
            </w:r>
            <w:r w:rsidRPr="00866F9F">
              <w:rPr>
                <w:rFonts w:ascii="Times New Roman" w:hAnsi="Times New Roman"/>
                <w:iCs/>
                <w:sz w:val="24"/>
                <w:szCs w:val="24"/>
              </w:rPr>
              <w:t>"</w:t>
            </w:r>
            <w:r w:rsidR="00474F41" w:rsidRPr="00866F9F">
              <w:rPr>
                <w:rFonts w:ascii="Times New Roman" w:hAnsi="Times New Roman"/>
                <w:iCs/>
                <w:sz w:val="24"/>
                <w:szCs w:val="24"/>
              </w:rPr>
              <w:t xml:space="preserve"> </w:t>
            </w:r>
            <w:r w:rsidR="007169C0" w:rsidRPr="00866F9F">
              <w:rPr>
                <w:rFonts w:ascii="Times New Roman" w:hAnsi="Times New Roman"/>
                <w:iCs/>
                <w:sz w:val="24"/>
                <w:szCs w:val="24"/>
              </w:rPr>
              <w:t>листопада</w:t>
            </w:r>
            <w:r w:rsidRPr="00866F9F">
              <w:rPr>
                <w:rFonts w:ascii="Times New Roman" w:hAnsi="Times New Roman"/>
                <w:iCs/>
                <w:sz w:val="24"/>
                <w:szCs w:val="24"/>
              </w:rPr>
              <w:t xml:space="preserve"> 20</w:t>
            </w:r>
            <w:r w:rsidR="00BF27FE" w:rsidRPr="00866F9F">
              <w:rPr>
                <w:rFonts w:ascii="Times New Roman" w:hAnsi="Times New Roman"/>
                <w:iCs/>
                <w:sz w:val="24"/>
                <w:szCs w:val="24"/>
              </w:rPr>
              <w:t>2</w:t>
            </w:r>
            <w:r w:rsidR="001E40B6" w:rsidRPr="00866F9F">
              <w:rPr>
                <w:rFonts w:ascii="Times New Roman" w:hAnsi="Times New Roman"/>
                <w:iCs/>
                <w:sz w:val="24"/>
                <w:szCs w:val="24"/>
              </w:rPr>
              <w:t>4</w:t>
            </w:r>
            <w:r w:rsidRPr="00866F9F">
              <w:rPr>
                <w:rFonts w:ascii="Times New Roman" w:hAnsi="Times New Roman"/>
                <w:iCs/>
                <w:sz w:val="24"/>
                <w:szCs w:val="24"/>
              </w:rPr>
              <w:t xml:space="preserve"> року № </w:t>
            </w:r>
            <w:r w:rsidR="00720B7B">
              <w:rPr>
                <w:rFonts w:ascii="Times New Roman" w:hAnsi="Times New Roman"/>
                <w:iCs/>
                <w:sz w:val="24"/>
                <w:szCs w:val="24"/>
              </w:rPr>
              <w:t>38</w:t>
            </w:r>
            <w:r w:rsidR="00CB7504">
              <w:rPr>
                <w:rFonts w:ascii="Times New Roman" w:hAnsi="Times New Roman"/>
                <w:iCs/>
                <w:sz w:val="24"/>
                <w:szCs w:val="24"/>
              </w:rPr>
              <w:t>5</w:t>
            </w:r>
          </w:p>
          <w:p w14:paraId="1F13CC35" w14:textId="07D83E25" w:rsidR="00541841" w:rsidRPr="00000BB8" w:rsidRDefault="00F31D09" w:rsidP="00541841">
            <w:pPr>
              <w:spacing w:after="0" w:line="240" w:lineRule="auto"/>
              <w:ind w:left="5553"/>
              <w:rPr>
                <w:rFonts w:ascii="Times New Roman" w:hAnsi="Times New Roman"/>
                <w:color w:val="000000"/>
                <w:sz w:val="24"/>
                <w:szCs w:val="24"/>
              </w:rPr>
            </w:pPr>
            <w:r w:rsidRPr="00000BB8">
              <w:rPr>
                <w:rFonts w:ascii="Times New Roman" w:hAnsi="Times New Roman"/>
                <w:color w:val="000000"/>
                <w:sz w:val="24"/>
                <w:szCs w:val="24"/>
              </w:rPr>
              <w:t>Г</w:t>
            </w:r>
            <w:r w:rsidR="0063183F" w:rsidRPr="00000BB8">
              <w:rPr>
                <w:rFonts w:ascii="Times New Roman" w:hAnsi="Times New Roman"/>
                <w:color w:val="000000"/>
                <w:sz w:val="24"/>
                <w:szCs w:val="24"/>
              </w:rPr>
              <w:t>олов</w:t>
            </w:r>
            <w:r w:rsidR="00B212D1">
              <w:rPr>
                <w:rFonts w:ascii="Times New Roman" w:hAnsi="Times New Roman"/>
                <w:color w:val="000000"/>
                <w:sz w:val="24"/>
                <w:szCs w:val="24"/>
              </w:rPr>
              <w:t>а</w:t>
            </w:r>
            <w:r w:rsidR="0063183F" w:rsidRPr="00000BB8">
              <w:rPr>
                <w:rFonts w:ascii="Times New Roman" w:hAnsi="Times New Roman"/>
                <w:color w:val="000000"/>
                <w:sz w:val="24"/>
                <w:szCs w:val="24"/>
              </w:rPr>
              <w:t xml:space="preserve"> тендерного комітету</w:t>
            </w:r>
          </w:p>
          <w:p w14:paraId="558DDD6D" w14:textId="77777777" w:rsidR="0063183F" w:rsidRPr="00000BB8" w:rsidRDefault="0063183F" w:rsidP="00541841">
            <w:pPr>
              <w:spacing w:after="0" w:line="240" w:lineRule="auto"/>
              <w:ind w:left="5553"/>
              <w:rPr>
                <w:rFonts w:ascii="Times New Roman" w:hAnsi="Times New Roman"/>
                <w:iCs/>
                <w:sz w:val="24"/>
                <w:szCs w:val="24"/>
              </w:rPr>
            </w:pPr>
          </w:p>
          <w:p w14:paraId="3E748613" w14:textId="752CCBD7" w:rsidR="0063183F" w:rsidRPr="00000BB8" w:rsidRDefault="0063183F" w:rsidP="00541841">
            <w:pPr>
              <w:spacing w:after="0" w:line="240" w:lineRule="auto"/>
              <w:ind w:left="5553"/>
              <w:rPr>
                <w:rFonts w:ascii="Times New Roman" w:hAnsi="Times New Roman"/>
                <w:iCs/>
                <w:sz w:val="24"/>
                <w:szCs w:val="24"/>
              </w:rPr>
            </w:pPr>
            <w:r w:rsidRPr="00000BB8">
              <w:rPr>
                <w:rFonts w:ascii="Times New Roman" w:hAnsi="Times New Roman"/>
                <w:iCs/>
                <w:sz w:val="24"/>
                <w:szCs w:val="24"/>
              </w:rPr>
              <w:t xml:space="preserve">_____________ </w:t>
            </w:r>
            <w:r w:rsidR="00B212D1">
              <w:rPr>
                <w:rFonts w:ascii="Times New Roman" w:hAnsi="Times New Roman"/>
                <w:iCs/>
                <w:sz w:val="24"/>
                <w:szCs w:val="24"/>
              </w:rPr>
              <w:t>О.Ю. Вовченко</w:t>
            </w:r>
          </w:p>
          <w:p w14:paraId="17485AD3" w14:textId="77777777" w:rsidR="00541841" w:rsidRPr="00000BB8" w:rsidRDefault="00541841" w:rsidP="00541841">
            <w:pPr>
              <w:spacing w:after="0" w:line="240" w:lineRule="auto"/>
              <w:ind w:left="5978" w:hanging="425"/>
              <w:jc w:val="right"/>
              <w:rPr>
                <w:rFonts w:ascii="Times New Roman" w:hAnsi="Times New Roman"/>
                <w:iCs/>
                <w:sz w:val="24"/>
                <w:szCs w:val="24"/>
              </w:rPr>
            </w:pPr>
          </w:p>
        </w:tc>
      </w:tr>
    </w:tbl>
    <w:p w14:paraId="0637A6F8" w14:textId="77777777" w:rsidR="00C66CE3" w:rsidRPr="00000BB8" w:rsidRDefault="00C66CE3" w:rsidP="002B4FB9">
      <w:pPr>
        <w:spacing w:after="0" w:line="240" w:lineRule="auto"/>
        <w:jc w:val="center"/>
        <w:rPr>
          <w:rFonts w:ascii="Times New Roman" w:hAnsi="Times New Roman"/>
          <w:b/>
          <w:sz w:val="24"/>
          <w:szCs w:val="24"/>
        </w:rPr>
      </w:pPr>
    </w:p>
    <w:p w14:paraId="2BCFE36E" w14:textId="530D19DF" w:rsidR="001338F7" w:rsidRDefault="002B4FB9" w:rsidP="007169C0">
      <w:pPr>
        <w:spacing w:after="0" w:line="240" w:lineRule="auto"/>
        <w:jc w:val="center"/>
        <w:rPr>
          <w:rFonts w:ascii="Times New Roman" w:hAnsi="Times New Roman"/>
          <w:b/>
          <w:sz w:val="24"/>
          <w:szCs w:val="24"/>
        </w:rPr>
      </w:pPr>
      <w:r w:rsidRPr="007169C0">
        <w:rPr>
          <w:rFonts w:ascii="Times New Roman" w:hAnsi="Times New Roman"/>
          <w:b/>
          <w:sz w:val="24"/>
          <w:szCs w:val="24"/>
        </w:rPr>
        <w:t xml:space="preserve">ОГОЛОШЕННЯ </w:t>
      </w:r>
      <w:r w:rsidR="007169C0" w:rsidRPr="007169C0">
        <w:rPr>
          <w:rFonts w:ascii="Times New Roman" w:hAnsi="Times New Roman"/>
          <w:b/>
          <w:sz w:val="24"/>
          <w:szCs w:val="24"/>
        </w:rPr>
        <w:t xml:space="preserve">ПРО ЗАКУПІВЛЮ № </w:t>
      </w:r>
      <w:r w:rsidR="00720B7B">
        <w:rPr>
          <w:rFonts w:ascii="Times New Roman" w:hAnsi="Times New Roman"/>
          <w:b/>
          <w:sz w:val="24"/>
          <w:szCs w:val="24"/>
        </w:rPr>
        <w:t>38</w:t>
      </w:r>
      <w:r w:rsidR="00CB7504">
        <w:rPr>
          <w:rFonts w:ascii="Times New Roman" w:hAnsi="Times New Roman"/>
          <w:b/>
          <w:sz w:val="24"/>
          <w:szCs w:val="24"/>
        </w:rPr>
        <w:t>5</w:t>
      </w:r>
    </w:p>
    <w:p w14:paraId="01107240" w14:textId="77777777" w:rsidR="007169C0" w:rsidRPr="00000BB8" w:rsidRDefault="007169C0" w:rsidP="007169C0">
      <w:pPr>
        <w:spacing w:after="0" w:line="240" w:lineRule="auto"/>
        <w:jc w:val="center"/>
        <w:rPr>
          <w:rFonts w:ascii="Times New Roman" w:hAnsi="Times New Roman"/>
          <w:b/>
          <w:sz w:val="24"/>
          <w:szCs w:val="24"/>
        </w:rPr>
      </w:pPr>
    </w:p>
    <w:p w14:paraId="2DA22114" w14:textId="4AA95015" w:rsidR="00A907C6" w:rsidRPr="00A907C6" w:rsidRDefault="002B4FB9" w:rsidP="00A907C6">
      <w:pPr>
        <w:spacing w:after="0" w:line="240" w:lineRule="auto"/>
        <w:ind w:firstLine="709"/>
        <w:jc w:val="both"/>
        <w:rPr>
          <w:rFonts w:ascii="Times New Roman" w:hAnsi="Times New Roman"/>
          <w:b/>
          <w:sz w:val="24"/>
          <w:szCs w:val="24"/>
        </w:rPr>
      </w:pPr>
      <w:bookmarkStart w:id="0" w:name="_Hlk534896560"/>
      <w:r w:rsidRPr="00000BB8">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000BB8">
        <w:rPr>
          <w:rFonts w:ascii="Times New Roman" w:hAnsi="Times New Roman"/>
          <w:sz w:val="24"/>
          <w:szCs w:val="24"/>
        </w:rPr>
        <w:t xml:space="preserve">(далі – Замовник) </w:t>
      </w:r>
      <w:r w:rsidR="007169C0" w:rsidRPr="007169C0">
        <w:rPr>
          <w:rFonts w:ascii="Times New Roman" w:hAnsi="Times New Roman"/>
          <w:sz w:val="24"/>
          <w:szCs w:val="24"/>
        </w:rPr>
        <w:t xml:space="preserve">оголошує закупівлю згідно </w:t>
      </w:r>
      <w:r w:rsidR="008C5C41">
        <w:rPr>
          <w:rFonts w:ascii="Times New Roman" w:hAnsi="Times New Roman"/>
          <w:sz w:val="24"/>
          <w:szCs w:val="24"/>
        </w:rPr>
        <w:t xml:space="preserve">з </w:t>
      </w:r>
      <w:r w:rsidR="007169C0" w:rsidRPr="007169C0">
        <w:rPr>
          <w:rFonts w:ascii="Times New Roman" w:hAnsi="Times New Roman"/>
          <w:sz w:val="24"/>
          <w:szCs w:val="24"/>
        </w:rPr>
        <w:t>код</w:t>
      </w:r>
      <w:r w:rsidR="008C5C41">
        <w:rPr>
          <w:rFonts w:ascii="Times New Roman" w:hAnsi="Times New Roman"/>
          <w:sz w:val="24"/>
          <w:szCs w:val="24"/>
        </w:rPr>
        <w:t>ом</w:t>
      </w:r>
      <w:r w:rsidR="007169C0" w:rsidRPr="007169C0">
        <w:rPr>
          <w:rFonts w:ascii="Times New Roman" w:hAnsi="Times New Roman"/>
          <w:sz w:val="24"/>
          <w:szCs w:val="24"/>
        </w:rPr>
        <w:t xml:space="preserve"> </w:t>
      </w:r>
      <w:bookmarkStart w:id="1" w:name="_Hlk182853509"/>
      <w:r w:rsidR="003A01D8" w:rsidRPr="003A01D8">
        <w:rPr>
          <w:rFonts w:ascii="Times New Roman" w:hAnsi="Times New Roman"/>
          <w:b/>
          <w:sz w:val="24"/>
          <w:szCs w:val="24"/>
        </w:rPr>
        <w:t>ДК 021:2015 - 33190000-8 - Медичне обладнання та вироби медичного призначення різні (Гусеничний сходовий підйомник)</w:t>
      </w:r>
      <w:bookmarkEnd w:id="1"/>
      <w:r w:rsidR="006A150C" w:rsidRPr="006A150C">
        <w:rPr>
          <w:rFonts w:ascii="Times New Roman" w:hAnsi="Times New Roman"/>
          <w:b/>
          <w:bCs/>
          <w:sz w:val="24"/>
          <w:szCs w:val="24"/>
          <w:lang w:eastAsia="ru-RU"/>
        </w:rPr>
        <w:t xml:space="preserve"> </w:t>
      </w:r>
      <w:r w:rsidR="00A907C6" w:rsidRPr="00A907C6">
        <w:rPr>
          <w:rFonts w:ascii="Times New Roman" w:hAnsi="Times New Roman"/>
          <w:sz w:val="24"/>
          <w:szCs w:val="24"/>
        </w:rPr>
        <w:t>(далі – Товар) за процедурою «Запит цінових пропозицій».</w:t>
      </w:r>
    </w:p>
    <w:p w14:paraId="4B95920A" w14:textId="64EDA5DB" w:rsidR="00355E31" w:rsidRPr="00000BB8" w:rsidRDefault="00A907C6" w:rsidP="00A907C6">
      <w:pPr>
        <w:spacing w:after="0" w:line="240" w:lineRule="auto"/>
        <w:ind w:firstLine="851"/>
        <w:jc w:val="both"/>
        <w:rPr>
          <w:rFonts w:ascii="Times New Roman" w:hAnsi="Times New Roman"/>
          <w:sz w:val="24"/>
          <w:szCs w:val="24"/>
        </w:rPr>
      </w:pPr>
      <w:r w:rsidRPr="00A907C6">
        <w:rPr>
          <w:rFonts w:ascii="Times New Roman" w:hAnsi="Times New Roman"/>
          <w:sz w:val="24"/>
          <w:szCs w:val="24"/>
        </w:rPr>
        <w:t>Закупівля здійснюється 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згідно з Угодою про надання гранту між Замовником та Глобальним фондом для боротьби зі СНІДом, туберкульозом та малярією № 1936 від 04 грудня 2020 року (далі – Грантова угода)</w:t>
      </w:r>
      <w:r>
        <w:rPr>
          <w:rFonts w:ascii="Times New Roman" w:hAnsi="Times New Roman"/>
          <w:sz w:val="24"/>
          <w:szCs w:val="24"/>
        </w:rPr>
        <w:t>.</w:t>
      </w:r>
    </w:p>
    <w:p w14:paraId="3BE741F0" w14:textId="44106545" w:rsidR="002B4FB9" w:rsidRDefault="002B4FB9" w:rsidP="00C35D8A">
      <w:pPr>
        <w:spacing w:after="0" w:line="240" w:lineRule="auto"/>
        <w:ind w:firstLine="851"/>
        <w:jc w:val="both"/>
        <w:rPr>
          <w:rFonts w:ascii="Times New Roman" w:hAnsi="Times New Roman"/>
          <w:sz w:val="24"/>
          <w:szCs w:val="24"/>
        </w:rPr>
      </w:pPr>
    </w:p>
    <w:p w14:paraId="5E865DA5" w14:textId="6EF6CAF5" w:rsidR="00541D4D" w:rsidRDefault="00541D4D" w:rsidP="00C35D8A">
      <w:pPr>
        <w:numPr>
          <w:ilvl w:val="0"/>
          <w:numId w:val="1"/>
        </w:numPr>
        <w:tabs>
          <w:tab w:val="left" w:pos="0"/>
          <w:tab w:val="left" w:pos="426"/>
        </w:tabs>
        <w:spacing w:after="0" w:line="240" w:lineRule="auto"/>
        <w:ind w:left="0" w:firstLine="851"/>
        <w:contextualSpacing/>
        <w:jc w:val="both"/>
        <w:rPr>
          <w:rFonts w:ascii="Times New Roman" w:eastAsia="Calibri" w:hAnsi="Times New Roman"/>
          <w:iCs/>
          <w:sz w:val="24"/>
          <w:szCs w:val="24"/>
        </w:rPr>
      </w:pPr>
      <w:r w:rsidRPr="00541D4D">
        <w:rPr>
          <w:rFonts w:ascii="Times New Roman" w:eastAsia="Calibri" w:hAnsi="Times New Roman"/>
          <w:b/>
          <w:bCs/>
          <w:iCs/>
          <w:sz w:val="24"/>
          <w:szCs w:val="24"/>
        </w:rPr>
        <w:t>Найменування та місцезнаходження Замовника:</w:t>
      </w:r>
      <w:r w:rsidRPr="00541D4D">
        <w:rPr>
          <w:rFonts w:ascii="Times New Roman" w:eastAsia="Calibri" w:hAnsi="Times New Roman"/>
          <w:iCs/>
          <w:sz w:val="24"/>
          <w:szCs w:val="24"/>
        </w:rPr>
        <w:t xml:space="preserve"> Державна установа «Центр громадського здоров’я Міністерства охорони здоров’я України». 04071, м. Київ, вул. Ярославська 41.</w:t>
      </w:r>
    </w:p>
    <w:p w14:paraId="384B28F2" w14:textId="77777777" w:rsidR="00C35D8A" w:rsidRPr="00541D4D" w:rsidRDefault="00C35D8A" w:rsidP="00C35D8A">
      <w:pPr>
        <w:tabs>
          <w:tab w:val="left" w:pos="0"/>
          <w:tab w:val="left" w:pos="426"/>
        </w:tabs>
        <w:spacing w:after="0" w:line="240" w:lineRule="auto"/>
        <w:ind w:left="851"/>
        <w:contextualSpacing/>
        <w:jc w:val="both"/>
        <w:rPr>
          <w:rFonts w:ascii="Times New Roman" w:eastAsia="Calibri" w:hAnsi="Times New Roman"/>
          <w:iCs/>
          <w:sz w:val="24"/>
          <w:szCs w:val="24"/>
        </w:rPr>
      </w:pPr>
    </w:p>
    <w:p w14:paraId="63C379BD" w14:textId="1593C817" w:rsidR="00541D4D" w:rsidRPr="00981A45" w:rsidRDefault="00541D4D" w:rsidP="00C35D8A">
      <w:pPr>
        <w:numPr>
          <w:ilvl w:val="0"/>
          <w:numId w:val="1"/>
        </w:numPr>
        <w:tabs>
          <w:tab w:val="left" w:pos="0"/>
          <w:tab w:val="left" w:pos="426"/>
        </w:tabs>
        <w:spacing w:after="0" w:line="240" w:lineRule="auto"/>
        <w:ind w:left="0" w:firstLine="851"/>
        <w:contextualSpacing/>
        <w:jc w:val="both"/>
        <w:rPr>
          <w:rFonts w:ascii="Times New Roman" w:eastAsia="Calibri" w:hAnsi="Times New Roman"/>
          <w:iCs/>
          <w:sz w:val="24"/>
          <w:szCs w:val="24"/>
        </w:rPr>
      </w:pPr>
      <w:bookmarkStart w:id="2" w:name="_Hlk164765228"/>
      <w:r w:rsidRPr="00541D4D">
        <w:rPr>
          <w:rFonts w:ascii="Times New Roman" w:eastAsia="Calibri" w:hAnsi="Times New Roman"/>
          <w:b/>
          <w:iCs/>
          <w:sz w:val="24"/>
          <w:szCs w:val="24"/>
        </w:rPr>
        <w:t>Назва предмета закупівл</w:t>
      </w:r>
      <w:r w:rsidRPr="00541D4D">
        <w:rPr>
          <w:rFonts w:ascii="Times New Roman" w:eastAsia="Calibri" w:hAnsi="Times New Roman"/>
          <w:bCs/>
          <w:iCs/>
          <w:sz w:val="24"/>
          <w:szCs w:val="24"/>
        </w:rPr>
        <w:t>і</w:t>
      </w:r>
      <w:r w:rsidRPr="00541D4D">
        <w:rPr>
          <w:rFonts w:ascii="Times New Roman" w:eastAsia="Calibri" w:hAnsi="Times New Roman"/>
          <w:b/>
          <w:iCs/>
          <w:sz w:val="24"/>
          <w:szCs w:val="24"/>
        </w:rPr>
        <w:t>:</w:t>
      </w:r>
      <w:r w:rsidRPr="00541D4D">
        <w:rPr>
          <w:rFonts w:ascii="Times New Roman" w:eastAsia="Calibri" w:hAnsi="Times New Roman"/>
          <w:bCs/>
          <w:iCs/>
          <w:sz w:val="24"/>
          <w:szCs w:val="24"/>
        </w:rPr>
        <w:t xml:space="preserve"> </w:t>
      </w:r>
      <w:r w:rsidR="003A01D8" w:rsidRPr="003A01D8">
        <w:rPr>
          <w:rFonts w:ascii="Times New Roman" w:hAnsi="Times New Roman"/>
          <w:sz w:val="24"/>
          <w:szCs w:val="24"/>
          <w:lang w:eastAsia="ru-RU"/>
        </w:rPr>
        <w:t>ДК 021:2015 - 33190000-8 - Медичне обладнання та вироби медичного призначення різні (Гусеничний сходовий підйомник)</w:t>
      </w:r>
      <w:r w:rsidRPr="001518C7">
        <w:rPr>
          <w:rFonts w:ascii="Times New Roman" w:eastAsia="Calibri" w:hAnsi="Times New Roman"/>
          <w:iCs/>
          <w:sz w:val="24"/>
          <w:szCs w:val="24"/>
        </w:rPr>
        <w:t>.</w:t>
      </w:r>
    </w:p>
    <w:p w14:paraId="4E49C9BE" w14:textId="77777777" w:rsidR="00C35D8A" w:rsidRPr="00541D4D" w:rsidRDefault="00C35D8A" w:rsidP="00C35D8A">
      <w:pPr>
        <w:tabs>
          <w:tab w:val="left" w:pos="0"/>
          <w:tab w:val="left" w:pos="426"/>
        </w:tabs>
        <w:spacing w:after="0" w:line="240" w:lineRule="auto"/>
        <w:ind w:left="851"/>
        <w:contextualSpacing/>
        <w:jc w:val="both"/>
        <w:rPr>
          <w:rFonts w:ascii="Times New Roman" w:eastAsia="Calibri" w:hAnsi="Times New Roman"/>
          <w:iCs/>
          <w:sz w:val="24"/>
          <w:szCs w:val="24"/>
        </w:rPr>
      </w:pPr>
    </w:p>
    <w:p w14:paraId="5D22344E" w14:textId="6674CF95" w:rsidR="00541D4D" w:rsidRPr="00C35D8A" w:rsidRDefault="00541D4D" w:rsidP="00C35D8A">
      <w:pPr>
        <w:numPr>
          <w:ilvl w:val="0"/>
          <w:numId w:val="1"/>
        </w:numPr>
        <w:tabs>
          <w:tab w:val="left" w:pos="0"/>
          <w:tab w:val="left" w:pos="426"/>
          <w:tab w:val="left" w:pos="1134"/>
        </w:tabs>
        <w:spacing w:after="0" w:line="240" w:lineRule="auto"/>
        <w:ind w:left="0" w:firstLine="851"/>
        <w:contextualSpacing/>
        <w:jc w:val="both"/>
        <w:rPr>
          <w:rFonts w:ascii="Times New Roman" w:eastAsia="Calibri" w:hAnsi="Times New Roman"/>
          <w:iCs/>
          <w:sz w:val="24"/>
          <w:szCs w:val="24"/>
        </w:rPr>
      </w:pPr>
      <w:r w:rsidRPr="00541D4D">
        <w:rPr>
          <w:rFonts w:ascii="Times New Roman" w:eastAsia="Calibri" w:hAnsi="Times New Roman"/>
          <w:b/>
          <w:sz w:val="24"/>
          <w:szCs w:val="24"/>
          <w:lang w:eastAsia="ru-RU"/>
        </w:rPr>
        <w:t>Кількість Товару:</w:t>
      </w:r>
      <w:r w:rsidRPr="00541D4D">
        <w:rPr>
          <w:rFonts w:ascii="Times New Roman" w:eastAsia="Calibri" w:hAnsi="Times New Roman"/>
          <w:bCs/>
          <w:sz w:val="24"/>
          <w:szCs w:val="24"/>
          <w:lang w:eastAsia="ru-RU"/>
        </w:rPr>
        <w:t xml:space="preserve"> </w:t>
      </w:r>
      <w:r w:rsidR="00F82363" w:rsidRPr="00F82363">
        <w:rPr>
          <w:rFonts w:ascii="Times New Roman" w:hAnsi="Times New Roman"/>
          <w:sz w:val="24"/>
          <w:szCs w:val="24"/>
        </w:rPr>
        <w:t>визначе</w:t>
      </w:r>
      <w:r w:rsidR="00E23498">
        <w:rPr>
          <w:rFonts w:ascii="Times New Roman" w:hAnsi="Times New Roman"/>
          <w:sz w:val="24"/>
          <w:szCs w:val="24"/>
        </w:rPr>
        <w:t>н</w:t>
      </w:r>
      <w:r w:rsidR="00720806">
        <w:rPr>
          <w:rFonts w:ascii="Times New Roman" w:hAnsi="Times New Roman"/>
          <w:sz w:val="24"/>
          <w:szCs w:val="24"/>
        </w:rPr>
        <w:t>а</w:t>
      </w:r>
      <w:r w:rsidR="00F82363" w:rsidRPr="00F82363">
        <w:rPr>
          <w:rFonts w:ascii="Times New Roman" w:hAnsi="Times New Roman"/>
          <w:sz w:val="24"/>
          <w:szCs w:val="24"/>
        </w:rPr>
        <w:t xml:space="preserve"> в Додатку </w:t>
      </w:r>
      <w:r w:rsidR="00F82363">
        <w:rPr>
          <w:rFonts w:ascii="Times New Roman" w:hAnsi="Times New Roman"/>
          <w:sz w:val="24"/>
          <w:szCs w:val="24"/>
        </w:rPr>
        <w:t>1</w:t>
      </w:r>
      <w:r w:rsidR="00F82363" w:rsidRPr="00F82363">
        <w:rPr>
          <w:rFonts w:ascii="Times New Roman" w:hAnsi="Times New Roman"/>
          <w:sz w:val="24"/>
          <w:szCs w:val="24"/>
        </w:rPr>
        <w:t xml:space="preserve"> «Технічна специфікація»</w:t>
      </w:r>
      <w:r w:rsidR="002347FE" w:rsidRPr="002347FE">
        <w:rPr>
          <w:rFonts w:ascii="Times New Roman" w:eastAsia="Calibri" w:hAnsi="Times New Roman"/>
          <w:sz w:val="24"/>
          <w:szCs w:val="24"/>
        </w:rPr>
        <w:t xml:space="preserve"> до </w:t>
      </w:r>
      <w:r w:rsidR="00F058C3">
        <w:rPr>
          <w:rFonts w:ascii="Times New Roman" w:eastAsia="Calibri" w:hAnsi="Times New Roman"/>
          <w:sz w:val="24"/>
          <w:szCs w:val="24"/>
        </w:rPr>
        <w:t xml:space="preserve">цього </w:t>
      </w:r>
      <w:r w:rsidR="002347FE">
        <w:rPr>
          <w:rFonts w:ascii="Times New Roman" w:eastAsia="Calibri" w:hAnsi="Times New Roman"/>
          <w:sz w:val="24"/>
          <w:szCs w:val="24"/>
        </w:rPr>
        <w:t>оголошення про закупівлю</w:t>
      </w:r>
      <w:r w:rsidRPr="00541D4D">
        <w:rPr>
          <w:rFonts w:ascii="Times New Roman" w:eastAsia="Calibri" w:hAnsi="Times New Roman"/>
          <w:bCs/>
          <w:sz w:val="24"/>
          <w:szCs w:val="24"/>
          <w:lang w:eastAsia="ru-RU"/>
        </w:rPr>
        <w:t>.</w:t>
      </w:r>
    </w:p>
    <w:p w14:paraId="7FCDB0CB" w14:textId="77777777" w:rsidR="00C35D8A" w:rsidRPr="007E0D2E" w:rsidRDefault="00C35D8A" w:rsidP="00C35D8A">
      <w:pPr>
        <w:pStyle w:val="a9"/>
        <w:rPr>
          <w:rFonts w:ascii="Times New Roman" w:hAnsi="Times New Roman"/>
          <w:iCs/>
          <w:sz w:val="24"/>
          <w:szCs w:val="24"/>
          <w:lang w:val="ru-RU"/>
        </w:rPr>
      </w:pPr>
    </w:p>
    <w:p w14:paraId="043D7CB7" w14:textId="4C03B768" w:rsidR="00541D4D" w:rsidRPr="00C35D8A" w:rsidRDefault="00541D4D" w:rsidP="00C35D8A">
      <w:pPr>
        <w:numPr>
          <w:ilvl w:val="0"/>
          <w:numId w:val="1"/>
        </w:numPr>
        <w:tabs>
          <w:tab w:val="left" w:pos="0"/>
          <w:tab w:val="left" w:pos="426"/>
          <w:tab w:val="left" w:pos="1134"/>
        </w:tabs>
        <w:spacing w:after="0" w:line="240" w:lineRule="auto"/>
        <w:ind w:left="0" w:firstLine="851"/>
        <w:contextualSpacing/>
        <w:jc w:val="both"/>
        <w:rPr>
          <w:rFonts w:ascii="Times New Roman" w:eastAsia="Calibri" w:hAnsi="Times New Roman"/>
          <w:iCs/>
          <w:sz w:val="24"/>
          <w:szCs w:val="24"/>
        </w:rPr>
      </w:pPr>
      <w:r w:rsidRPr="00541D4D">
        <w:rPr>
          <w:rFonts w:ascii="Times New Roman" w:eastAsia="Calibri" w:hAnsi="Times New Roman"/>
          <w:b/>
          <w:sz w:val="24"/>
          <w:szCs w:val="24"/>
          <w:lang w:eastAsia="ru-RU"/>
        </w:rPr>
        <w:t>Місце поставки Товару</w:t>
      </w:r>
      <w:r w:rsidRPr="00541D4D">
        <w:rPr>
          <w:rFonts w:ascii="Times New Roman" w:eastAsia="Calibri" w:hAnsi="Times New Roman"/>
          <w:b/>
          <w:sz w:val="24"/>
          <w:szCs w:val="24"/>
        </w:rPr>
        <w:t>:</w:t>
      </w:r>
      <w:r w:rsidR="002347FE" w:rsidRPr="002347FE">
        <w:rPr>
          <w:rFonts w:ascii="Times New Roman" w:eastAsia="Calibri" w:hAnsi="Times New Roman"/>
          <w:sz w:val="24"/>
          <w:szCs w:val="24"/>
        </w:rPr>
        <w:t xml:space="preserve"> </w:t>
      </w:r>
      <w:r w:rsidR="00F82363" w:rsidRPr="00F82363">
        <w:rPr>
          <w:rFonts w:ascii="Times New Roman" w:hAnsi="Times New Roman"/>
          <w:color w:val="000000"/>
          <w:sz w:val="24"/>
          <w:szCs w:val="24"/>
        </w:rPr>
        <w:t>04071, м. Київ, вул. Ярославська, буд. 41</w:t>
      </w:r>
      <w:r w:rsidRPr="00541D4D">
        <w:rPr>
          <w:rFonts w:ascii="Times New Roman" w:eastAsia="Calibri" w:hAnsi="Times New Roman"/>
          <w:sz w:val="24"/>
          <w:szCs w:val="24"/>
        </w:rPr>
        <w:t>.</w:t>
      </w:r>
    </w:p>
    <w:p w14:paraId="166127C4" w14:textId="77777777" w:rsidR="00C35D8A" w:rsidRDefault="00C35D8A" w:rsidP="00C35D8A">
      <w:pPr>
        <w:pStyle w:val="a9"/>
        <w:rPr>
          <w:rFonts w:ascii="Times New Roman" w:hAnsi="Times New Roman"/>
          <w:iCs/>
          <w:sz w:val="24"/>
          <w:szCs w:val="24"/>
        </w:rPr>
      </w:pPr>
    </w:p>
    <w:p w14:paraId="45E62CEE" w14:textId="1CFBB881" w:rsidR="00541D4D" w:rsidRPr="00C35D8A" w:rsidRDefault="00541D4D" w:rsidP="00C35D8A">
      <w:pPr>
        <w:numPr>
          <w:ilvl w:val="0"/>
          <w:numId w:val="1"/>
        </w:numPr>
        <w:tabs>
          <w:tab w:val="left" w:pos="0"/>
          <w:tab w:val="left" w:pos="426"/>
          <w:tab w:val="left" w:pos="1134"/>
        </w:tabs>
        <w:spacing w:after="0" w:line="240" w:lineRule="auto"/>
        <w:ind w:left="0" w:firstLine="851"/>
        <w:contextualSpacing/>
        <w:jc w:val="both"/>
        <w:rPr>
          <w:rFonts w:ascii="Times New Roman" w:eastAsia="Calibri" w:hAnsi="Times New Roman"/>
          <w:iCs/>
          <w:sz w:val="24"/>
          <w:szCs w:val="24"/>
        </w:rPr>
      </w:pPr>
      <w:r w:rsidRPr="00541D4D">
        <w:rPr>
          <w:rFonts w:ascii="Times New Roman" w:eastAsia="Calibri" w:hAnsi="Times New Roman"/>
          <w:b/>
          <w:sz w:val="24"/>
          <w:szCs w:val="24"/>
          <w:lang w:eastAsia="ru-RU"/>
        </w:rPr>
        <w:t xml:space="preserve">Технічні та якісні характеристики предмета закупівлі: </w:t>
      </w:r>
      <w:r w:rsidRPr="00541D4D">
        <w:rPr>
          <w:rFonts w:ascii="Times New Roman" w:eastAsia="Calibri" w:hAnsi="Times New Roman"/>
          <w:sz w:val="24"/>
          <w:szCs w:val="24"/>
        </w:rPr>
        <w:t xml:space="preserve">визначені в Додатку </w:t>
      </w:r>
      <w:r w:rsidR="00AC23A2">
        <w:rPr>
          <w:rFonts w:ascii="Times New Roman" w:eastAsia="Calibri" w:hAnsi="Times New Roman"/>
          <w:sz w:val="24"/>
          <w:szCs w:val="24"/>
        </w:rPr>
        <w:t xml:space="preserve">1 до </w:t>
      </w:r>
      <w:r w:rsidR="00F058C3">
        <w:rPr>
          <w:rFonts w:ascii="Times New Roman" w:eastAsia="Calibri" w:hAnsi="Times New Roman"/>
          <w:sz w:val="24"/>
          <w:szCs w:val="24"/>
        </w:rPr>
        <w:t xml:space="preserve">цього </w:t>
      </w:r>
      <w:r w:rsidR="00AC23A2">
        <w:rPr>
          <w:rFonts w:ascii="Times New Roman" w:eastAsia="Calibri" w:hAnsi="Times New Roman"/>
          <w:sz w:val="24"/>
          <w:szCs w:val="24"/>
        </w:rPr>
        <w:t xml:space="preserve">оголошення про закупівлю </w:t>
      </w:r>
      <w:r w:rsidRPr="00541D4D">
        <w:rPr>
          <w:rFonts w:ascii="Times New Roman" w:eastAsia="Calibri" w:hAnsi="Times New Roman"/>
          <w:sz w:val="24"/>
          <w:szCs w:val="24"/>
        </w:rPr>
        <w:t>«</w:t>
      </w:r>
      <w:r w:rsidRPr="00541D4D">
        <w:rPr>
          <w:rFonts w:ascii="Times New Roman" w:eastAsia="Calibri" w:hAnsi="Times New Roman"/>
          <w:color w:val="000000"/>
          <w:sz w:val="24"/>
          <w:szCs w:val="24"/>
        </w:rPr>
        <w:t>Технічна специфікація</w:t>
      </w:r>
      <w:r w:rsidRPr="00541D4D">
        <w:rPr>
          <w:rFonts w:ascii="Times New Roman" w:eastAsia="Calibri" w:hAnsi="Times New Roman"/>
          <w:sz w:val="24"/>
          <w:szCs w:val="24"/>
        </w:rPr>
        <w:t>».</w:t>
      </w:r>
    </w:p>
    <w:p w14:paraId="78C0830F" w14:textId="77777777" w:rsidR="00C35D8A" w:rsidRDefault="00C35D8A" w:rsidP="00C35D8A">
      <w:pPr>
        <w:pStyle w:val="a9"/>
        <w:rPr>
          <w:rFonts w:ascii="Times New Roman" w:hAnsi="Times New Roman"/>
          <w:iCs/>
          <w:sz w:val="24"/>
          <w:szCs w:val="24"/>
        </w:rPr>
      </w:pPr>
    </w:p>
    <w:p w14:paraId="2A5685FF" w14:textId="13B27B0D" w:rsidR="00541D4D" w:rsidRPr="000D6D5F" w:rsidRDefault="00541D4D" w:rsidP="00C35D8A">
      <w:pPr>
        <w:numPr>
          <w:ilvl w:val="0"/>
          <w:numId w:val="1"/>
        </w:numPr>
        <w:tabs>
          <w:tab w:val="left" w:pos="0"/>
          <w:tab w:val="left" w:pos="426"/>
        </w:tabs>
        <w:spacing w:after="0" w:line="240" w:lineRule="auto"/>
        <w:ind w:left="0" w:firstLine="851"/>
        <w:contextualSpacing/>
        <w:jc w:val="both"/>
        <w:rPr>
          <w:rFonts w:ascii="Times New Roman" w:eastAsia="Calibri" w:hAnsi="Times New Roman"/>
          <w:bCs/>
          <w:iCs/>
          <w:sz w:val="24"/>
          <w:szCs w:val="24"/>
        </w:rPr>
      </w:pPr>
      <w:r w:rsidRPr="00541D4D">
        <w:rPr>
          <w:rFonts w:ascii="Times New Roman" w:hAnsi="Times New Roman"/>
          <w:b/>
          <w:iCs/>
          <w:sz w:val="24"/>
          <w:szCs w:val="24"/>
        </w:rPr>
        <w:t>Очікувана вартість предмета закупівлі</w:t>
      </w:r>
      <w:r w:rsidRPr="000D6D5F">
        <w:rPr>
          <w:rFonts w:ascii="Times New Roman" w:hAnsi="Times New Roman"/>
          <w:b/>
          <w:iCs/>
          <w:sz w:val="24"/>
          <w:szCs w:val="24"/>
        </w:rPr>
        <w:t xml:space="preserve">: </w:t>
      </w:r>
      <w:r w:rsidR="003A01D8" w:rsidRPr="003A01D8">
        <w:rPr>
          <w:rFonts w:ascii="Times New Roman" w:hAnsi="Times New Roman"/>
          <w:bCs/>
          <w:iCs/>
          <w:sz w:val="24"/>
          <w:szCs w:val="24"/>
        </w:rPr>
        <w:t>250 0</w:t>
      </w:r>
      <w:r w:rsidR="00EF3A2C" w:rsidRPr="003A01D8">
        <w:rPr>
          <w:rFonts w:ascii="Times New Roman" w:hAnsi="Times New Roman"/>
          <w:bCs/>
          <w:spacing w:val="-2"/>
          <w:sz w:val="24"/>
          <w:szCs w:val="24"/>
          <w:lang w:eastAsia="ru-RU"/>
        </w:rPr>
        <w:t>00</w:t>
      </w:r>
      <w:r w:rsidR="00EF3A2C" w:rsidRPr="00EF3A2C">
        <w:rPr>
          <w:rFonts w:ascii="Times New Roman" w:hAnsi="Times New Roman"/>
          <w:bCs/>
          <w:spacing w:val="-2"/>
          <w:sz w:val="24"/>
          <w:szCs w:val="24"/>
          <w:lang w:eastAsia="ru-RU"/>
        </w:rPr>
        <w:t>,00 грн без ПДВ</w:t>
      </w:r>
      <w:r w:rsidRPr="000D6D5F">
        <w:rPr>
          <w:rFonts w:ascii="Times New Roman" w:eastAsia="Calibri" w:hAnsi="Times New Roman"/>
          <w:bCs/>
          <w:iCs/>
          <w:sz w:val="24"/>
          <w:szCs w:val="24"/>
        </w:rPr>
        <w:t xml:space="preserve">. </w:t>
      </w:r>
    </w:p>
    <w:p w14:paraId="545F51D1" w14:textId="59DCEACC" w:rsidR="00541D4D" w:rsidRPr="00541D4D" w:rsidRDefault="00541D4D" w:rsidP="00C35D8A">
      <w:pPr>
        <w:tabs>
          <w:tab w:val="left" w:pos="0"/>
          <w:tab w:val="left" w:pos="426"/>
          <w:tab w:val="left" w:pos="1134"/>
        </w:tabs>
        <w:spacing w:after="0" w:line="240" w:lineRule="auto"/>
        <w:ind w:firstLine="851"/>
        <w:contextualSpacing/>
        <w:jc w:val="both"/>
        <w:rPr>
          <w:rFonts w:ascii="Times New Roman" w:eastAsia="Calibri" w:hAnsi="Times New Roman"/>
          <w:bCs/>
          <w:iCs/>
          <w:sz w:val="24"/>
          <w:szCs w:val="24"/>
        </w:rPr>
      </w:pPr>
      <w:r w:rsidRPr="000D6D5F">
        <w:rPr>
          <w:rFonts w:ascii="Times New Roman" w:eastAsia="Calibri" w:hAnsi="Times New Roman"/>
          <w:bCs/>
          <w:iCs/>
          <w:sz w:val="24"/>
          <w:szCs w:val="24"/>
        </w:rPr>
        <w:t xml:space="preserve">Операції з оплати </w:t>
      </w:r>
      <w:r w:rsidR="00E67C19">
        <w:rPr>
          <w:rFonts w:ascii="Times New Roman" w:eastAsia="Calibri" w:hAnsi="Times New Roman"/>
          <w:bCs/>
          <w:iCs/>
          <w:sz w:val="24"/>
          <w:szCs w:val="24"/>
        </w:rPr>
        <w:t>Товару</w:t>
      </w:r>
      <w:r w:rsidRPr="000D6D5F">
        <w:rPr>
          <w:rFonts w:ascii="Times New Roman" w:eastAsia="Calibri" w:hAnsi="Times New Roman"/>
          <w:bCs/>
          <w:iCs/>
          <w:sz w:val="24"/>
          <w:szCs w:val="24"/>
        </w:rPr>
        <w:t xml:space="preserve"> звільняються від оподаткування податком</w:t>
      </w:r>
      <w:r w:rsidRPr="00541D4D">
        <w:rPr>
          <w:rFonts w:ascii="Times New Roman" w:eastAsia="Calibri" w:hAnsi="Times New Roman"/>
          <w:bCs/>
          <w:iCs/>
          <w:sz w:val="24"/>
          <w:szCs w:val="24"/>
        </w:rPr>
        <w:t xml:space="preserve">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w:t>
      </w:r>
      <w:r w:rsidRPr="00541D4D">
        <w:rPr>
          <w:rFonts w:ascii="Times New Roman" w:eastAsia="Calibri" w:hAnsi="Times New Roman"/>
          <w:bCs/>
          <w:iCs/>
          <w:sz w:val="24"/>
          <w:szCs w:val="24"/>
        </w:rPr>
        <w:lastRenderedPageBreak/>
        <w:t>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5DAB9013" w14:textId="77777777" w:rsidR="00C35D8A" w:rsidRPr="00C35D8A" w:rsidRDefault="00C35D8A" w:rsidP="00C35D8A">
      <w:pPr>
        <w:tabs>
          <w:tab w:val="left" w:pos="0"/>
          <w:tab w:val="left" w:pos="426"/>
        </w:tabs>
        <w:spacing w:after="0" w:line="240" w:lineRule="auto"/>
        <w:ind w:left="851"/>
        <w:contextualSpacing/>
        <w:rPr>
          <w:rFonts w:ascii="Times New Roman" w:eastAsia="Calibri" w:hAnsi="Times New Roman"/>
          <w:b/>
          <w:bCs/>
          <w:iCs/>
          <w:sz w:val="24"/>
          <w:szCs w:val="24"/>
        </w:rPr>
      </w:pPr>
    </w:p>
    <w:p w14:paraId="67D29205" w14:textId="006FA7FD" w:rsidR="00541D4D" w:rsidRPr="002C3C0D" w:rsidRDefault="00541D4D" w:rsidP="00D86B3F">
      <w:pPr>
        <w:numPr>
          <w:ilvl w:val="0"/>
          <w:numId w:val="1"/>
        </w:numPr>
        <w:tabs>
          <w:tab w:val="left" w:pos="0"/>
          <w:tab w:val="left" w:pos="426"/>
        </w:tabs>
        <w:spacing w:after="0" w:line="240" w:lineRule="auto"/>
        <w:ind w:left="0" w:firstLine="851"/>
        <w:contextualSpacing/>
        <w:jc w:val="both"/>
        <w:rPr>
          <w:rFonts w:ascii="Times New Roman" w:eastAsia="Calibri" w:hAnsi="Times New Roman"/>
          <w:b/>
          <w:bCs/>
          <w:iCs/>
          <w:sz w:val="24"/>
          <w:szCs w:val="24"/>
        </w:rPr>
      </w:pPr>
      <w:r w:rsidRPr="00541D4D">
        <w:rPr>
          <w:rFonts w:ascii="Times New Roman" w:eastAsia="Tahoma" w:hAnsi="Times New Roman"/>
          <w:b/>
          <w:sz w:val="24"/>
          <w:szCs w:val="24"/>
          <w:lang w:eastAsia="ru-RU"/>
        </w:rPr>
        <w:t xml:space="preserve">Строк поставки Товару: </w:t>
      </w:r>
      <w:r w:rsidR="00F16C2E" w:rsidRPr="00F16C2E">
        <w:rPr>
          <w:rFonts w:ascii="Times New Roman" w:eastAsia="Tahoma" w:hAnsi="Times New Roman"/>
          <w:bCs/>
          <w:sz w:val="24"/>
          <w:szCs w:val="24"/>
          <w:lang w:eastAsia="ru-RU"/>
        </w:rPr>
        <w:t>з дати підписання Договору,</w:t>
      </w:r>
      <w:r w:rsidR="00E91C3F">
        <w:rPr>
          <w:rFonts w:ascii="Times New Roman" w:eastAsia="Tahoma" w:hAnsi="Times New Roman"/>
          <w:bCs/>
          <w:sz w:val="24"/>
          <w:szCs w:val="24"/>
          <w:lang w:eastAsia="ru-RU"/>
        </w:rPr>
        <w:t xml:space="preserve"> але</w:t>
      </w:r>
      <w:r w:rsidR="00F16C2E" w:rsidRPr="00F16C2E">
        <w:rPr>
          <w:rFonts w:ascii="Times New Roman" w:eastAsia="Tahoma" w:hAnsi="Times New Roman"/>
          <w:bCs/>
          <w:sz w:val="24"/>
          <w:szCs w:val="24"/>
          <w:lang w:eastAsia="ru-RU"/>
        </w:rPr>
        <w:t xml:space="preserve"> не пізніше </w:t>
      </w:r>
      <w:r w:rsidR="00F16C2E" w:rsidRPr="00F16C2E">
        <w:rPr>
          <w:rFonts w:ascii="Times New Roman" w:eastAsia="Tahoma" w:hAnsi="Times New Roman"/>
          <w:b/>
          <w:bCs/>
          <w:sz w:val="24"/>
          <w:szCs w:val="24"/>
          <w:lang w:eastAsia="ru-RU"/>
        </w:rPr>
        <w:t>16.12.2024</w:t>
      </w:r>
      <w:r w:rsidR="00F16C2E" w:rsidRPr="00F16C2E">
        <w:rPr>
          <w:rFonts w:ascii="Times New Roman" w:eastAsia="Tahoma" w:hAnsi="Times New Roman"/>
          <w:bCs/>
          <w:sz w:val="24"/>
          <w:szCs w:val="24"/>
          <w:lang w:eastAsia="ru-RU"/>
        </w:rPr>
        <w:t xml:space="preserve"> року</w:t>
      </w:r>
      <w:r w:rsidRPr="00541D4D">
        <w:rPr>
          <w:rFonts w:ascii="Times New Roman" w:eastAsia="Tahoma" w:hAnsi="Times New Roman"/>
          <w:bCs/>
          <w:sz w:val="24"/>
          <w:szCs w:val="24"/>
          <w:lang w:eastAsia="ru-RU"/>
        </w:rPr>
        <w:t>.</w:t>
      </w:r>
    </w:p>
    <w:p w14:paraId="02CB069A" w14:textId="77777777" w:rsidR="002C3C0D" w:rsidRPr="00541D4D" w:rsidRDefault="002C3C0D" w:rsidP="002C3C0D">
      <w:pPr>
        <w:tabs>
          <w:tab w:val="left" w:pos="0"/>
          <w:tab w:val="left" w:pos="426"/>
        </w:tabs>
        <w:spacing w:after="0" w:line="240" w:lineRule="auto"/>
        <w:ind w:left="851"/>
        <w:contextualSpacing/>
        <w:rPr>
          <w:rFonts w:ascii="Times New Roman" w:eastAsia="Calibri" w:hAnsi="Times New Roman"/>
          <w:b/>
          <w:bCs/>
          <w:iCs/>
          <w:sz w:val="24"/>
          <w:szCs w:val="24"/>
        </w:rPr>
      </w:pPr>
    </w:p>
    <w:p w14:paraId="1438B484" w14:textId="39DF5701" w:rsidR="00541D4D" w:rsidRPr="00C62AEE" w:rsidRDefault="00541D4D" w:rsidP="00C35D8A">
      <w:pPr>
        <w:numPr>
          <w:ilvl w:val="0"/>
          <w:numId w:val="1"/>
        </w:numPr>
        <w:tabs>
          <w:tab w:val="left" w:pos="0"/>
          <w:tab w:val="left" w:pos="426"/>
        </w:tabs>
        <w:spacing w:after="0" w:line="240" w:lineRule="auto"/>
        <w:ind w:left="0" w:firstLine="851"/>
        <w:contextualSpacing/>
        <w:jc w:val="both"/>
        <w:rPr>
          <w:rFonts w:ascii="Times New Roman" w:eastAsia="Calibri" w:hAnsi="Times New Roman"/>
          <w:iCs/>
          <w:sz w:val="24"/>
          <w:szCs w:val="24"/>
        </w:rPr>
      </w:pPr>
      <w:r w:rsidRPr="00541D4D">
        <w:rPr>
          <w:rFonts w:ascii="Times New Roman" w:eastAsia="Calibri" w:hAnsi="Times New Roman"/>
          <w:b/>
          <w:bCs/>
          <w:iCs/>
          <w:sz w:val="24"/>
          <w:szCs w:val="24"/>
        </w:rPr>
        <w:t>Кінцевий термін подання цінових пропозицій</w:t>
      </w:r>
      <w:r w:rsidRPr="00061410">
        <w:rPr>
          <w:rFonts w:ascii="Times New Roman" w:eastAsia="Calibri" w:hAnsi="Times New Roman"/>
          <w:b/>
          <w:bCs/>
          <w:iCs/>
          <w:sz w:val="24"/>
          <w:szCs w:val="24"/>
        </w:rPr>
        <w:t xml:space="preserve">: </w:t>
      </w:r>
      <w:r w:rsidR="00BD2360" w:rsidRPr="00BD2360">
        <w:rPr>
          <w:rFonts w:ascii="Times New Roman" w:eastAsia="Calibri" w:hAnsi="Times New Roman"/>
          <w:iCs/>
          <w:sz w:val="24"/>
          <w:szCs w:val="24"/>
        </w:rPr>
        <w:t>до 05 грудня  2024 року до 14:00 (включно)</w:t>
      </w:r>
      <w:r w:rsidRPr="00C62AEE">
        <w:rPr>
          <w:rFonts w:ascii="Times New Roman" w:eastAsia="Calibri" w:hAnsi="Times New Roman"/>
          <w:iCs/>
          <w:sz w:val="24"/>
          <w:szCs w:val="24"/>
        </w:rPr>
        <w:t xml:space="preserve"> за київським часом.</w:t>
      </w:r>
    </w:p>
    <w:p w14:paraId="22E279FE" w14:textId="77777777" w:rsidR="002C3C0D" w:rsidRPr="00541D4D" w:rsidRDefault="002C3C0D" w:rsidP="002C3C0D">
      <w:pPr>
        <w:tabs>
          <w:tab w:val="left" w:pos="0"/>
          <w:tab w:val="left" w:pos="426"/>
        </w:tabs>
        <w:spacing w:after="0" w:line="240" w:lineRule="auto"/>
        <w:ind w:left="851"/>
        <w:contextualSpacing/>
        <w:jc w:val="both"/>
        <w:rPr>
          <w:rFonts w:ascii="Times New Roman" w:eastAsia="Calibri" w:hAnsi="Times New Roman"/>
          <w:iCs/>
          <w:sz w:val="24"/>
          <w:szCs w:val="24"/>
        </w:rPr>
      </w:pPr>
    </w:p>
    <w:bookmarkEnd w:id="2"/>
    <w:p w14:paraId="5E71F89A" w14:textId="77777777" w:rsidR="00541D4D" w:rsidRDefault="00541D4D" w:rsidP="00C35D8A">
      <w:pPr>
        <w:numPr>
          <w:ilvl w:val="0"/>
          <w:numId w:val="1"/>
        </w:numPr>
        <w:tabs>
          <w:tab w:val="left" w:pos="0"/>
          <w:tab w:val="left" w:pos="142"/>
        </w:tabs>
        <w:spacing w:after="0" w:line="240" w:lineRule="auto"/>
        <w:ind w:left="0" w:firstLine="851"/>
        <w:contextualSpacing/>
        <w:jc w:val="both"/>
        <w:rPr>
          <w:rFonts w:ascii="Times New Roman" w:eastAsia="Tahoma" w:hAnsi="Times New Roman"/>
          <w:bCs/>
          <w:sz w:val="24"/>
          <w:szCs w:val="24"/>
          <w:lang w:eastAsia="ru-RU"/>
        </w:rPr>
      </w:pPr>
      <w:r w:rsidRPr="00541D4D">
        <w:rPr>
          <w:rFonts w:ascii="Times New Roman" w:eastAsia="Tahoma" w:hAnsi="Times New Roman"/>
          <w:b/>
          <w:sz w:val="24"/>
          <w:szCs w:val="24"/>
          <w:lang w:eastAsia="ru-RU"/>
        </w:rPr>
        <w:t>Строк, протягом якого цінові пропозиції є дійсними:</w:t>
      </w:r>
      <w:r w:rsidRPr="00541D4D">
        <w:rPr>
          <w:rFonts w:eastAsia="Calibri"/>
        </w:rPr>
        <w:t xml:space="preserve"> </w:t>
      </w:r>
      <w:r w:rsidRPr="00541D4D">
        <w:rPr>
          <w:rFonts w:ascii="Times New Roman" w:eastAsia="Tahoma" w:hAnsi="Times New Roman"/>
          <w:bCs/>
          <w:sz w:val="24"/>
          <w:szCs w:val="24"/>
          <w:lang w:eastAsia="ru-RU"/>
        </w:rPr>
        <w:t>Цінові пропозиції вважаються дійсними протягом 90 (дев'яносто) календарних днів з дати кінцевого строку подання цінових пропозицій.</w:t>
      </w:r>
    </w:p>
    <w:p w14:paraId="0B75E111" w14:textId="77777777" w:rsidR="00F058C3" w:rsidRPr="00450801" w:rsidRDefault="00F058C3" w:rsidP="00F058C3">
      <w:pPr>
        <w:pStyle w:val="a9"/>
        <w:rPr>
          <w:rFonts w:ascii="Times New Roman" w:eastAsia="Tahoma" w:hAnsi="Times New Roman"/>
          <w:bCs/>
          <w:sz w:val="24"/>
          <w:szCs w:val="24"/>
          <w:lang w:val="uk-UA" w:eastAsia="ru-RU"/>
        </w:rPr>
      </w:pPr>
    </w:p>
    <w:p w14:paraId="555B252E" w14:textId="77777777" w:rsidR="00541D4D" w:rsidRPr="00F058C3" w:rsidRDefault="00541D4D" w:rsidP="00C35D8A">
      <w:pPr>
        <w:numPr>
          <w:ilvl w:val="0"/>
          <w:numId w:val="1"/>
        </w:numPr>
        <w:tabs>
          <w:tab w:val="left" w:pos="0"/>
          <w:tab w:val="left" w:pos="426"/>
        </w:tabs>
        <w:spacing w:after="0" w:line="240" w:lineRule="auto"/>
        <w:ind w:left="0" w:firstLine="851"/>
        <w:contextualSpacing/>
        <w:rPr>
          <w:rFonts w:ascii="Times New Roman" w:eastAsia="Tahoma" w:hAnsi="Times New Roman"/>
          <w:bCs/>
          <w:sz w:val="24"/>
          <w:szCs w:val="24"/>
          <w:lang w:eastAsia="ru-RU"/>
        </w:rPr>
      </w:pPr>
      <w:r w:rsidRPr="00541D4D">
        <w:rPr>
          <w:rFonts w:ascii="Times New Roman" w:eastAsia="Calibri" w:hAnsi="Times New Roman"/>
          <w:b/>
          <w:bCs/>
          <w:iCs/>
          <w:sz w:val="24"/>
          <w:szCs w:val="24"/>
        </w:rPr>
        <w:t xml:space="preserve">Адреса веб-сайту, на якому розміщена інформація про закупівлю: </w:t>
      </w:r>
      <w:hyperlink r:id="rId10" w:history="1">
        <w:r w:rsidRPr="00541D4D">
          <w:rPr>
            <w:rFonts w:ascii="Times New Roman" w:eastAsia="Calibri" w:hAnsi="Times New Roman"/>
            <w:bCs/>
            <w:iCs/>
            <w:color w:val="0563C1"/>
            <w:sz w:val="24"/>
            <w:szCs w:val="24"/>
            <w:u w:val="single"/>
          </w:rPr>
          <w:t>https://phc.org.ua</w:t>
        </w:r>
      </w:hyperlink>
      <w:r w:rsidRPr="00541D4D">
        <w:rPr>
          <w:rFonts w:ascii="Times New Roman" w:eastAsia="Calibri" w:hAnsi="Times New Roman"/>
          <w:bCs/>
          <w:iCs/>
          <w:sz w:val="24"/>
          <w:szCs w:val="24"/>
        </w:rPr>
        <w:t xml:space="preserve"> в розділі «Закупівлі».</w:t>
      </w:r>
    </w:p>
    <w:p w14:paraId="00960D11" w14:textId="77777777" w:rsidR="00F058C3" w:rsidRPr="00F058C3" w:rsidRDefault="00F058C3" w:rsidP="00F058C3">
      <w:pPr>
        <w:pStyle w:val="a9"/>
        <w:rPr>
          <w:rFonts w:ascii="Times New Roman" w:eastAsia="Tahoma" w:hAnsi="Times New Roman"/>
          <w:bCs/>
          <w:sz w:val="24"/>
          <w:szCs w:val="24"/>
          <w:lang w:val="ru-RU" w:eastAsia="ru-RU"/>
        </w:rPr>
      </w:pPr>
    </w:p>
    <w:p w14:paraId="24AE2B81" w14:textId="77777777" w:rsidR="00541D4D" w:rsidRPr="00541D4D" w:rsidRDefault="00541D4D" w:rsidP="00C35D8A">
      <w:pPr>
        <w:numPr>
          <w:ilvl w:val="0"/>
          <w:numId w:val="1"/>
        </w:numPr>
        <w:spacing w:after="0" w:line="240" w:lineRule="auto"/>
        <w:ind w:left="0" w:firstLine="851"/>
        <w:contextualSpacing/>
        <w:jc w:val="both"/>
        <w:rPr>
          <w:rFonts w:ascii="Times New Roman" w:eastAsia="Calibri" w:hAnsi="Times New Roman"/>
          <w:b/>
          <w:sz w:val="24"/>
          <w:szCs w:val="24"/>
        </w:rPr>
      </w:pPr>
      <w:r w:rsidRPr="00541D4D">
        <w:rPr>
          <w:rFonts w:ascii="Times New Roman" w:eastAsia="Calibri" w:hAnsi="Times New Roman"/>
          <w:b/>
          <w:sz w:val="24"/>
          <w:szCs w:val="24"/>
        </w:rPr>
        <w:t xml:space="preserve">Прізвище, ім’я та по батькові, посада та електронна адреса однієї чи кількох посадових осіб Замовника, уповноважених здійснювати зв’язок з учасниками: </w:t>
      </w:r>
    </w:p>
    <w:p w14:paraId="48C7CCE1" w14:textId="77777777" w:rsidR="00541D4D" w:rsidRDefault="00541D4D" w:rsidP="000E654F">
      <w:pPr>
        <w:spacing w:after="0" w:line="240" w:lineRule="auto"/>
        <w:contextualSpacing/>
        <w:jc w:val="both"/>
        <w:rPr>
          <w:rFonts w:ascii="Times New Roman" w:eastAsia="Calibri" w:hAnsi="Times New Roman"/>
          <w:b/>
          <w:sz w:val="24"/>
          <w:szCs w:val="24"/>
        </w:rPr>
      </w:pPr>
      <w:r w:rsidRPr="00541D4D">
        <w:rPr>
          <w:rFonts w:ascii="Times New Roman" w:eastAsia="Calibri" w:hAnsi="Times New Roman"/>
          <w:b/>
          <w:sz w:val="24"/>
          <w:szCs w:val="24"/>
        </w:rPr>
        <w:t>З питань технічної специфікації:</w:t>
      </w:r>
    </w:p>
    <w:p w14:paraId="75D811AF" w14:textId="5691EEFC" w:rsidR="00AD11D0" w:rsidRDefault="00BA239A" w:rsidP="00FF369C">
      <w:pPr>
        <w:spacing w:after="0" w:line="240" w:lineRule="auto"/>
        <w:contextualSpacing/>
        <w:jc w:val="both"/>
        <w:rPr>
          <w:rFonts w:ascii="Times New Roman" w:eastAsia="Calibri" w:hAnsi="Times New Roman"/>
          <w:bCs/>
          <w:sz w:val="24"/>
          <w:szCs w:val="24"/>
        </w:rPr>
      </w:pPr>
      <w:r w:rsidRPr="00BA239A">
        <w:rPr>
          <w:rFonts w:ascii="Times New Roman" w:eastAsia="Calibri" w:hAnsi="Times New Roman"/>
          <w:sz w:val="24"/>
          <w:szCs w:val="24"/>
        </w:rPr>
        <w:t>Черненко Валентин</w:t>
      </w:r>
      <w:r>
        <w:rPr>
          <w:rFonts w:ascii="Times New Roman" w:eastAsia="Calibri" w:hAnsi="Times New Roman"/>
          <w:sz w:val="24"/>
          <w:szCs w:val="24"/>
        </w:rPr>
        <w:t xml:space="preserve"> </w:t>
      </w:r>
      <w:r w:rsidR="00AD11D0" w:rsidRPr="00B30B3D">
        <w:rPr>
          <w:rFonts w:ascii="Times New Roman" w:eastAsia="Calibri" w:hAnsi="Times New Roman"/>
          <w:sz w:val="24"/>
          <w:szCs w:val="24"/>
        </w:rPr>
        <w:t xml:space="preserve">- </w:t>
      </w:r>
      <w:r w:rsidR="008441F6" w:rsidRPr="008441F6">
        <w:rPr>
          <w:rFonts w:ascii="Times New Roman" w:hAnsi="Times New Roman"/>
          <w:sz w:val="24"/>
          <w:szCs w:val="24"/>
          <w:lang w:eastAsia="ru-RU"/>
        </w:rPr>
        <w:t xml:space="preserve">інженер </w:t>
      </w:r>
      <w:bookmarkStart w:id="3" w:name="_Hlk182315809"/>
      <w:r w:rsidR="008441F6" w:rsidRPr="008441F6">
        <w:rPr>
          <w:rFonts w:ascii="Times New Roman" w:hAnsi="Times New Roman"/>
          <w:sz w:val="24"/>
          <w:szCs w:val="24"/>
          <w:lang w:eastAsia="ru-RU"/>
        </w:rPr>
        <w:t>відділу господарського забезпечення</w:t>
      </w:r>
      <w:bookmarkEnd w:id="3"/>
      <w:r w:rsidR="00AD11D0">
        <w:rPr>
          <w:rFonts w:ascii="Times New Roman" w:eastAsia="Calibri" w:hAnsi="Times New Roman"/>
          <w:bCs/>
          <w:sz w:val="24"/>
          <w:szCs w:val="24"/>
        </w:rPr>
        <w:t>,</w:t>
      </w:r>
    </w:p>
    <w:p w14:paraId="278AC81A" w14:textId="25350C74" w:rsidR="00AD11D0" w:rsidRPr="00BA239A" w:rsidRDefault="00AD11D0" w:rsidP="00FF369C">
      <w:pPr>
        <w:spacing w:after="0" w:line="240" w:lineRule="auto"/>
        <w:contextualSpacing/>
        <w:jc w:val="both"/>
        <w:rPr>
          <w:rFonts w:ascii="Times New Roman" w:eastAsia="Calibri" w:hAnsi="Times New Roman"/>
          <w:bCs/>
          <w:sz w:val="24"/>
          <w:szCs w:val="24"/>
        </w:rPr>
      </w:pPr>
      <w:r w:rsidRPr="00AD11D0">
        <w:rPr>
          <w:rFonts w:ascii="Times New Roman" w:eastAsia="Calibri" w:hAnsi="Times New Roman"/>
          <w:bCs/>
          <w:sz w:val="24"/>
          <w:szCs w:val="24"/>
        </w:rPr>
        <w:t>e-</w:t>
      </w:r>
      <w:r w:rsidRPr="007E0D2E">
        <w:rPr>
          <w:rFonts w:ascii="Times New Roman" w:eastAsia="Calibri" w:hAnsi="Times New Roman"/>
          <w:bCs/>
          <w:sz w:val="24"/>
          <w:szCs w:val="24"/>
        </w:rPr>
        <w:t>mail</w:t>
      </w:r>
      <w:r w:rsidRPr="00BA239A">
        <w:rPr>
          <w:rFonts w:ascii="Times New Roman" w:eastAsia="Calibri" w:hAnsi="Times New Roman"/>
          <w:bCs/>
          <w:sz w:val="24"/>
          <w:szCs w:val="24"/>
        </w:rPr>
        <w:t xml:space="preserve">: </w:t>
      </w:r>
      <w:hyperlink r:id="rId11" w:history="1">
        <w:r w:rsidR="00BA239A" w:rsidRPr="00BA239A">
          <w:rPr>
            <w:rStyle w:val="a5"/>
            <w:rFonts w:ascii="Times New Roman" w:hAnsi="Times New Roman"/>
          </w:rPr>
          <w:t>v.chernenko@phc.org.ua</w:t>
        </w:r>
      </w:hyperlink>
      <w:r w:rsidRPr="00BA239A">
        <w:rPr>
          <w:rFonts w:ascii="Times New Roman" w:eastAsia="Calibri" w:hAnsi="Times New Roman"/>
          <w:bCs/>
          <w:sz w:val="24"/>
          <w:szCs w:val="24"/>
        </w:rPr>
        <w:t>,</w:t>
      </w:r>
    </w:p>
    <w:p w14:paraId="65F94FEF" w14:textId="68722CF3" w:rsidR="00AD11D0" w:rsidRPr="00BA239A" w:rsidRDefault="00AD11D0" w:rsidP="00FF369C">
      <w:pPr>
        <w:spacing w:after="0" w:line="240" w:lineRule="auto"/>
        <w:contextualSpacing/>
        <w:jc w:val="both"/>
        <w:rPr>
          <w:rFonts w:ascii="Times New Roman" w:eastAsia="Calibri" w:hAnsi="Times New Roman"/>
          <w:bCs/>
          <w:sz w:val="24"/>
          <w:szCs w:val="24"/>
        </w:rPr>
      </w:pPr>
      <w:r w:rsidRPr="00BA239A">
        <w:rPr>
          <w:rFonts w:ascii="Times New Roman" w:eastAsia="Calibri" w:hAnsi="Times New Roman"/>
          <w:bCs/>
          <w:sz w:val="24"/>
          <w:szCs w:val="24"/>
        </w:rPr>
        <w:t xml:space="preserve">тел.: </w:t>
      </w:r>
      <w:r w:rsidR="00BA239A" w:rsidRPr="00BA239A">
        <w:rPr>
          <w:rFonts w:ascii="Times New Roman" w:eastAsia="Calibri" w:hAnsi="Times New Roman"/>
          <w:bCs/>
          <w:sz w:val="24"/>
          <w:szCs w:val="24"/>
        </w:rPr>
        <w:t>+380636941228</w:t>
      </w:r>
      <w:r w:rsidRPr="00BA239A">
        <w:rPr>
          <w:rFonts w:ascii="Times New Roman" w:eastAsia="Calibri" w:hAnsi="Times New Roman"/>
          <w:bCs/>
          <w:sz w:val="24"/>
          <w:szCs w:val="24"/>
        </w:rPr>
        <w:t>.</w:t>
      </w:r>
    </w:p>
    <w:p w14:paraId="16CD6998" w14:textId="77777777" w:rsidR="00541D4D" w:rsidRPr="00541D4D" w:rsidRDefault="00541D4D" w:rsidP="00541D4D">
      <w:pPr>
        <w:spacing w:after="0"/>
        <w:jc w:val="both"/>
        <w:rPr>
          <w:rFonts w:ascii="Times New Roman" w:hAnsi="Times New Roman"/>
          <w:b/>
          <w:sz w:val="24"/>
          <w:szCs w:val="24"/>
        </w:rPr>
      </w:pPr>
      <w:r w:rsidRPr="00541D4D">
        <w:rPr>
          <w:rFonts w:ascii="Times New Roman" w:hAnsi="Times New Roman"/>
          <w:b/>
          <w:sz w:val="24"/>
          <w:szCs w:val="24"/>
        </w:rPr>
        <w:t>З питань проведення процедури закупівлі:</w:t>
      </w:r>
    </w:p>
    <w:p w14:paraId="6158B4AC" w14:textId="1568D7C1" w:rsidR="00541D4D" w:rsidRPr="00541D4D" w:rsidRDefault="002C3C0D" w:rsidP="00541D4D">
      <w:pPr>
        <w:spacing w:after="0"/>
        <w:jc w:val="both"/>
        <w:rPr>
          <w:rFonts w:ascii="Times New Roman" w:hAnsi="Times New Roman"/>
          <w:bCs/>
          <w:sz w:val="24"/>
          <w:szCs w:val="24"/>
        </w:rPr>
      </w:pPr>
      <w:r>
        <w:rPr>
          <w:rFonts w:ascii="Times New Roman" w:hAnsi="Times New Roman"/>
          <w:bCs/>
          <w:sz w:val="24"/>
          <w:szCs w:val="24"/>
        </w:rPr>
        <w:t xml:space="preserve">Іванова Оксана </w:t>
      </w:r>
      <w:r w:rsidR="00541D4D" w:rsidRPr="00541D4D">
        <w:rPr>
          <w:rFonts w:ascii="Times New Roman" w:hAnsi="Times New Roman"/>
          <w:bCs/>
          <w:sz w:val="24"/>
          <w:szCs w:val="24"/>
        </w:rPr>
        <w:t xml:space="preserve">– фахівець з закупівель та постачань відділу закупівель та постачань, </w:t>
      </w:r>
    </w:p>
    <w:p w14:paraId="23181D20" w14:textId="6028FB77" w:rsidR="00541D4D" w:rsidRPr="00541D4D" w:rsidRDefault="00541D4D" w:rsidP="00541D4D">
      <w:pPr>
        <w:spacing w:after="0"/>
        <w:jc w:val="both"/>
        <w:rPr>
          <w:rFonts w:ascii="Times New Roman" w:hAnsi="Times New Roman"/>
          <w:bCs/>
          <w:sz w:val="24"/>
          <w:szCs w:val="24"/>
        </w:rPr>
      </w:pPr>
      <w:r w:rsidRPr="00541D4D">
        <w:rPr>
          <w:rFonts w:ascii="Times New Roman" w:hAnsi="Times New Roman"/>
          <w:bCs/>
          <w:sz w:val="24"/>
          <w:szCs w:val="24"/>
        </w:rPr>
        <w:t xml:space="preserve">e-mail: </w:t>
      </w:r>
      <w:r w:rsidR="002C3C0D">
        <w:rPr>
          <w:rFonts w:ascii="Times New Roman" w:hAnsi="Times New Roman"/>
          <w:bCs/>
          <w:sz w:val="24"/>
          <w:szCs w:val="24"/>
          <w:lang w:val="en-US"/>
        </w:rPr>
        <w:t>ok</w:t>
      </w:r>
      <w:r w:rsidRPr="00541D4D">
        <w:rPr>
          <w:rFonts w:ascii="Times New Roman" w:hAnsi="Times New Roman"/>
          <w:bCs/>
          <w:sz w:val="24"/>
          <w:szCs w:val="24"/>
        </w:rPr>
        <w:t>.</w:t>
      </w:r>
      <w:r w:rsidR="002C3C0D">
        <w:rPr>
          <w:rFonts w:ascii="Times New Roman" w:hAnsi="Times New Roman"/>
          <w:bCs/>
          <w:sz w:val="24"/>
          <w:szCs w:val="24"/>
          <w:lang w:val="en-US"/>
        </w:rPr>
        <w:t>ivanova</w:t>
      </w:r>
      <w:r w:rsidRPr="00541D4D">
        <w:rPr>
          <w:rFonts w:ascii="Times New Roman" w:hAnsi="Times New Roman"/>
          <w:bCs/>
          <w:sz w:val="24"/>
          <w:szCs w:val="24"/>
        </w:rPr>
        <w:t>@phc.org.ua,</w:t>
      </w:r>
    </w:p>
    <w:p w14:paraId="6F222B04" w14:textId="77777777" w:rsidR="00541D4D" w:rsidRPr="00541D4D" w:rsidRDefault="00541D4D" w:rsidP="00541D4D">
      <w:pPr>
        <w:spacing w:after="0"/>
        <w:jc w:val="both"/>
        <w:rPr>
          <w:rFonts w:ascii="Times New Roman" w:hAnsi="Times New Roman"/>
          <w:bCs/>
          <w:sz w:val="24"/>
          <w:szCs w:val="24"/>
        </w:rPr>
      </w:pPr>
      <w:r w:rsidRPr="00541D4D">
        <w:rPr>
          <w:rFonts w:ascii="Times New Roman" w:hAnsi="Times New Roman"/>
          <w:bCs/>
          <w:sz w:val="24"/>
          <w:szCs w:val="24"/>
        </w:rPr>
        <w:t>тел.: +38 (044) 334-53-16.</w:t>
      </w:r>
    </w:p>
    <w:p w14:paraId="61865A02" w14:textId="77777777" w:rsidR="00541D4D" w:rsidRPr="00000BB8" w:rsidRDefault="00541D4D" w:rsidP="00355E31">
      <w:pPr>
        <w:spacing w:after="0" w:line="240" w:lineRule="auto"/>
        <w:ind w:firstLine="709"/>
        <w:jc w:val="both"/>
        <w:rPr>
          <w:rFonts w:ascii="Times New Roman" w:hAnsi="Times New Roman"/>
          <w:sz w:val="24"/>
          <w:szCs w:val="24"/>
        </w:rPr>
      </w:pPr>
    </w:p>
    <w:p w14:paraId="22C7DCCC" w14:textId="77777777" w:rsidR="0045560E" w:rsidRPr="0045560E" w:rsidRDefault="0045560E" w:rsidP="0045560E">
      <w:pPr>
        <w:numPr>
          <w:ilvl w:val="0"/>
          <w:numId w:val="1"/>
        </w:numPr>
        <w:spacing w:after="0" w:line="240" w:lineRule="auto"/>
        <w:ind w:left="0" w:firstLine="851"/>
        <w:contextualSpacing/>
        <w:jc w:val="both"/>
        <w:rPr>
          <w:rFonts w:ascii="Times New Roman" w:eastAsia="Calibri" w:hAnsi="Times New Roman"/>
          <w:b/>
          <w:bCs/>
          <w:sz w:val="24"/>
          <w:szCs w:val="24"/>
        </w:rPr>
      </w:pPr>
      <w:r w:rsidRPr="0045560E">
        <w:rPr>
          <w:rFonts w:ascii="Times New Roman" w:eastAsia="Calibri" w:hAnsi="Times New Roman"/>
          <w:b/>
          <w:bCs/>
          <w:sz w:val="24"/>
          <w:szCs w:val="24"/>
        </w:rPr>
        <w:t>Порядок подання цінових пропозицій.</w:t>
      </w:r>
    </w:p>
    <w:p w14:paraId="686E4BF5" w14:textId="0EEA4095" w:rsidR="0045560E" w:rsidRPr="0045560E" w:rsidRDefault="0045560E" w:rsidP="0045560E">
      <w:pPr>
        <w:spacing w:after="0" w:line="240" w:lineRule="auto"/>
        <w:ind w:firstLine="851"/>
        <w:contextualSpacing/>
        <w:jc w:val="both"/>
        <w:rPr>
          <w:rFonts w:ascii="Times New Roman" w:eastAsia="Calibri" w:hAnsi="Times New Roman"/>
          <w:sz w:val="24"/>
          <w:szCs w:val="24"/>
        </w:rPr>
      </w:pPr>
      <w:r w:rsidRPr="0045560E">
        <w:rPr>
          <w:rFonts w:ascii="Times New Roman" w:eastAsia="Calibri" w:hAnsi="Times New Roman"/>
          <w:sz w:val="24"/>
          <w:szCs w:val="24"/>
        </w:rPr>
        <w:t xml:space="preserve">Цінова пропозиція повинна надсилатись на електрону адресу: </w:t>
      </w:r>
      <w:hyperlink r:id="rId12" w:history="1">
        <w:r w:rsidR="0054702B" w:rsidRPr="00623333">
          <w:rPr>
            <w:rStyle w:val="a5"/>
            <w:rFonts w:ascii="Times New Roman" w:hAnsi="Times New Roman"/>
            <w:bCs/>
            <w:sz w:val="24"/>
            <w:szCs w:val="24"/>
            <w:lang w:val="en-US"/>
          </w:rPr>
          <w:t>ok</w:t>
        </w:r>
        <w:r w:rsidR="0054702B" w:rsidRPr="00541D4D">
          <w:rPr>
            <w:rStyle w:val="a5"/>
            <w:rFonts w:ascii="Times New Roman" w:hAnsi="Times New Roman"/>
            <w:bCs/>
            <w:sz w:val="24"/>
            <w:szCs w:val="24"/>
          </w:rPr>
          <w:t>.</w:t>
        </w:r>
        <w:r w:rsidR="0054702B" w:rsidRPr="00623333">
          <w:rPr>
            <w:rStyle w:val="a5"/>
            <w:rFonts w:ascii="Times New Roman" w:hAnsi="Times New Roman"/>
            <w:bCs/>
            <w:sz w:val="24"/>
            <w:szCs w:val="24"/>
            <w:lang w:val="en-US"/>
          </w:rPr>
          <w:t>ivanova</w:t>
        </w:r>
        <w:r w:rsidR="0054702B" w:rsidRPr="00541D4D">
          <w:rPr>
            <w:rStyle w:val="a5"/>
            <w:rFonts w:ascii="Times New Roman" w:hAnsi="Times New Roman"/>
            <w:bCs/>
            <w:sz w:val="24"/>
            <w:szCs w:val="24"/>
          </w:rPr>
          <w:t>@phc.org.ua</w:t>
        </w:r>
      </w:hyperlink>
      <w:r w:rsidRPr="0045560E">
        <w:rPr>
          <w:rFonts w:ascii="Times New Roman" w:eastAsia="Calibri" w:hAnsi="Times New Roman"/>
          <w:sz w:val="24"/>
          <w:szCs w:val="24"/>
        </w:rPr>
        <w:t xml:space="preserve">. Усі документи цінової пропозиції повинні бути у вигляді кольорової сканованої копії та мати чіткий вигляд повного (завершеного) документу, печатки (за наявності), підпису і т.ін. У разі якщо інформація на сканованій копії буде не доступна до перегляду (зображення буде не чітке, текст (повністю або частково) не буде видно), така пропозиція учасника відхиляється з підстави не надання інформації, передбаченої </w:t>
      </w:r>
      <w:r w:rsidR="00F058C3">
        <w:rPr>
          <w:rFonts w:ascii="Times New Roman" w:eastAsia="Calibri" w:hAnsi="Times New Roman"/>
          <w:sz w:val="24"/>
          <w:szCs w:val="24"/>
        </w:rPr>
        <w:t xml:space="preserve">цим </w:t>
      </w:r>
      <w:r w:rsidRPr="0045560E">
        <w:rPr>
          <w:rFonts w:ascii="Times New Roman" w:eastAsia="Calibri" w:hAnsi="Times New Roman"/>
          <w:sz w:val="24"/>
          <w:szCs w:val="24"/>
        </w:rPr>
        <w:t>оголошенням про закупівлю. Цінова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14:paraId="6A64EBA4" w14:textId="77777777" w:rsidR="0045560E" w:rsidRDefault="0045560E" w:rsidP="0045560E">
      <w:pPr>
        <w:spacing w:after="0" w:line="240" w:lineRule="auto"/>
        <w:ind w:firstLine="851"/>
        <w:contextualSpacing/>
        <w:jc w:val="both"/>
        <w:rPr>
          <w:rFonts w:ascii="Times New Roman" w:eastAsia="Calibri" w:hAnsi="Times New Roman"/>
          <w:sz w:val="24"/>
          <w:szCs w:val="24"/>
        </w:rPr>
      </w:pPr>
      <w:r w:rsidRPr="0045560E">
        <w:rPr>
          <w:rFonts w:ascii="Times New Roman" w:eastAsia="Calibri" w:hAnsi="Times New Roman"/>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цінових пропозицій розгляду не підлягають. Кожен учасник має право подати лише одну цінову пропозицію.</w:t>
      </w:r>
    </w:p>
    <w:p w14:paraId="2A3C0ADF" w14:textId="77777777" w:rsidR="0054702B" w:rsidRPr="0045560E" w:rsidRDefault="0054702B" w:rsidP="0045560E">
      <w:pPr>
        <w:spacing w:after="0" w:line="240" w:lineRule="auto"/>
        <w:ind w:firstLine="851"/>
        <w:contextualSpacing/>
        <w:jc w:val="both"/>
        <w:rPr>
          <w:rFonts w:ascii="Times New Roman" w:eastAsia="Calibri" w:hAnsi="Times New Roman"/>
          <w:sz w:val="24"/>
          <w:szCs w:val="24"/>
        </w:rPr>
      </w:pPr>
    </w:p>
    <w:p w14:paraId="3CB0D329" w14:textId="77777777" w:rsidR="0045560E" w:rsidRPr="0045560E" w:rsidRDefault="0045560E" w:rsidP="0045560E">
      <w:pPr>
        <w:numPr>
          <w:ilvl w:val="0"/>
          <w:numId w:val="1"/>
        </w:numPr>
        <w:tabs>
          <w:tab w:val="left" w:pos="0"/>
        </w:tabs>
        <w:spacing w:after="0" w:line="240" w:lineRule="auto"/>
        <w:ind w:left="0" w:firstLine="851"/>
        <w:contextualSpacing/>
        <w:jc w:val="both"/>
        <w:rPr>
          <w:rFonts w:ascii="Times New Roman" w:eastAsia="Tahoma" w:hAnsi="Times New Roman"/>
          <w:b/>
          <w:sz w:val="24"/>
          <w:szCs w:val="24"/>
          <w:lang w:eastAsia="ru-RU"/>
        </w:rPr>
      </w:pPr>
      <w:r w:rsidRPr="0045560E">
        <w:rPr>
          <w:rFonts w:ascii="Times New Roman" w:eastAsia="Tahoma" w:hAnsi="Times New Roman"/>
          <w:b/>
          <w:sz w:val="24"/>
          <w:szCs w:val="24"/>
          <w:lang w:eastAsia="ru-RU"/>
        </w:rPr>
        <w:t>Цінова пропозиція повинна складатися з:</w:t>
      </w:r>
    </w:p>
    <w:p w14:paraId="6326460B" w14:textId="029C5D72" w:rsidR="0045560E" w:rsidRDefault="0045560E" w:rsidP="00F4109F">
      <w:pPr>
        <w:numPr>
          <w:ilvl w:val="0"/>
          <w:numId w:val="2"/>
        </w:numPr>
        <w:tabs>
          <w:tab w:val="left" w:pos="0"/>
        </w:tabs>
        <w:spacing w:after="0" w:line="240" w:lineRule="auto"/>
        <w:ind w:left="0" w:firstLine="851"/>
        <w:contextualSpacing/>
        <w:jc w:val="both"/>
        <w:rPr>
          <w:rFonts w:ascii="Times New Roman" w:eastAsia="Tahoma" w:hAnsi="Times New Roman"/>
          <w:bCs/>
          <w:sz w:val="24"/>
          <w:szCs w:val="24"/>
          <w:lang w:eastAsia="ru-RU"/>
        </w:rPr>
      </w:pPr>
      <w:r w:rsidRPr="0045560E">
        <w:rPr>
          <w:rFonts w:ascii="Times New Roman" w:eastAsia="Tahoma" w:hAnsi="Times New Roman"/>
          <w:bCs/>
          <w:sz w:val="24"/>
          <w:szCs w:val="24"/>
          <w:lang w:eastAsia="ru-RU"/>
        </w:rPr>
        <w:t xml:space="preserve">інформації щодо відповідності запропонованого учасником товару, технічним, якісними та кількісними характеристикам предмета закупівлі, які встановлені в Додатку </w:t>
      </w:r>
      <w:r w:rsidR="00F058C3">
        <w:rPr>
          <w:rFonts w:ascii="Times New Roman" w:eastAsia="Tahoma" w:hAnsi="Times New Roman"/>
          <w:bCs/>
          <w:sz w:val="24"/>
          <w:szCs w:val="24"/>
          <w:lang w:eastAsia="ru-RU"/>
        </w:rPr>
        <w:t>1</w:t>
      </w:r>
      <w:r w:rsidRPr="0045560E">
        <w:rPr>
          <w:rFonts w:ascii="Times New Roman" w:eastAsia="Tahoma" w:hAnsi="Times New Roman"/>
          <w:bCs/>
          <w:sz w:val="24"/>
          <w:szCs w:val="24"/>
          <w:lang w:eastAsia="ru-RU"/>
        </w:rPr>
        <w:t xml:space="preserve"> до </w:t>
      </w:r>
      <w:r w:rsidR="00F058C3">
        <w:rPr>
          <w:rFonts w:ascii="Times New Roman" w:eastAsia="Tahoma" w:hAnsi="Times New Roman"/>
          <w:bCs/>
          <w:sz w:val="24"/>
          <w:szCs w:val="24"/>
          <w:lang w:eastAsia="ru-RU"/>
        </w:rPr>
        <w:t xml:space="preserve">цього </w:t>
      </w:r>
      <w:r w:rsidRPr="0045560E">
        <w:rPr>
          <w:rFonts w:ascii="Times New Roman" w:eastAsia="Tahoma" w:hAnsi="Times New Roman"/>
          <w:bCs/>
          <w:sz w:val="24"/>
          <w:szCs w:val="24"/>
          <w:lang w:eastAsia="ru-RU"/>
        </w:rPr>
        <w:t>оголошення про закупівлю</w:t>
      </w:r>
      <w:r w:rsidR="00961420">
        <w:rPr>
          <w:rFonts w:ascii="Times New Roman" w:eastAsia="Tahoma" w:hAnsi="Times New Roman"/>
          <w:bCs/>
          <w:sz w:val="24"/>
          <w:szCs w:val="24"/>
          <w:lang w:eastAsia="ru-RU"/>
        </w:rPr>
        <w:t xml:space="preserve"> із зазначенням відповідної інформації</w:t>
      </w:r>
      <w:r w:rsidR="00D71DD9">
        <w:rPr>
          <w:rFonts w:ascii="Times New Roman" w:eastAsia="Tahoma" w:hAnsi="Times New Roman"/>
          <w:bCs/>
          <w:sz w:val="24"/>
          <w:szCs w:val="24"/>
          <w:lang w:eastAsia="ru-RU"/>
        </w:rPr>
        <w:t xml:space="preserve"> (</w:t>
      </w:r>
      <w:r w:rsidR="00D71DD9" w:rsidRPr="00BA239A">
        <w:rPr>
          <w:rFonts w:ascii="Times New Roman" w:eastAsia="Tahoma" w:hAnsi="Times New Roman"/>
          <w:bCs/>
          <w:sz w:val="24"/>
          <w:szCs w:val="24"/>
          <w:lang w:eastAsia="ru-RU"/>
        </w:rPr>
        <w:t xml:space="preserve">Заповнений та підписаний учасником Додаток 1 до цього </w:t>
      </w:r>
      <w:r w:rsidR="00D71DD9">
        <w:rPr>
          <w:rFonts w:ascii="Times New Roman" w:eastAsia="Tahoma" w:hAnsi="Times New Roman"/>
          <w:bCs/>
          <w:sz w:val="24"/>
          <w:szCs w:val="24"/>
          <w:lang w:eastAsia="ru-RU"/>
        </w:rPr>
        <w:t>о</w:t>
      </w:r>
      <w:r w:rsidR="00D71DD9" w:rsidRPr="00BA239A">
        <w:rPr>
          <w:rFonts w:ascii="Times New Roman" w:eastAsia="Tahoma" w:hAnsi="Times New Roman"/>
          <w:bCs/>
          <w:sz w:val="24"/>
          <w:szCs w:val="24"/>
          <w:lang w:eastAsia="ru-RU"/>
        </w:rPr>
        <w:t>голошення про закупівлю «ТЕХНІЧНА СПЕЦИФІКАЦІЯ» в повному обсязі. При заповненні учасник повинен вказати детальні технічні характеристики товару із обов’язковим зазначенням найменування, моделі із посиланням на відповідний документ (наприклад технічний паспорт, довідник (витяг), інструкція на українській мові)</w:t>
      </w:r>
      <w:r w:rsidR="00D71DD9">
        <w:rPr>
          <w:rFonts w:ascii="Times New Roman" w:eastAsia="Tahoma" w:hAnsi="Times New Roman"/>
          <w:bCs/>
          <w:sz w:val="24"/>
          <w:szCs w:val="24"/>
          <w:lang w:eastAsia="ru-RU"/>
        </w:rPr>
        <w:t>;</w:t>
      </w:r>
    </w:p>
    <w:p w14:paraId="74C1A9A9" w14:textId="7BE5119F" w:rsidR="00D71DD9" w:rsidRPr="00BA239A" w:rsidRDefault="00D71DD9" w:rsidP="00D71DD9">
      <w:pPr>
        <w:numPr>
          <w:ilvl w:val="0"/>
          <w:numId w:val="2"/>
        </w:numPr>
        <w:tabs>
          <w:tab w:val="left" w:pos="851"/>
        </w:tabs>
        <w:spacing w:after="0" w:line="240" w:lineRule="auto"/>
        <w:ind w:left="0" w:firstLine="710"/>
        <w:jc w:val="both"/>
        <w:rPr>
          <w:rFonts w:ascii="Times New Roman" w:hAnsi="Times New Roman"/>
          <w:sz w:val="24"/>
          <w:szCs w:val="24"/>
          <w:lang w:eastAsia="ru-RU"/>
        </w:rPr>
      </w:pPr>
      <w:r>
        <w:rPr>
          <w:rFonts w:ascii="Times New Roman" w:hAnsi="Times New Roman"/>
          <w:sz w:val="24"/>
          <w:szCs w:val="24"/>
          <w:lang w:eastAsia="ru-RU"/>
        </w:rPr>
        <w:t>к</w:t>
      </w:r>
      <w:r w:rsidRPr="00BA239A">
        <w:rPr>
          <w:rFonts w:ascii="Times New Roman" w:hAnsi="Times New Roman"/>
          <w:sz w:val="24"/>
          <w:szCs w:val="24"/>
          <w:lang w:eastAsia="ru-RU"/>
        </w:rPr>
        <w:t xml:space="preserve">опію </w:t>
      </w:r>
      <w:r w:rsidRPr="00BA239A">
        <w:rPr>
          <w:rFonts w:ascii="Times New Roman" w:hAnsi="Times New Roman"/>
          <w:color w:val="000000"/>
          <w:sz w:val="24"/>
          <w:szCs w:val="24"/>
          <w:lang w:eastAsia="ru-RU"/>
        </w:rPr>
        <w:t>технічн</w:t>
      </w:r>
      <w:r>
        <w:rPr>
          <w:rFonts w:ascii="Times New Roman" w:hAnsi="Times New Roman"/>
          <w:color w:val="000000"/>
          <w:sz w:val="24"/>
          <w:szCs w:val="24"/>
          <w:lang w:eastAsia="ru-RU"/>
        </w:rPr>
        <w:t>ого</w:t>
      </w:r>
      <w:r w:rsidRPr="00BA239A">
        <w:rPr>
          <w:rFonts w:ascii="Times New Roman" w:hAnsi="Times New Roman"/>
          <w:color w:val="000000"/>
          <w:sz w:val="24"/>
          <w:szCs w:val="24"/>
          <w:lang w:eastAsia="ru-RU"/>
        </w:rPr>
        <w:t xml:space="preserve"> паспорту та/або довіднику (витягу) та/або інструкції або інший документ на українській мові, на який міститься посилання при заповненні </w:t>
      </w:r>
      <w:bookmarkStart w:id="4" w:name="_Hlk182854515"/>
      <w:r w:rsidRPr="00BA239A">
        <w:rPr>
          <w:rFonts w:ascii="Times New Roman" w:hAnsi="Times New Roman"/>
          <w:color w:val="000000"/>
          <w:sz w:val="24"/>
          <w:szCs w:val="24"/>
          <w:lang w:eastAsia="ru-RU"/>
        </w:rPr>
        <w:t xml:space="preserve">Додатку </w:t>
      </w:r>
      <w:r>
        <w:rPr>
          <w:rFonts w:ascii="Times New Roman" w:hAnsi="Times New Roman"/>
          <w:color w:val="000000"/>
          <w:sz w:val="24"/>
          <w:szCs w:val="24"/>
          <w:lang w:eastAsia="ru-RU"/>
        </w:rPr>
        <w:t>1</w:t>
      </w:r>
      <w:r w:rsidRPr="00BA239A">
        <w:rPr>
          <w:rFonts w:ascii="Times New Roman" w:hAnsi="Times New Roman"/>
          <w:color w:val="000000"/>
          <w:sz w:val="24"/>
          <w:szCs w:val="24"/>
          <w:lang w:eastAsia="ru-RU"/>
        </w:rPr>
        <w:t xml:space="preserve"> до </w:t>
      </w:r>
      <w:r>
        <w:rPr>
          <w:rFonts w:ascii="Times New Roman" w:hAnsi="Times New Roman"/>
          <w:color w:val="000000"/>
          <w:sz w:val="24"/>
          <w:szCs w:val="24"/>
          <w:lang w:eastAsia="ru-RU"/>
        </w:rPr>
        <w:t xml:space="preserve">оголошення про закупівлю </w:t>
      </w:r>
      <w:bookmarkStart w:id="5" w:name="_Hlk182854538"/>
      <w:bookmarkEnd w:id="4"/>
      <w:r w:rsidRPr="00BA239A">
        <w:rPr>
          <w:rFonts w:ascii="Times New Roman" w:hAnsi="Times New Roman"/>
          <w:color w:val="000000"/>
          <w:sz w:val="24"/>
          <w:szCs w:val="24"/>
          <w:lang w:eastAsia="ru-RU"/>
        </w:rPr>
        <w:t>«ТЕХНІЧНА СПЕЦИФІКАЦІЯ»</w:t>
      </w:r>
      <w:r>
        <w:rPr>
          <w:rFonts w:ascii="Times New Roman" w:hAnsi="Times New Roman"/>
          <w:color w:val="000000"/>
          <w:sz w:val="24"/>
          <w:szCs w:val="24"/>
          <w:lang w:eastAsia="ru-RU"/>
        </w:rPr>
        <w:t xml:space="preserve"> </w:t>
      </w:r>
      <w:bookmarkEnd w:id="5"/>
      <w:r>
        <w:rPr>
          <w:rFonts w:ascii="Times New Roman" w:hAnsi="Times New Roman"/>
          <w:color w:val="000000"/>
          <w:sz w:val="24"/>
          <w:szCs w:val="24"/>
          <w:lang w:eastAsia="ru-RU"/>
        </w:rPr>
        <w:t xml:space="preserve">та </w:t>
      </w:r>
      <w:r w:rsidRPr="000D0505">
        <w:rPr>
          <w:rFonts w:ascii="Times New Roman" w:hAnsi="Times New Roman"/>
          <w:sz w:val="24"/>
          <w:szCs w:val="24"/>
          <w:lang w:eastAsia="zh-CN" w:bidi="hi-IN"/>
        </w:rPr>
        <w:t xml:space="preserve">документи про </w:t>
      </w:r>
      <w:r w:rsidRPr="000D0505">
        <w:rPr>
          <w:rFonts w:ascii="Times New Roman" w:hAnsi="Times New Roman"/>
          <w:sz w:val="24"/>
          <w:szCs w:val="24"/>
          <w:lang w:eastAsia="zh-CN" w:bidi="hi-IN"/>
        </w:rPr>
        <w:lastRenderedPageBreak/>
        <w:t>якість/відповідність товару (сертифікат відповідності та/або сертифікат/паспорт якості та/або декларація про відповідність)</w:t>
      </w:r>
      <w:r w:rsidRPr="00BA239A">
        <w:rPr>
          <w:rFonts w:ascii="Times New Roman" w:hAnsi="Times New Roman"/>
          <w:color w:val="000000"/>
          <w:sz w:val="24"/>
          <w:szCs w:val="24"/>
          <w:lang w:eastAsia="ru-RU"/>
        </w:rPr>
        <w:t>.</w:t>
      </w:r>
    </w:p>
    <w:p w14:paraId="0D158E6F" w14:textId="0D621D45" w:rsidR="00D71DD9" w:rsidRDefault="00D71DD9" w:rsidP="00D71DD9">
      <w:pPr>
        <w:numPr>
          <w:ilvl w:val="0"/>
          <w:numId w:val="2"/>
        </w:numPr>
        <w:tabs>
          <w:tab w:val="left" w:pos="0"/>
        </w:tabs>
        <w:spacing w:after="0" w:line="240" w:lineRule="auto"/>
        <w:ind w:left="0" w:firstLine="710"/>
        <w:contextualSpacing/>
        <w:jc w:val="both"/>
        <w:rPr>
          <w:rFonts w:ascii="Times New Roman" w:eastAsia="Tahoma" w:hAnsi="Times New Roman"/>
          <w:bCs/>
          <w:sz w:val="24"/>
          <w:szCs w:val="24"/>
          <w:lang w:eastAsia="ru-RU"/>
        </w:rPr>
      </w:pPr>
      <w:r w:rsidRPr="00BA239A">
        <w:rPr>
          <w:rFonts w:ascii="Times New Roman" w:hAnsi="Times New Roman"/>
          <w:color w:val="000000"/>
          <w:sz w:val="24"/>
          <w:szCs w:val="24"/>
          <w:lang w:eastAsia="ru-RU"/>
        </w:rPr>
        <w:t>Учасник має право подати еквівалент товару запропонованого Замовником у технічних вимогах. При подачі еквіваленту вказується назва еквіваленту, слово «еквівалент» та назва товару згідно технічних вимог, на який подається еквівалент. У разі надання еквіваленту товару, Учасник подає у складі тендерної пропозиції порівняльну таблицю еквівалентності у наступній формі</w:t>
      </w:r>
      <w:r w:rsidR="00886129">
        <w:rPr>
          <w:rFonts w:ascii="Times New Roman" w:hAnsi="Times New Roman"/>
          <w:color w:val="000000"/>
          <w:sz w:val="24"/>
          <w:szCs w:val="24"/>
          <w:lang w:eastAsia="ru-RU"/>
        </w:rPr>
        <w:t xml:space="preserve"> відповідно до</w:t>
      </w:r>
      <w:r w:rsidR="00886129" w:rsidRPr="00886129">
        <w:rPr>
          <w:rFonts w:ascii="Times New Roman" w:hAnsi="Times New Roman"/>
          <w:color w:val="000000"/>
          <w:sz w:val="24"/>
          <w:szCs w:val="24"/>
          <w:lang w:eastAsia="ru-RU"/>
        </w:rPr>
        <w:t xml:space="preserve"> </w:t>
      </w:r>
      <w:r w:rsidR="00886129" w:rsidRPr="00BA239A">
        <w:rPr>
          <w:rFonts w:ascii="Times New Roman" w:hAnsi="Times New Roman"/>
          <w:color w:val="000000"/>
          <w:sz w:val="24"/>
          <w:szCs w:val="24"/>
          <w:lang w:eastAsia="ru-RU"/>
        </w:rPr>
        <w:t xml:space="preserve">Додатку </w:t>
      </w:r>
      <w:r w:rsidR="00886129">
        <w:rPr>
          <w:rFonts w:ascii="Times New Roman" w:hAnsi="Times New Roman"/>
          <w:color w:val="000000"/>
          <w:sz w:val="24"/>
          <w:szCs w:val="24"/>
          <w:lang w:eastAsia="ru-RU"/>
        </w:rPr>
        <w:t>1</w:t>
      </w:r>
      <w:r w:rsidR="00886129" w:rsidRPr="00BA239A">
        <w:rPr>
          <w:rFonts w:ascii="Times New Roman" w:hAnsi="Times New Roman"/>
          <w:color w:val="000000"/>
          <w:sz w:val="24"/>
          <w:szCs w:val="24"/>
          <w:lang w:eastAsia="ru-RU"/>
        </w:rPr>
        <w:t xml:space="preserve"> до </w:t>
      </w:r>
      <w:r w:rsidR="00886129">
        <w:rPr>
          <w:rFonts w:ascii="Times New Roman" w:hAnsi="Times New Roman"/>
          <w:color w:val="000000"/>
          <w:sz w:val="24"/>
          <w:szCs w:val="24"/>
          <w:lang w:eastAsia="ru-RU"/>
        </w:rPr>
        <w:t xml:space="preserve">оголошення про закупівлю </w:t>
      </w:r>
      <w:r w:rsidR="00886129" w:rsidRPr="00BA239A">
        <w:rPr>
          <w:rFonts w:ascii="Times New Roman" w:hAnsi="Times New Roman"/>
          <w:color w:val="000000"/>
          <w:sz w:val="24"/>
          <w:szCs w:val="24"/>
          <w:lang w:eastAsia="ru-RU"/>
        </w:rPr>
        <w:t>«ТЕХНІЧНА СПЕЦИФІКАЦІЯ»</w:t>
      </w:r>
      <w:r w:rsidR="00886129">
        <w:rPr>
          <w:rFonts w:ascii="Times New Roman" w:hAnsi="Times New Roman"/>
          <w:color w:val="000000"/>
          <w:sz w:val="24"/>
          <w:szCs w:val="24"/>
          <w:lang w:eastAsia="ru-RU"/>
        </w:rPr>
        <w:t>;</w:t>
      </w:r>
    </w:p>
    <w:p w14:paraId="4E5A03F0" w14:textId="171E1FC3" w:rsidR="0045560E" w:rsidRPr="00886129" w:rsidRDefault="0045560E" w:rsidP="00F4109F">
      <w:pPr>
        <w:numPr>
          <w:ilvl w:val="0"/>
          <w:numId w:val="2"/>
        </w:numPr>
        <w:tabs>
          <w:tab w:val="left" w:pos="0"/>
        </w:tabs>
        <w:spacing w:after="0" w:line="240" w:lineRule="auto"/>
        <w:ind w:left="0" w:firstLine="851"/>
        <w:contextualSpacing/>
        <w:jc w:val="both"/>
        <w:rPr>
          <w:rFonts w:ascii="Times New Roman" w:eastAsia="Tahoma" w:hAnsi="Times New Roman"/>
          <w:bCs/>
          <w:sz w:val="24"/>
          <w:szCs w:val="24"/>
          <w:lang w:eastAsia="ru-RU"/>
        </w:rPr>
      </w:pPr>
      <w:r w:rsidRPr="00886129">
        <w:rPr>
          <w:rFonts w:ascii="Times New Roman" w:eastAsia="Tahoma" w:hAnsi="Times New Roman"/>
          <w:bCs/>
          <w:sz w:val="24"/>
          <w:szCs w:val="24"/>
          <w:lang w:eastAsia="ru-RU"/>
        </w:rPr>
        <w:t xml:space="preserve">інформації про ціну пропозиції, яка надається шляхом заповнення форми «Форма цінової пропозиції», що викладена в Додатку </w:t>
      </w:r>
      <w:r w:rsidR="00F058C3" w:rsidRPr="00886129">
        <w:rPr>
          <w:rFonts w:ascii="Times New Roman" w:eastAsia="Tahoma" w:hAnsi="Times New Roman"/>
          <w:bCs/>
          <w:sz w:val="24"/>
          <w:szCs w:val="24"/>
          <w:lang w:eastAsia="ru-RU"/>
        </w:rPr>
        <w:t>2</w:t>
      </w:r>
      <w:r w:rsidRPr="00886129">
        <w:rPr>
          <w:rFonts w:ascii="Times New Roman" w:eastAsia="Tahoma" w:hAnsi="Times New Roman"/>
          <w:bCs/>
          <w:sz w:val="24"/>
          <w:szCs w:val="24"/>
          <w:lang w:eastAsia="ru-RU"/>
        </w:rPr>
        <w:t xml:space="preserve"> до </w:t>
      </w:r>
      <w:r w:rsidR="00F058C3" w:rsidRPr="00886129">
        <w:rPr>
          <w:rFonts w:ascii="Times New Roman" w:eastAsia="Tahoma" w:hAnsi="Times New Roman"/>
          <w:bCs/>
          <w:sz w:val="24"/>
          <w:szCs w:val="24"/>
          <w:lang w:eastAsia="ru-RU"/>
        </w:rPr>
        <w:t xml:space="preserve">цього </w:t>
      </w:r>
      <w:r w:rsidRPr="00886129">
        <w:rPr>
          <w:rFonts w:ascii="Times New Roman" w:eastAsia="Tahoma" w:hAnsi="Times New Roman"/>
          <w:bCs/>
          <w:sz w:val="24"/>
          <w:szCs w:val="24"/>
          <w:lang w:eastAsia="ru-RU"/>
        </w:rPr>
        <w:t>оголошення про закупівлю;</w:t>
      </w:r>
    </w:p>
    <w:p w14:paraId="6E55F643" w14:textId="7268D7F7" w:rsidR="0045560E" w:rsidRPr="0045560E" w:rsidRDefault="0045560E" w:rsidP="00F4109F">
      <w:pPr>
        <w:numPr>
          <w:ilvl w:val="0"/>
          <w:numId w:val="2"/>
        </w:numPr>
        <w:tabs>
          <w:tab w:val="left" w:pos="0"/>
        </w:tabs>
        <w:spacing w:after="0" w:line="240" w:lineRule="auto"/>
        <w:ind w:left="0" w:firstLine="851"/>
        <w:contextualSpacing/>
        <w:jc w:val="both"/>
        <w:rPr>
          <w:rFonts w:ascii="Times New Roman" w:eastAsia="Tahoma" w:hAnsi="Times New Roman"/>
          <w:bCs/>
          <w:sz w:val="24"/>
          <w:szCs w:val="24"/>
          <w:lang w:eastAsia="ru-RU"/>
        </w:rPr>
      </w:pPr>
      <w:r w:rsidRPr="00886129">
        <w:rPr>
          <w:rFonts w:ascii="Times New Roman" w:eastAsia="Tahoma" w:hAnsi="Times New Roman"/>
          <w:bCs/>
          <w:sz w:val="24"/>
          <w:szCs w:val="24"/>
          <w:lang w:eastAsia="ru-RU"/>
        </w:rPr>
        <w:t>листа - згоди в довільній формі</w:t>
      </w:r>
      <w:r w:rsidRPr="0045560E">
        <w:rPr>
          <w:rFonts w:ascii="Times New Roman" w:eastAsia="Tahoma" w:hAnsi="Times New Roman"/>
          <w:bCs/>
          <w:sz w:val="24"/>
          <w:szCs w:val="24"/>
          <w:lang w:eastAsia="ru-RU"/>
        </w:rPr>
        <w:t xml:space="preserve"> про те, що учасник погоджується з умовами проект</w:t>
      </w:r>
      <w:r w:rsidR="005E7A63">
        <w:rPr>
          <w:rFonts w:ascii="Times New Roman" w:eastAsia="Tahoma" w:hAnsi="Times New Roman"/>
          <w:bCs/>
          <w:sz w:val="24"/>
          <w:szCs w:val="24"/>
          <w:lang w:eastAsia="ru-RU"/>
        </w:rPr>
        <w:t>у</w:t>
      </w:r>
      <w:r w:rsidRPr="0045560E">
        <w:rPr>
          <w:rFonts w:ascii="Times New Roman" w:eastAsia="Tahoma" w:hAnsi="Times New Roman"/>
          <w:bCs/>
          <w:sz w:val="24"/>
          <w:szCs w:val="24"/>
          <w:lang w:eastAsia="ru-RU"/>
        </w:rPr>
        <w:t xml:space="preserve"> договору про закупівлю, викладеного в Додатку </w:t>
      </w:r>
      <w:r w:rsidR="00F058C3">
        <w:rPr>
          <w:rFonts w:ascii="Times New Roman" w:eastAsia="Tahoma" w:hAnsi="Times New Roman"/>
          <w:bCs/>
          <w:sz w:val="24"/>
          <w:szCs w:val="24"/>
          <w:lang w:eastAsia="ru-RU"/>
        </w:rPr>
        <w:t>3</w:t>
      </w:r>
      <w:r w:rsidRPr="0045560E">
        <w:rPr>
          <w:rFonts w:ascii="Times New Roman" w:eastAsia="Tahoma" w:hAnsi="Times New Roman"/>
          <w:bCs/>
          <w:sz w:val="24"/>
          <w:szCs w:val="24"/>
          <w:lang w:eastAsia="ru-RU"/>
        </w:rPr>
        <w:t xml:space="preserve"> до цього оголошення про закупівлю;</w:t>
      </w:r>
    </w:p>
    <w:p w14:paraId="72D54DA4" w14:textId="26B27EC4" w:rsidR="0045560E" w:rsidRPr="0045560E" w:rsidRDefault="0045560E" w:rsidP="00F4109F">
      <w:pPr>
        <w:numPr>
          <w:ilvl w:val="0"/>
          <w:numId w:val="2"/>
        </w:numPr>
        <w:tabs>
          <w:tab w:val="left" w:pos="0"/>
        </w:tabs>
        <w:spacing w:after="0" w:line="240" w:lineRule="auto"/>
        <w:ind w:left="0" w:firstLine="851"/>
        <w:contextualSpacing/>
        <w:jc w:val="both"/>
        <w:rPr>
          <w:rFonts w:ascii="Times New Roman" w:eastAsia="Tahoma" w:hAnsi="Times New Roman"/>
          <w:bCs/>
          <w:sz w:val="24"/>
          <w:szCs w:val="24"/>
          <w:lang w:eastAsia="ru-RU"/>
        </w:rPr>
      </w:pPr>
      <w:r w:rsidRPr="0045560E">
        <w:rPr>
          <w:rFonts w:ascii="Times New Roman" w:eastAsia="Tahoma" w:hAnsi="Times New Roman"/>
          <w:bCs/>
          <w:sz w:val="24"/>
          <w:szCs w:val="24"/>
          <w:lang w:eastAsia="ru-RU"/>
        </w:rPr>
        <w:t xml:space="preserve">листа - згоди в довільній формі про те, що учасник ознайомився та зобов’язується дотримуватись вимог Кодексу поведінки для постачальників Глобального форду, що викладений в Додатку </w:t>
      </w:r>
      <w:r w:rsidR="00BB0AD7">
        <w:rPr>
          <w:rFonts w:ascii="Times New Roman" w:eastAsia="Tahoma" w:hAnsi="Times New Roman"/>
          <w:bCs/>
          <w:sz w:val="24"/>
          <w:szCs w:val="24"/>
          <w:lang w:eastAsia="ru-RU"/>
        </w:rPr>
        <w:t>4</w:t>
      </w:r>
      <w:r w:rsidRPr="0045560E">
        <w:rPr>
          <w:rFonts w:ascii="Times New Roman" w:eastAsia="Tahoma" w:hAnsi="Times New Roman"/>
          <w:bCs/>
          <w:sz w:val="24"/>
          <w:szCs w:val="24"/>
          <w:lang w:eastAsia="ru-RU"/>
        </w:rPr>
        <w:t xml:space="preserve"> до </w:t>
      </w:r>
      <w:r w:rsidR="00F058C3">
        <w:rPr>
          <w:rFonts w:ascii="Times New Roman" w:eastAsia="Tahoma" w:hAnsi="Times New Roman"/>
          <w:bCs/>
          <w:sz w:val="24"/>
          <w:szCs w:val="24"/>
          <w:lang w:eastAsia="ru-RU"/>
        </w:rPr>
        <w:t xml:space="preserve">цього </w:t>
      </w:r>
      <w:r w:rsidRPr="0045560E">
        <w:rPr>
          <w:rFonts w:ascii="Times New Roman" w:eastAsia="Tahoma" w:hAnsi="Times New Roman"/>
          <w:bCs/>
          <w:sz w:val="24"/>
          <w:szCs w:val="24"/>
          <w:lang w:eastAsia="ru-RU"/>
        </w:rPr>
        <w:t>оголошення про закупівлю;</w:t>
      </w:r>
    </w:p>
    <w:p w14:paraId="7C107C98" w14:textId="636BBB33" w:rsidR="0045560E" w:rsidRDefault="0045560E" w:rsidP="00F4109F">
      <w:pPr>
        <w:numPr>
          <w:ilvl w:val="0"/>
          <w:numId w:val="2"/>
        </w:numPr>
        <w:tabs>
          <w:tab w:val="left" w:pos="0"/>
        </w:tabs>
        <w:spacing w:after="0" w:line="240" w:lineRule="auto"/>
        <w:ind w:left="0" w:firstLine="851"/>
        <w:contextualSpacing/>
        <w:jc w:val="both"/>
        <w:rPr>
          <w:rFonts w:ascii="Times New Roman" w:eastAsia="Tahoma" w:hAnsi="Times New Roman"/>
          <w:bCs/>
          <w:sz w:val="24"/>
          <w:szCs w:val="24"/>
          <w:lang w:eastAsia="ru-RU"/>
        </w:rPr>
      </w:pPr>
      <w:r w:rsidRPr="0045560E">
        <w:rPr>
          <w:rFonts w:ascii="Times New Roman" w:eastAsia="Tahoma" w:hAnsi="Times New Roman"/>
          <w:bCs/>
          <w:sz w:val="24"/>
          <w:szCs w:val="24"/>
          <w:lang w:eastAsia="ru-RU"/>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цінову пропозицію, що викладена в Додатку </w:t>
      </w:r>
      <w:r w:rsidR="00BB0AD7">
        <w:rPr>
          <w:rFonts w:ascii="Times New Roman" w:eastAsia="Tahoma" w:hAnsi="Times New Roman"/>
          <w:bCs/>
          <w:sz w:val="24"/>
          <w:szCs w:val="24"/>
          <w:lang w:eastAsia="ru-RU"/>
        </w:rPr>
        <w:t>5</w:t>
      </w:r>
      <w:r w:rsidRPr="0045560E">
        <w:rPr>
          <w:rFonts w:ascii="Times New Roman" w:eastAsia="Tahoma" w:hAnsi="Times New Roman"/>
          <w:bCs/>
          <w:sz w:val="24"/>
          <w:szCs w:val="24"/>
          <w:lang w:eastAsia="ru-RU"/>
        </w:rPr>
        <w:t xml:space="preserve"> до </w:t>
      </w:r>
      <w:r w:rsidR="00F058C3">
        <w:rPr>
          <w:rFonts w:ascii="Times New Roman" w:eastAsia="Tahoma" w:hAnsi="Times New Roman"/>
          <w:bCs/>
          <w:sz w:val="24"/>
          <w:szCs w:val="24"/>
          <w:lang w:eastAsia="ru-RU"/>
        </w:rPr>
        <w:t xml:space="preserve">цього </w:t>
      </w:r>
      <w:r w:rsidRPr="0045560E">
        <w:rPr>
          <w:rFonts w:ascii="Times New Roman" w:eastAsia="Tahoma" w:hAnsi="Times New Roman"/>
          <w:bCs/>
          <w:sz w:val="24"/>
          <w:szCs w:val="24"/>
          <w:lang w:eastAsia="ru-RU"/>
        </w:rPr>
        <w:t>оголошення про закупівлю;</w:t>
      </w:r>
    </w:p>
    <w:p w14:paraId="4ADC3FAA" w14:textId="77777777" w:rsidR="00450801" w:rsidRPr="00450801" w:rsidRDefault="00450801" w:rsidP="00F4109F">
      <w:pPr>
        <w:numPr>
          <w:ilvl w:val="0"/>
          <w:numId w:val="2"/>
        </w:numPr>
        <w:tabs>
          <w:tab w:val="left" w:pos="0"/>
        </w:tabs>
        <w:spacing w:after="0" w:line="240" w:lineRule="auto"/>
        <w:ind w:left="0" w:firstLine="851"/>
        <w:contextualSpacing/>
        <w:jc w:val="both"/>
        <w:rPr>
          <w:rFonts w:ascii="Times New Roman" w:eastAsia="Tahoma" w:hAnsi="Times New Roman"/>
          <w:bCs/>
          <w:sz w:val="24"/>
          <w:szCs w:val="24"/>
          <w:lang w:eastAsia="ru-RU"/>
        </w:rPr>
      </w:pPr>
      <w:r w:rsidRPr="00450801">
        <w:rPr>
          <w:rFonts w:ascii="Times New Roman" w:eastAsia="Tahoma" w:hAnsi="Times New Roman"/>
          <w:bCs/>
          <w:sz w:val="24"/>
          <w:szCs w:val="24"/>
          <w:lang w:eastAsia="ru-RU"/>
        </w:rPr>
        <w:t>витяг та/або свідоцтво з Єдиного державного реєстру юридичних осіб, фізичних осіб-підприємців та громадських формувань;</w:t>
      </w:r>
    </w:p>
    <w:p w14:paraId="156A7F2D" w14:textId="7E833731" w:rsidR="00450801" w:rsidRDefault="00450801" w:rsidP="00F4109F">
      <w:pPr>
        <w:numPr>
          <w:ilvl w:val="0"/>
          <w:numId w:val="2"/>
        </w:numPr>
        <w:tabs>
          <w:tab w:val="left" w:pos="0"/>
        </w:tabs>
        <w:spacing w:after="0" w:line="240" w:lineRule="auto"/>
        <w:ind w:left="0" w:firstLine="851"/>
        <w:contextualSpacing/>
        <w:jc w:val="both"/>
        <w:rPr>
          <w:rFonts w:ascii="Times New Roman" w:eastAsia="Tahoma" w:hAnsi="Times New Roman"/>
          <w:bCs/>
          <w:sz w:val="24"/>
          <w:szCs w:val="24"/>
          <w:lang w:eastAsia="ru-RU"/>
        </w:rPr>
      </w:pPr>
      <w:r w:rsidRPr="00450801">
        <w:rPr>
          <w:rFonts w:ascii="Times New Roman" w:eastAsia="Tahoma" w:hAnsi="Times New Roman"/>
          <w:bCs/>
          <w:sz w:val="24"/>
          <w:szCs w:val="24"/>
          <w:lang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3653C537" w14:textId="77777777" w:rsidR="00960DF5" w:rsidRPr="0045560E" w:rsidRDefault="00960DF5" w:rsidP="00960DF5">
      <w:pPr>
        <w:tabs>
          <w:tab w:val="left" w:pos="0"/>
        </w:tabs>
        <w:spacing w:after="0" w:line="240" w:lineRule="auto"/>
        <w:ind w:left="851"/>
        <w:contextualSpacing/>
        <w:jc w:val="both"/>
        <w:rPr>
          <w:rFonts w:ascii="Times New Roman" w:eastAsia="Tahoma" w:hAnsi="Times New Roman"/>
          <w:bCs/>
          <w:sz w:val="24"/>
          <w:szCs w:val="24"/>
          <w:lang w:eastAsia="ru-RU"/>
        </w:rPr>
      </w:pPr>
    </w:p>
    <w:p w14:paraId="1F88C257" w14:textId="77777777" w:rsidR="0045560E" w:rsidRDefault="0045560E" w:rsidP="0045560E">
      <w:pPr>
        <w:numPr>
          <w:ilvl w:val="0"/>
          <w:numId w:val="1"/>
        </w:numPr>
        <w:tabs>
          <w:tab w:val="left" w:pos="0"/>
        </w:tabs>
        <w:spacing w:after="0" w:line="240" w:lineRule="auto"/>
        <w:ind w:left="0" w:firstLine="851"/>
        <w:contextualSpacing/>
        <w:jc w:val="both"/>
        <w:rPr>
          <w:rFonts w:ascii="Times New Roman" w:eastAsia="Tahoma" w:hAnsi="Times New Roman"/>
          <w:bCs/>
          <w:sz w:val="24"/>
          <w:szCs w:val="24"/>
          <w:lang w:eastAsia="ru-RU"/>
        </w:rPr>
      </w:pPr>
      <w:r w:rsidRPr="0045560E">
        <w:rPr>
          <w:rFonts w:ascii="Times New Roman" w:eastAsia="Tahoma" w:hAnsi="Times New Roman"/>
          <w:b/>
          <w:sz w:val="24"/>
          <w:szCs w:val="24"/>
          <w:lang w:eastAsia="ru-RU"/>
        </w:rPr>
        <w:t xml:space="preserve">Перелік критеріїв та методика оцінки цінових пропозицій: </w:t>
      </w:r>
      <w:r w:rsidRPr="0045560E">
        <w:rPr>
          <w:rFonts w:ascii="Times New Roman" w:eastAsia="Tahoma" w:hAnsi="Times New Roman"/>
          <w:bCs/>
          <w:sz w:val="24"/>
          <w:szCs w:val="24"/>
          <w:lang w:eastAsia="ru-RU"/>
        </w:rPr>
        <w:t>Єдиний критерій оцінки є ціна – 100%. Найбільш економічно вигідною пропозицією буде вважатися пропозиція з найнижчою ціною з урахуванням усіх податків і зборів, окрім ПДВ.</w:t>
      </w:r>
    </w:p>
    <w:p w14:paraId="0DE0D8B0" w14:textId="77777777" w:rsidR="00960DF5" w:rsidRPr="0045560E" w:rsidRDefault="00960DF5" w:rsidP="00960DF5">
      <w:pPr>
        <w:tabs>
          <w:tab w:val="left" w:pos="0"/>
        </w:tabs>
        <w:spacing w:after="0" w:line="240" w:lineRule="auto"/>
        <w:ind w:left="851"/>
        <w:contextualSpacing/>
        <w:jc w:val="both"/>
        <w:rPr>
          <w:rFonts w:ascii="Times New Roman" w:eastAsia="Tahoma" w:hAnsi="Times New Roman"/>
          <w:bCs/>
          <w:sz w:val="24"/>
          <w:szCs w:val="24"/>
          <w:lang w:eastAsia="ru-RU"/>
        </w:rPr>
      </w:pPr>
    </w:p>
    <w:p w14:paraId="5C944577" w14:textId="77777777" w:rsidR="0045560E" w:rsidRPr="0045560E" w:rsidRDefault="0045560E" w:rsidP="0045560E">
      <w:pPr>
        <w:numPr>
          <w:ilvl w:val="0"/>
          <w:numId w:val="1"/>
        </w:numPr>
        <w:spacing w:after="0" w:line="240" w:lineRule="auto"/>
        <w:ind w:left="0" w:firstLine="851"/>
        <w:contextualSpacing/>
        <w:jc w:val="both"/>
        <w:rPr>
          <w:rFonts w:ascii="Times New Roman" w:eastAsia="Calibri" w:hAnsi="Times New Roman"/>
          <w:sz w:val="24"/>
          <w:szCs w:val="24"/>
        </w:rPr>
      </w:pPr>
      <w:r w:rsidRPr="0045560E">
        <w:rPr>
          <w:rFonts w:ascii="Times New Roman" w:eastAsia="Calibri" w:hAnsi="Times New Roman"/>
          <w:b/>
          <w:bCs/>
          <w:sz w:val="24"/>
          <w:szCs w:val="24"/>
        </w:rPr>
        <w:t>Інша інформація:</w:t>
      </w:r>
      <w:r w:rsidRPr="0045560E">
        <w:rPr>
          <w:rFonts w:ascii="Times New Roman" w:eastAsia="Calibri" w:hAnsi="Times New Roman"/>
          <w:sz w:val="24"/>
          <w:szCs w:val="24"/>
        </w:rPr>
        <w:t xml:space="preserve"> </w:t>
      </w:r>
    </w:p>
    <w:p w14:paraId="3F39D978" w14:textId="371F9529" w:rsidR="0045560E" w:rsidRPr="00876292" w:rsidRDefault="0045560E" w:rsidP="00F4109F">
      <w:pPr>
        <w:pStyle w:val="a9"/>
        <w:numPr>
          <w:ilvl w:val="1"/>
          <w:numId w:val="3"/>
        </w:numPr>
        <w:ind w:left="0" w:firstLine="851"/>
        <w:jc w:val="both"/>
        <w:rPr>
          <w:rFonts w:ascii="Times New Roman" w:hAnsi="Times New Roman"/>
          <w:sz w:val="24"/>
          <w:szCs w:val="24"/>
          <w:lang w:val="uk-UA"/>
        </w:rPr>
      </w:pPr>
      <w:r>
        <w:rPr>
          <w:rFonts w:ascii="Times New Roman" w:hAnsi="Times New Roman"/>
          <w:sz w:val="24"/>
          <w:szCs w:val="24"/>
          <w:lang w:val="uk-UA"/>
        </w:rPr>
        <w:t xml:space="preserve"> </w:t>
      </w:r>
      <w:r w:rsidRPr="0045560E">
        <w:rPr>
          <w:rFonts w:ascii="Times New Roman" w:hAnsi="Times New Roman"/>
          <w:sz w:val="24"/>
          <w:szCs w:val="24"/>
          <w:lang w:val="uk-UA"/>
        </w:rPr>
        <w:t xml:space="preserve">Факт подання цінової пропозиції учасником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w:t>
      </w:r>
      <w:r w:rsidRPr="00876292">
        <w:rPr>
          <w:rFonts w:ascii="Times New Roman" w:hAnsi="Times New Roman"/>
          <w:sz w:val="24"/>
          <w:szCs w:val="24"/>
          <w:lang w:val="uk-UA"/>
        </w:rPr>
        <w:t>2297-VI жодних окремих підтверджень не потрібно подавати в складі цінової пропозиції. У всіх інших випадках, факт подання цінової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процедури закупівлі, що подав цінову пропозицію жодних окремих підтверджень не потрібно подавати в складі цінової пропозиції.</w:t>
      </w:r>
    </w:p>
    <w:p w14:paraId="2958B85F" w14:textId="44595817" w:rsidR="0045560E" w:rsidRPr="00876292" w:rsidRDefault="0045560E" w:rsidP="00F4109F">
      <w:pPr>
        <w:pStyle w:val="a9"/>
        <w:numPr>
          <w:ilvl w:val="1"/>
          <w:numId w:val="3"/>
        </w:numPr>
        <w:ind w:left="0" w:firstLine="851"/>
        <w:jc w:val="both"/>
        <w:rPr>
          <w:rFonts w:ascii="Times New Roman" w:hAnsi="Times New Roman"/>
          <w:sz w:val="24"/>
          <w:szCs w:val="24"/>
          <w:lang w:val="uk-UA"/>
        </w:rPr>
      </w:pPr>
      <w:r w:rsidRPr="00876292">
        <w:rPr>
          <w:rFonts w:ascii="Times New Roman" w:hAnsi="Times New Roman"/>
          <w:sz w:val="24"/>
          <w:szCs w:val="24"/>
          <w:lang w:val="uk-UA"/>
        </w:rPr>
        <w:t xml:space="preserve"> На підставі оцінки поданих пропозицій Замовник визначає переможця закупівлі та приймає рішення про намір укласти договір про закупівлю. Замовник має право відмінити процедуру закупівлі.</w:t>
      </w:r>
    </w:p>
    <w:p w14:paraId="4BA5DDF1" w14:textId="77777777" w:rsidR="0045560E" w:rsidRPr="00876292" w:rsidRDefault="0045560E" w:rsidP="00F4109F">
      <w:pPr>
        <w:numPr>
          <w:ilvl w:val="1"/>
          <w:numId w:val="3"/>
        </w:numPr>
        <w:spacing w:after="0" w:line="240" w:lineRule="auto"/>
        <w:ind w:left="0" w:firstLine="851"/>
        <w:contextualSpacing/>
        <w:jc w:val="both"/>
        <w:rPr>
          <w:rFonts w:ascii="Times New Roman" w:eastAsia="Calibri" w:hAnsi="Times New Roman"/>
          <w:sz w:val="24"/>
          <w:szCs w:val="24"/>
        </w:rPr>
      </w:pPr>
      <w:r w:rsidRPr="00876292">
        <w:rPr>
          <w:rFonts w:ascii="Times New Roman" w:eastAsia="Calibri" w:hAnsi="Times New Roman"/>
          <w:sz w:val="24"/>
          <w:szCs w:val="24"/>
        </w:rPr>
        <w:t>Замовник не несе відповідальність:</w:t>
      </w:r>
    </w:p>
    <w:p w14:paraId="354040B1" w14:textId="77777777" w:rsidR="0045560E" w:rsidRPr="0045560E" w:rsidRDefault="0045560E" w:rsidP="00F4109F">
      <w:pPr>
        <w:numPr>
          <w:ilvl w:val="0"/>
          <w:numId w:val="2"/>
        </w:numPr>
        <w:spacing w:after="0" w:line="240" w:lineRule="auto"/>
        <w:ind w:left="0" w:firstLine="851"/>
        <w:contextualSpacing/>
        <w:jc w:val="both"/>
        <w:rPr>
          <w:rFonts w:ascii="Times New Roman" w:eastAsia="Calibri" w:hAnsi="Times New Roman"/>
          <w:sz w:val="24"/>
          <w:szCs w:val="24"/>
        </w:rPr>
      </w:pPr>
      <w:r w:rsidRPr="00876292">
        <w:rPr>
          <w:rFonts w:ascii="Times New Roman" w:eastAsia="Calibri" w:hAnsi="Times New Roman"/>
          <w:sz w:val="24"/>
          <w:szCs w:val="24"/>
        </w:rPr>
        <w:t xml:space="preserve"> за роботу пошти, за будь-які поштові помилки, внаслідок яких матеріали (цінова пропозиція чи будь-які інші документи, необхідні</w:t>
      </w:r>
      <w:r w:rsidRPr="0045560E">
        <w:rPr>
          <w:rFonts w:ascii="Times New Roman" w:eastAsia="Calibri" w:hAnsi="Times New Roman"/>
          <w:sz w:val="24"/>
          <w:szCs w:val="24"/>
        </w:rPr>
        <w:t xml:space="preserve"> для участі у процедурі закупівлі) учасників не надійшли, надійшли із запізненням, були загублені чи пошкоджені;</w:t>
      </w:r>
    </w:p>
    <w:p w14:paraId="7CFE8D7B" w14:textId="2D88D2FC" w:rsidR="0045560E" w:rsidRPr="0045560E" w:rsidRDefault="0045560E" w:rsidP="00F4109F">
      <w:pPr>
        <w:numPr>
          <w:ilvl w:val="0"/>
          <w:numId w:val="2"/>
        </w:numPr>
        <w:spacing w:after="0" w:line="240" w:lineRule="auto"/>
        <w:ind w:left="0" w:firstLine="851"/>
        <w:contextualSpacing/>
        <w:jc w:val="both"/>
        <w:rPr>
          <w:rFonts w:ascii="Times New Roman" w:eastAsia="Calibri" w:hAnsi="Times New Roman"/>
          <w:sz w:val="24"/>
          <w:szCs w:val="24"/>
        </w:rPr>
      </w:pPr>
      <w:r w:rsidRPr="0045560E">
        <w:rPr>
          <w:rFonts w:ascii="Times New Roman" w:eastAsia="Calibri" w:hAnsi="Times New Roman"/>
          <w:sz w:val="24"/>
          <w:szCs w:val="24"/>
        </w:rPr>
        <w:t>за роботу операторів зв’язку;</w:t>
      </w:r>
    </w:p>
    <w:p w14:paraId="4C8696F4" w14:textId="77777777" w:rsidR="0045560E" w:rsidRPr="0045560E" w:rsidRDefault="0045560E" w:rsidP="00F4109F">
      <w:pPr>
        <w:numPr>
          <w:ilvl w:val="0"/>
          <w:numId w:val="2"/>
        </w:numPr>
        <w:spacing w:after="0" w:line="240" w:lineRule="auto"/>
        <w:ind w:left="0" w:firstLine="851"/>
        <w:contextualSpacing/>
        <w:jc w:val="both"/>
        <w:rPr>
          <w:rFonts w:ascii="Times New Roman" w:eastAsia="Calibri" w:hAnsi="Times New Roman"/>
          <w:sz w:val="24"/>
          <w:szCs w:val="24"/>
        </w:rPr>
      </w:pPr>
      <w:r w:rsidRPr="0045560E">
        <w:rPr>
          <w:rFonts w:ascii="Times New Roman" w:eastAsia="Calibri" w:hAnsi="Times New Roman"/>
          <w:sz w:val="24"/>
          <w:szCs w:val="24"/>
        </w:rPr>
        <w:t>у випадку виникнення форс-мажорних обставин.</w:t>
      </w:r>
    </w:p>
    <w:p w14:paraId="6259DE70" w14:textId="77777777" w:rsidR="0045560E" w:rsidRPr="0045560E" w:rsidRDefault="0045560E" w:rsidP="00F4109F">
      <w:pPr>
        <w:numPr>
          <w:ilvl w:val="1"/>
          <w:numId w:val="3"/>
        </w:numPr>
        <w:spacing w:after="0" w:line="240" w:lineRule="auto"/>
        <w:ind w:left="0" w:firstLine="851"/>
        <w:contextualSpacing/>
        <w:jc w:val="both"/>
        <w:rPr>
          <w:rFonts w:ascii="Times New Roman" w:eastAsia="Calibri" w:hAnsi="Times New Roman"/>
          <w:sz w:val="24"/>
          <w:szCs w:val="24"/>
        </w:rPr>
      </w:pPr>
      <w:r w:rsidRPr="0045560E">
        <w:rPr>
          <w:rFonts w:ascii="Times New Roman" w:eastAsia="Calibri" w:hAnsi="Times New Roman"/>
          <w:sz w:val="24"/>
          <w:szCs w:val="24"/>
        </w:rPr>
        <w:t>Учасники погоджуються з тим, що Замовник не повертає матеріали, подані на будь-якій стадії проведення процедури закупівлі.</w:t>
      </w:r>
    </w:p>
    <w:p w14:paraId="6DE94194" w14:textId="218F3117" w:rsidR="00FF369C" w:rsidRDefault="0045560E" w:rsidP="00F4109F">
      <w:pPr>
        <w:pStyle w:val="a9"/>
        <w:numPr>
          <w:ilvl w:val="1"/>
          <w:numId w:val="3"/>
        </w:numPr>
        <w:ind w:left="0" w:firstLine="851"/>
        <w:jc w:val="both"/>
        <w:rPr>
          <w:rFonts w:ascii="Times New Roman" w:eastAsia="Times New Roman" w:hAnsi="Times New Roman"/>
          <w:sz w:val="24"/>
          <w:szCs w:val="24"/>
          <w:lang w:val="uk-UA"/>
        </w:rPr>
      </w:pPr>
      <w:r w:rsidRPr="0045560E">
        <w:rPr>
          <w:rFonts w:ascii="Times New Roman" w:eastAsia="Times New Roman" w:hAnsi="Times New Roman"/>
          <w:sz w:val="24"/>
          <w:szCs w:val="24"/>
          <w:lang w:val="uk-UA"/>
        </w:rPr>
        <w:t>Рішення Замовника є остаточним та оскарженню не підлягає.</w:t>
      </w:r>
    </w:p>
    <w:p w14:paraId="3BDF2C76" w14:textId="77777777" w:rsidR="009C1BDB" w:rsidRDefault="009C1BDB" w:rsidP="00F4109F">
      <w:pPr>
        <w:numPr>
          <w:ilvl w:val="1"/>
          <w:numId w:val="3"/>
        </w:numPr>
        <w:tabs>
          <w:tab w:val="left" w:pos="1276"/>
        </w:tabs>
        <w:spacing w:before="240" w:after="240" w:line="240" w:lineRule="auto"/>
        <w:ind w:left="0" w:firstLine="851"/>
        <w:jc w:val="both"/>
        <w:rPr>
          <w:rFonts w:ascii="Times New Roman" w:hAnsi="Times New Roman"/>
          <w:sz w:val="24"/>
          <w:szCs w:val="24"/>
        </w:rPr>
      </w:pPr>
      <w:r>
        <w:rPr>
          <w:rFonts w:ascii="Times New Roman" w:hAnsi="Times New Roman"/>
          <w:sz w:val="24"/>
          <w:szCs w:val="24"/>
        </w:rPr>
        <w:lastRenderedPageBreak/>
        <w:t xml:space="preserve">Всі цінові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7BB97D0F" w14:textId="77777777" w:rsidR="009C1BDB" w:rsidRDefault="009C1BDB" w:rsidP="00F4109F">
      <w:pPr>
        <w:numPr>
          <w:ilvl w:val="1"/>
          <w:numId w:val="3"/>
        </w:numPr>
        <w:tabs>
          <w:tab w:val="left" w:pos="1276"/>
        </w:tabs>
        <w:spacing w:before="240" w:after="240" w:line="240" w:lineRule="auto"/>
        <w:ind w:left="0" w:firstLine="851"/>
        <w:jc w:val="both"/>
        <w:rPr>
          <w:rFonts w:ascii="Times New Roman" w:hAnsi="Times New Roman"/>
          <w:sz w:val="24"/>
          <w:szCs w:val="24"/>
        </w:rPr>
      </w:pPr>
      <w:r>
        <w:rPr>
          <w:rFonts w:ascii="Times New Roman" w:hAnsi="Times New Roman"/>
          <w:sz w:val="24"/>
          <w:szCs w:val="24"/>
        </w:rPr>
        <w:t>Замовник має право відмінити закупівлю.</w:t>
      </w:r>
    </w:p>
    <w:p w14:paraId="47EC697C" w14:textId="5FF6F851" w:rsidR="005E7A63" w:rsidRDefault="005E7A63" w:rsidP="00F4109F">
      <w:pPr>
        <w:numPr>
          <w:ilvl w:val="1"/>
          <w:numId w:val="3"/>
        </w:numPr>
        <w:tabs>
          <w:tab w:val="left" w:pos="1276"/>
        </w:tabs>
        <w:spacing w:before="240" w:after="240" w:line="240" w:lineRule="auto"/>
        <w:ind w:left="0" w:firstLine="851"/>
        <w:jc w:val="both"/>
        <w:rPr>
          <w:rFonts w:ascii="Times New Roman" w:hAnsi="Times New Roman"/>
          <w:sz w:val="24"/>
          <w:szCs w:val="24"/>
        </w:rPr>
      </w:pPr>
      <w:r w:rsidRPr="005E7A63">
        <w:rPr>
          <w:rFonts w:ascii="Times New Roman" w:hAnsi="Times New Roman"/>
          <w:sz w:val="24"/>
          <w:szCs w:val="24"/>
        </w:rPr>
        <w:t>Замовник залишає за собою право вимагати від учасників додаткові матеріали або інформацію, що підтверджують відповідність окремих положень пропозицій вимогам оголошення про закупівлю</w:t>
      </w:r>
    </w:p>
    <w:p w14:paraId="41C74D62" w14:textId="77777777" w:rsidR="00E52759" w:rsidRDefault="00E52759" w:rsidP="005A5DF3">
      <w:pPr>
        <w:tabs>
          <w:tab w:val="left" w:pos="1134"/>
        </w:tabs>
        <w:rPr>
          <w:rFonts w:ascii="Times New Roman" w:hAnsi="Times New Roman"/>
          <w:b/>
          <w:bCs/>
          <w:caps/>
          <w:sz w:val="24"/>
          <w:szCs w:val="24"/>
        </w:rPr>
      </w:pPr>
    </w:p>
    <w:p w14:paraId="013B9532" w14:textId="6D094522" w:rsidR="00FF02D0" w:rsidRDefault="002B4FB9" w:rsidP="00B37A16">
      <w:pPr>
        <w:tabs>
          <w:tab w:val="left" w:pos="993"/>
        </w:tabs>
        <w:spacing w:after="0" w:line="240" w:lineRule="auto"/>
        <w:ind w:left="5387"/>
        <w:rPr>
          <w:rFonts w:ascii="Times New Roman" w:hAnsi="Times New Roman"/>
          <w:sz w:val="24"/>
          <w:szCs w:val="24"/>
        </w:rPr>
      </w:pPr>
      <w:r w:rsidRPr="00725DDC">
        <w:rPr>
          <w:rFonts w:ascii="Times New Roman" w:hAnsi="Times New Roman"/>
          <w:sz w:val="24"/>
          <w:szCs w:val="24"/>
        </w:rPr>
        <w:br w:type="page"/>
      </w:r>
      <w:r w:rsidRPr="00725DDC">
        <w:rPr>
          <w:rFonts w:ascii="Times New Roman" w:hAnsi="Times New Roman"/>
          <w:sz w:val="24"/>
          <w:szCs w:val="24"/>
        </w:rPr>
        <w:lastRenderedPageBreak/>
        <w:t>Додаток 1</w:t>
      </w:r>
    </w:p>
    <w:p w14:paraId="52F9284C" w14:textId="3A4C637A" w:rsidR="002B4FB9" w:rsidRDefault="00FF02D0" w:rsidP="00B37A16">
      <w:pPr>
        <w:tabs>
          <w:tab w:val="left" w:pos="993"/>
        </w:tabs>
        <w:spacing w:after="0" w:line="240" w:lineRule="auto"/>
        <w:ind w:left="5387"/>
        <w:rPr>
          <w:rFonts w:ascii="Times New Roman" w:hAnsi="Times New Roman"/>
          <w:sz w:val="24"/>
          <w:szCs w:val="24"/>
        </w:rPr>
      </w:pPr>
      <w:r>
        <w:rPr>
          <w:rFonts w:ascii="Times New Roman" w:hAnsi="Times New Roman"/>
          <w:sz w:val="24"/>
          <w:szCs w:val="24"/>
        </w:rPr>
        <w:t>до оголошення про закупівлю</w:t>
      </w:r>
      <w:r w:rsidR="00B37A16">
        <w:rPr>
          <w:rFonts w:ascii="Times New Roman" w:hAnsi="Times New Roman"/>
          <w:sz w:val="24"/>
          <w:szCs w:val="24"/>
        </w:rPr>
        <w:t xml:space="preserve"> №</w:t>
      </w:r>
      <w:r w:rsidR="005E260D">
        <w:rPr>
          <w:rFonts w:ascii="Times New Roman" w:hAnsi="Times New Roman"/>
          <w:sz w:val="24"/>
          <w:szCs w:val="24"/>
        </w:rPr>
        <w:t xml:space="preserve"> </w:t>
      </w:r>
      <w:r w:rsidR="004733C8">
        <w:rPr>
          <w:rFonts w:ascii="Times New Roman" w:hAnsi="Times New Roman"/>
          <w:sz w:val="24"/>
          <w:szCs w:val="24"/>
        </w:rPr>
        <w:t>385</w:t>
      </w:r>
    </w:p>
    <w:p w14:paraId="119AE116" w14:textId="46219CDD" w:rsidR="005A5DF3" w:rsidRDefault="005A5DF3" w:rsidP="00F54A4C">
      <w:pPr>
        <w:tabs>
          <w:tab w:val="left" w:pos="993"/>
        </w:tabs>
        <w:spacing w:after="0" w:line="240" w:lineRule="auto"/>
        <w:ind w:left="7655"/>
        <w:rPr>
          <w:rFonts w:ascii="Times New Roman" w:hAnsi="Times New Roman"/>
          <w:sz w:val="24"/>
          <w:szCs w:val="24"/>
        </w:rPr>
      </w:pPr>
    </w:p>
    <w:p w14:paraId="7F3BFAC0" w14:textId="6B8F1159" w:rsidR="002B4FB9" w:rsidRPr="006D69A3" w:rsidRDefault="002B4FB9" w:rsidP="000233F4">
      <w:pPr>
        <w:spacing w:after="0" w:line="240" w:lineRule="auto"/>
        <w:jc w:val="center"/>
        <w:rPr>
          <w:rFonts w:ascii="Times New Roman" w:hAnsi="Times New Roman"/>
          <w:b/>
          <w:sz w:val="24"/>
          <w:szCs w:val="24"/>
        </w:rPr>
      </w:pPr>
      <w:r w:rsidRPr="006D69A3">
        <w:rPr>
          <w:rFonts w:ascii="Times New Roman" w:hAnsi="Times New Roman"/>
          <w:b/>
          <w:sz w:val="24"/>
          <w:szCs w:val="24"/>
        </w:rPr>
        <w:t>ТЕХНІЧН</w:t>
      </w:r>
      <w:r w:rsidR="002347FE" w:rsidRPr="006D69A3">
        <w:rPr>
          <w:rFonts w:ascii="Times New Roman" w:hAnsi="Times New Roman"/>
          <w:b/>
          <w:sz w:val="24"/>
          <w:szCs w:val="24"/>
        </w:rPr>
        <w:t>А</w:t>
      </w:r>
      <w:r w:rsidRPr="006D69A3">
        <w:rPr>
          <w:rFonts w:ascii="Times New Roman" w:hAnsi="Times New Roman"/>
          <w:b/>
          <w:sz w:val="24"/>
          <w:szCs w:val="24"/>
        </w:rPr>
        <w:t xml:space="preserve"> </w:t>
      </w:r>
      <w:r w:rsidR="002347FE" w:rsidRPr="006D69A3">
        <w:rPr>
          <w:rFonts w:ascii="Times New Roman" w:hAnsi="Times New Roman"/>
          <w:b/>
          <w:sz w:val="24"/>
          <w:szCs w:val="24"/>
        </w:rPr>
        <w:t>СПЕЦИФІКАЦІЯ</w:t>
      </w:r>
    </w:p>
    <w:p w14:paraId="3B0FA4FE" w14:textId="77777777" w:rsidR="002B4FB9" w:rsidRPr="00081A11" w:rsidRDefault="002B4FB9" w:rsidP="000233F4">
      <w:pPr>
        <w:spacing w:after="0" w:line="240" w:lineRule="auto"/>
        <w:jc w:val="center"/>
        <w:rPr>
          <w:rFonts w:ascii="Times New Roman" w:hAnsi="Times New Roman"/>
          <w:i/>
          <w:iCs/>
          <w:color w:val="000000"/>
          <w:shd w:val="clear" w:color="auto" w:fill="FFFFFF"/>
        </w:rPr>
      </w:pPr>
      <w:r w:rsidRPr="00081A11">
        <w:rPr>
          <w:rFonts w:ascii="Times New Roman" w:hAnsi="Times New Roman"/>
          <w:i/>
          <w:iCs/>
          <w:color w:val="000000"/>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01F47358" w14:textId="345F64D6" w:rsidR="00571EBA" w:rsidRDefault="00BA239A" w:rsidP="00FA6189">
      <w:pPr>
        <w:spacing w:after="0"/>
        <w:jc w:val="center"/>
        <w:rPr>
          <w:rFonts w:ascii="Times New Roman" w:hAnsi="Times New Roman"/>
          <w:b/>
          <w:bCs/>
          <w:sz w:val="24"/>
          <w:szCs w:val="24"/>
          <w:lang w:eastAsia="ru-RU"/>
        </w:rPr>
      </w:pPr>
      <w:bookmarkStart w:id="6" w:name="_Hlk182853582"/>
      <w:r w:rsidRPr="00BA239A">
        <w:rPr>
          <w:rFonts w:ascii="Times New Roman" w:hAnsi="Times New Roman"/>
          <w:b/>
          <w:bCs/>
          <w:sz w:val="24"/>
          <w:szCs w:val="24"/>
          <w:lang w:eastAsia="ru-RU"/>
        </w:rPr>
        <w:t>ДК 021:2015 - 33190000-8 - Медичне обладнання та вироби медичного призначення різні (Гусеничний сходовий підйомник)</w:t>
      </w:r>
      <w:bookmarkEnd w:id="6"/>
    </w:p>
    <w:p w14:paraId="11DD043E" w14:textId="77777777" w:rsidR="00C55D6C" w:rsidRPr="00571EBA" w:rsidRDefault="00C55D6C" w:rsidP="00FA6189">
      <w:pPr>
        <w:spacing w:after="0"/>
        <w:jc w:val="center"/>
        <w:rPr>
          <w:rFonts w:ascii="Times New Roman" w:hAnsi="Times New Roman"/>
          <w:b/>
          <w:bCs/>
          <w:sz w:val="24"/>
          <w:szCs w:val="24"/>
        </w:rPr>
      </w:pPr>
    </w:p>
    <w:tbl>
      <w:tblPr>
        <w:tblW w:w="9918" w:type="dxa"/>
        <w:tblLayout w:type="fixed"/>
        <w:tblLook w:val="0400" w:firstRow="0" w:lastRow="0" w:firstColumn="0" w:lastColumn="0" w:noHBand="0" w:noVBand="1"/>
      </w:tblPr>
      <w:tblGrid>
        <w:gridCol w:w="3114"/>
        <w:gridCol w:w="2989"/>
        <w:gridCol w:w="1830"/>
        <w:gridCol w:w="1985"/>
      </w:tblGrid>
      <w:tr w:rsidR="00BA239A" w:rsidRPr="00BA239A" w14:paraId="0E1B0D49" w14:textId="77777777" w:rsidTr="00BC1020">
        <w:trPr>
          <w:trHeight w:val="572"/>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C5E8F" w14:textId="77777777" w:rsidR="00BA239A" w:rsidRPr="00BA239A" w:rsidRDefault="00BA239A" w:rsidP="00BA239A">
            <w:pPr>
              <w:spacing w:after="0" w:line="240" w:lineRule="auto"/>
              <w:rPr>
                <w:rFonts w:ascii="Times New Roman" w:hAnsi="Times New Roman"/>
                <w:color w:val="000000"/>
              </w:rPr>
            </w:pPr>
            <w:bookmarkStart w:id="7" w:name="_Hlk181107253"/>
            <w:r w:rsidRPr="00BA239A">
              <w:rPr>
                <w:rFonts w:ascii="Times New Roman" w:hAnsi="Times New Roman"/>
                <w:color w:val="000000"/>
              </w:rPr>
              <w:t>Назва предмету закупівлі:</w:t>
            </w:r>
          </w:p>
        </w:tc>
        <w:tc>
          <w:tcPr>
            <w:tcW w:w="6804" w:type="dxa"/>
            <w:gridSpan w:val="3"/>
            <w:tcBorders>
              <w:top w:val="single" w:sz="4" w:space="0" w:color="000000"/>
              <w:left w:val="nil"/>
              <w:bottom w:val="single" w:sz="4" w:space="0" w:color="000000"/>
              <w:right w:val="single" w:sz="4" w:space="0" w:color="000000"/>
            </w:tcBorders>
            <w:shd w:val="clear" w:color="auto" w:fill="auto"/>
            <w:vAlign w:val="center"/>
          </w:tcPr>
          <w:p w14:paraId="5F745CDA" w14:textId="77777777" w:rsidR="00BA239A" w:rsidRPr="00BA239A" w:rsidRDefault="00BA239A" w:rsidP="00BA239A">
            <w:pPr>
              <w:widowControl w:val="0"/>
              <w:autoSpaceDE w:val="0"/>
              <w:autoSpaceDN w:val="0"/>
              <w:adjustRightInd w:val="0"/>
              <w:spacing w:before="100" w:beforeAutospacing="1" w:after="100" w:afterAutospacing="1" w:line="240" w:lineRule="auto"/>
              <w:contextualSpacing/>
              <w:jc w:val="both"/>
              <w:rPr>
                <w:rFonts w:ascii="Times New Roman" w:eastAsia="Calibri" w:hAnsi="Times New Roman"/>
                <w:b/>
                <w:color w:val="000000"/>
              </w:rPr>
            </w:pPr>
            <w:bookmarkStart w:id="8" w:name="_heading=h.30j0zll" w:colFirst="0" w:colLast="0"/>
            <w:bookmarkEnd w:id="8"/>
            <w:r w:rsidRPr="00BA239A">
              <w:rPr>
                <w:rFonts w:ascii="Times New Roman" w:eastAsia="Calibri" w:hAnsi="Times New Roman"/>
              </w:rPr>
              <w:t>ДК 021:2015 - 33190000-8 - Медичне обладнання та вироби медичного призначення різні (Гусеничний сходовий підйомник)</w:t>
            </w:r>
          </w:p>
        </w:tc>
      </w:tr>
      <w:tr w:rsidR="00BA239A" w:rsidRPr="00BA239A" w14:paraId="1AD01539" w14:textId="77777777" w:rsidTr="00BC1020">
        <w:trPr>
          <w:trHeight w:val="284"/>
        </w:trPr>
        <w:tc>
          <w:tcPr>
            <w:tcW w:w="3114" w:type="dxa"/>
            <w:tcBorders>
              <w:top w:val="nil"/>
              <w:left w:val="single" w:sz="4" w:space="0" w:color="000000"/>
              <w:bottom w:val="single" w:sz="4" w:space="0" w:color="000000"/>
              <w:right w:val="single" w:sz="4" w:space="0" w:color="000000"/>
            </w:tcBorders>
            <w:shd w:val="clear" w:color="auto" w:fill="auto"/>
            <w:vAlign w:val="center"/>
          </w:tcPr>
          <w:p w14:paraId="3ED96730" w14:textId="77777777" w:rsidR="00BA239A" w:rsidRPr="00BA239A" w:rsidRDefault="00BA239A" w:rsidP="00BA239A">
            <w:pPr>
              <w:spacing w:after="0" w:line="240" w:lineRule="auto"/>
              <w:rPr>
                <w:rFonts w:ascii="Times New Roman" w:hAnsi="Times New Roman"/>
                <w:color w:val="000000"/>
              </w:rPr>
            </w:pPr>
            <w:r w:rsidRPr="00BA239A">
              <w:rPr>
                <w:rFonts w:ascii="Times New Roman" w:hAnsi="Times New Roman"/>
                <w:color w:val="000000"/>
              </w:rPr>
              <w:t>Кількість:</w:t>
            </w:r>
          </w:p>
        </w:tc>
        <w:tc>
          <w:tcPr>
            <w:tcW w:w="6804" w:type="dxa"/>
            <w:gridSpan w:val="3"/>
            <w:tcBorders>
              <w:top w:val="single" w:sz="4" w:space="0" w:color="000000"/>
              <w:left w:val="nil"/>
              <w:bottom w:val="single" w:sz="4" w:space="0" w:color="000000"/>
              <w:right w:val="single" w:sz="4" w:space="0" w:color="000000"/>
            </w:tcBorders>
            <w:shd w:val="clear" w:color="auto" w:fill="auto"/>
            <w:vAlign w:val="center"/>
          </w:tcPr>
          <w:p w14:paraId="355862B9" w14:textId="77777777" w:rsidR="00BA239A" w:rsidRPr="00BA239A" w:rsidRDefault="00BA239A" w:rsidP="00BA239A">
            <w:pPr>
              <w:spacing w:after="0" w:line="240" w:lineRule="auto"/>
              <w:rPr>
                <w:rFonts w:ascii="Times New Roman" w:hAnsi="Times New Roman"/>
                <w:color w:val="000000"/>
              </w:rPr>
            </w:pPr>
            <w:r w:rsidRPr="00BA239A">
              <w:rPr>
                <w:rFonts w:ascii="Times New Roman" w:hAnsi="Times New Roman"/>
                <w:color w:val="000000"/>
              </w:rPr>
              <w:t>1 (одна) штука</w:t>
            </w:r>
          </w:p>
        </w:tc>
      </w:tr>
      <w:tr w:rsidR="00BA239A" w:rsidRPr="00BA239A" w14:paraId="1787DC5C" w14:textId="77777777" w:rsidTr="00BC1020">
        <w:trPr>
          <w:trHeight w:val="284"/>
        </w:trPr>
        <w:tc>
          <w:tcPr>
            <w:tcW w:w="3114" w:type="dxa"/>
            <w:tcBorders>
              <w:top w:val="nil"/>
              <w:left w:val="single" w:sz="4" w:space="0" w:color="000000"/>
              <w:bottom w:val="single" w:sz="4" w:space="0" w:color="000000"/>
              <w:right w:val="single" w:sz="4" w:space="0" w:color="000000"/>
            </w:tcBorders>
            <w:shd w:val="clear" w:color="auto" w:fill="auto"/>
            <w:vAlign w:val="center"/>
          </w:tcPr>
          <w:p w14:paraId="3BCAE028" w14:textId="77777777" w:rsidR="00BA239A" w:rsidRPr="00BA239A" w:rsidRDefault="00BA239A" w:rsidP="00BA239A">
            <w:pPr>
              <w:spacing w:after="0" w:line="240" w:lineRule="auto"/>
              <w:rPr>
                <w:rFonts w:ascii="Times New Roman" w:hAnsi="Times New Roman"/>
                <w:color w:val="000000"/>
              </w:rPr>
            </w:pPr>
            <w:r w:rsidRPr="00BA239A">
              <w:rPr>
                <w:rFonts w:ascii="Times New Roman" w:hAnsi="Times New Roman"/>
                <w:color w:val="000000"/>
              </w:rPr>
              <w:t>Строк поставки:</w:t>
            </w:r>
          </w:p>
        </w:tc>
        <w:tc>
          <w:tcPr>
            <w:tcW w:w="6804" w:type="dxa"/>
            <w:gridSpan w:val="3"/>
            <w:tcBorders>
              <w:top w:val="single" w:sz="4" w:space="0" w:color="000000"/>
              <w:left w:val="nil"/>
              <w:bottom w:val="single" w:sz="4" w:space="0" w:color="000000"/>
              <w:right w:val="single" w:sz="4" w:space="0" w:color="000000"/>
            </w:tcBorders>
            <w:shd w:val="clear" w:color="auto" w:fill="auto"/>
            <w:vAlign w:val="center"/>
          </w:tcPr>
          <w:p w14:paraId="71063E10" w14:textId="548EEA9E" w:rsidR="00BA239A" w:rsidRPr="00BA239A" w:rsidRDefault="00CA45E7" w:rsidP="00BA239A">
            <w:pPr>
              <w:spacing w:after="0" w:line="240" w:lineRule="auto"/>
              <w:rPr>
                <w:rFonts w:ascii="Times New Roman" w:hAnsi="Times New Roman"/>
                <w:color w:val="000000"/>
              </w:rPr>
            </w:pPr>
            <w:r>
              <w:rPr>
                <w:rFonts w:ascii="Times New Roman" w:hAnsi="Times New Roman"/>
                <w:color w:val="000000"/>
              </w:rPr>
              <w:t>З</w:t>
            </w:r>
            <w:r w:rsidR="000F0F81" w:rsidRPr="000F0F81">
              <w:rPr>
                <w:rFonts w:ascii="Times New Roman" w:hAnsi="Times New Roman"/>
                <w:color w:val="000000"/>
              </w:rPr>
              <w:t xml:space="preserve"> дати підписання Договору, але не пізніше </w:t>
            </w:r>
            <w:r w:rsidR="000F0F81" w:rsidRPr="000F0F81">
              <w:rPr>
                <w:rFonts w:ascii="Times New Roman" w:hAnsi="Times New Roman"/>
                <w:b/>
                <w:bCs/>
                <w:color w:val="000000"/>
              </w:rPr>
              <w:t>16.12.2024</w:t>
            </w:r>
            <w:r w:rsidR="000F0F81" w:rsidRPr="000F0F81">
              <w:rPr>
                <w:rFonts w:ascii="Times New Roman" w:hAnsi="Times New Roman"/>
                <w:color w:val="000000"/>
              </w:rPr>
              <w:t xml:space="preserve"> року</w:t>
            </w:r>
          </w:p>
        </w:tc>
      </w:tr>
      <w:tr w:rsidR="00BA239A" w:rsidRPr="00BA239A" w14:paraId="5EC35114" w14:textId="77777777" w:rsidTr="00BC1020">
        <w:trPr>
          <w:trHeight w:val="284"/>
        </w:trPr>
        <w:tc>
          <w:tcPr>
            <w:tcW w:w="3114" w:type="dxa"/>
            <w:tcBorders>
              <w:top w:val="nil"/>
              <w:left w:val="single" w:sz="4" w:space="0" w:color="000000"/>
              <w:bottom w:val="single" w:sz="4" w:space="0" w:color="000000"/>
              <w:right w:val="single" w:sz="4" w:space="0" w:color="000000"/>
            </w:tcBorders>
            <w:shd w:val="clear" w:color="auto" w:fill="auto"/>
            <w:vAlign w:val="center"/>
          </w:tcPr>
          <w:p w14:paraId="521D624E" w14:textId="77777777" w:rsidR="00BA239A" w:rsidRPr="00BA239A" w:rsidRDefault="00BA239A" w:rsidP="00BA239A">
            <w:pPr>
              <w:spacing w:after="0" w:line="240" w:lineRule="auto"/>
              <w:rPr>
                <w:rFonts w:ascii="Times New Roman" w:hAnsi="Times New Roman"/>
                <w:color w:val="000000"/>
              </w:rPr>
            </w:pPr>
            <w:r w:rsidRPr="00BA239A">
              <w:rPr>
                <w:rFonts w:ascii="Times New Roman" w:hAnsi="Times New Roman"/>
                <w:color w:val="000000"/>
              </w:rPr>
              <w:t>Місце поставки товарів</w:t>
            </w:r>
          </w:p>
        </w:tc>
        <w:tc>
          <w:tcPr>
            <w:tcW w:w="6804" w:type="dxa"/>
            <w:gridSpan w:val="3"/>
            <w:tcBorders>
              <w:top w:val="single" w:sz="4" w:space="0" w:color="000000"/>
              <w:left w:val="nil"/>
              <w:bottom w:val="single" w:sz="4" w:space="0" w:color="000000"/>
              <w:right w:val="single" w:sz="4" w:space="0" w:color="000000"/>
            </w:tcBorders>
            <w:shd w:val="clear" w:color="auto" w:fill="auto"/>
            <w:vAlign w:val="center"/>
          </w:tcPr>
          <w:p w14:paraId="4C511C9B" w14:textId="77777777" w:rsidR="00BA239A" w:rsidRPr="00BA239A" w:rsidRDefault="00BA239A" w:rsidP="00BA239A">
            <w:pPr>
              <w:widowControl w:val="0"/>
              <w:shd w:val="clear" w:color="auto" w:fill="FFFFFF"/>
              <w:tabs>
                <w:tab w:val="left" w:pos="993"/>
              </w:tabs>
              <w:spacing w:after="160" w:line="259" w:lineRule="auto"/>
              <w:contextualSpacing/>
              <w:jc w:val="both"/>
              <w:rPr>
                <w:rFonts w:ascii="Times New Roman" w:eastAsia="Calibri" w:hAnsi="Times New Roman"/>
              </w:rPr>
            </w:pPr>
            <w:r w:rsidRPr="00BA239A">
              <w:rPr>
                <w:rFonts w:ascii="Times New Roman" w:eastAsia="Calibri" w:hAnsi="Times New Roman"/>
              </w:rPr>
              <w:t>М. Київ, вул. Ярославська, 41.</w:t>
            </w:r>
          </w:p>
        </w:tc>
      </w:tr>
      <w:tr w:rsidR="00BA239A" w:rsidRPr="00BA239A" w14:paraId="4ACBFA2B" w14:textId="77777777" w:rsidTr="00BC1020">
        <w:trPr>
          <w:trHeight w:val="284"/>
        </w:trPr>
        <w:tc>
          <w:tcPr>
            <w:tcW w:w="3114" w:type="dxa"/>
            <w:tcBorders>
              <w:top w:val="nil"/>
              <w:left w:val="single" w:sz="4" w:space="0" w:color="000000"/>
              <w:bottom w:val="single" w:sz="4" w:space="0" w:color="000000"/>
              <w:right w:val="single" w:sz="4" w:space="0" w:color="000000"/>
            </w:tcBorders>
            <w:shd w:val="clear" w:color="auto" w:fill="auto"/>
            <w:vAlign w:val="center"/>
          </w:tcPr>
          <w:p w14:paraId="060A6641" w14:textId="77777777" w:rsidR="00BA239A" w:rsidRPr="00BA239A" w:rsidRDefault="00BA239A" w:rsidP="00BA239A">
            <w:pPr>
              <w:spacing w:after="0" w:line="240" w:lineRule="auto"/>
              <w:rPr>
                <w:rFonts w:ascii="Times New Roman" w:hAnsi="Times New Roman"/>
                <w:color w:val="000000"/>
              </w:rPr>
            </w:pPr>
            <w:r w:rsidRPr="00BA239A">
              <w:rPr>
                <w:rFonts w:ascii="Times New Roman" w:hAnsi="Times New Roman"/>
                <w:color w:val="000000"/>
              </w:rPr>
              <w:t>Гарантійний термін</w:t>
            </w:r>
          </w:p>
        </w:tc>
        <w:tc>
          <w:tcPr>
            <w:tcW w:w="6804" w:type="dxa"/>
            <w:gridSpan w:val="3"/>
            <w:tcBorders>
              <w:top w:val="single" w:sz="4" w:space="0" w:color="000000"/>
              <w:left w:val="nil"/>
              <w:bottom w:val="single" w:sz="4" w:space="0" w:color="000000"/>
              <w:right w:val="single" w:sz="4" w:space="0" w:color="000000"/>
            </w:tcBorders>
            <w:shd w:val="clear" w:color="auto" w:fill="auto"/>
            <w:vAlign w:val="center"/>
          </w:tcPr>
          <w:p w14:paraId="58017400" w14:textId="3A1B9A59" w:rsidR="00BA239A" w:rsidRPr="00BA239A" w:rsidRDefault="00DD4DBB" w:rsidP="00BA239A">
            <w:pPr>
              <w:spacing w:after="0" w:line="240" w:lineRule="auto"/>
              <w:rPr>
                <w:rFonts w:ascii="Times New Roman" w:hAnsi="Times New Roman"/>
                <w:color w:val="000000"/>
              </w:rPr>
            </w:pPr>
            <w:r>
              <w:rPr>
                <w:rFonts w:ascii="Times New Roman" w:hAnsi="Times New Roman"/>
                <w:color w:val="000000"/>
                <w:sz w:val="24"/>
                <w:szCs w:val="24"/>
              </w:rPr>
              <w:t>Н</w:t>
            </w:r>
            <w:r w:rsidR="00CA45E7" w:rsidRPr="000F0F81">
              <w:rPr>
                <w:rFonts w:ascii="Times New Roman" w:hAnsi="Times New Roman"/>
                <w:color w:val="000000"/>
                <w:sz w:val="24"/>
                <w:szCs w:val="24"/>
              </w:rPr>
              <w:t xml:space="preserve">е менше </w:t>
            </w:r>
            <w:r w:rsidR="00CA45E7" w:rsidRPr="00BC1020">
              <w:rPr>
                <w:rFonts w:ascii="Times New Roman" w:hAnsi="Times New Roman"/>
                <w:color w:val="000000"/>
                <w:sz w:val="24"/>
                <w:szCs w:val="24"/>
              </w:rPr>
              <w:t xml:space="preserve">12 місяців </w:t>
            </w:r>
            <w:r w:rsidR="00CA45E7" w:rsidRPr="000F0F81">
              <w:rPr>
                <w:rFonts w:ascii="Times New Roman" w:hAnsi="Times New Roman"/>
                <w:color w:val="000000"/>
                <w:sz w:val="24"/>
                <w:szCs w:val="24"/>
              </w:rPr>
              <w:t>з дати підписання Сторонами видаткової накладної на Товар</w:t>
            </w:r>
          </w:p>
        </w:tc>
      </w:tr>
      <w:tr w:rsidR="00BA239A" w:rsidRPr="00BA239A" w14:paraId="5512CEDD" w14:textId="77777777" w:rsidTr="00BC1020">
        <w:trPr>
          <w:trHeight w:val="284"/>
        </w:trPr>
        <w:tc>
          <w:tcPr>
            <w:tcW w:w="3114" w:type="dxa"/>
            <w:tcBorders>
              <w:top w:val="nil"/>
              <w:left w:val="single" w:sz="4" w:space="0" w:color="000000"/>
              <w:bottom w:val="single" w:sz="4" w:space="0" w:color="000000"/>
              <w:right w:val="single" w:sz="4" w:space="0" w:color="000000"/>
            </w:tcBorders>
            <w:shd w:val="clear" w:color="auto" w:fill="auto"/>
            <w:vAlign w:val="center"/>
          </w:tcPr>
          <w:p w14:paraId="0E49191E" w14:textId="77777777" w:rsidR="00BA239A" w:rsidRPr="00BA239A" w:rsidRDefault="00BA239A" w:rsidP="00BA239A">
            <w:pPr>
              <w:spacing w:after="0" w:line="240" w:lineRule="auto"/>
              <w:rPr>
                <w:rFonts w:ascii="Times New Roman" w:hAnsi="Times New Roman"/>
              </w:rPr>
            </w:pPr>
            <w:r w:rsidRPr="00BA239A">
              <w:rPr>
                <w:rFonts w:ascii="Times New Roman" w:hAnsi="Times New Roman"/>
              </w:rPr>
              <w:t>Рік виробництва</w:t>
            </w:r>
          </w:p>
        </w:tc>
        <w:tc>
          <w:tcPr>
            <w:tcW w:w="6804" w:type="dxa"/>
            <w:gridSpan w:val="3"/>
            <w:tcBorders>
              <w:top w:val="single" w:sz="4" w:space="0" w:color="000000"/>
              <w:left w:val="nil"/>
              <w:bottom w:val="single" w:sz="4" w:space="0" w:color="000000"/>
              <w:right w:val="single" w:sz="4" w:space="0" w:color="000000"/>
            </w:tcBorders>
            <w:shd w:val="clear" w:color="auto" w:fill="auto"/>
            <w:vAlign w:val="center"/>
          </w:tcPr>
          <w:p w14:paraId="2555510B" w14:textId="3C1AAEE8" w:rsidR="00BA239A" w:rsidRPr="00BA239A" w:rsidRDefault="00DD4DBB" w:rsidP="00BA239A">
            <w:pPr>
              <w:spacing w:after="0" w:line="240" w:lineRule="auto"/>
              <w:rPr>
                <w:rFonts w:ascii="Times New Roman" w:hAnsi="Times New Roman"/>
              </w:rPr>
            </w:pPr>
            <w:r>
              <w:rPr>
                <w:rFonts w:ascii="Times New Roman" w:hAnsi="Times New Roman"/>
              </w:rPr>
              <w:t>Н</w:t>
            </w:r>
            <w:r w:rsidR="00BA239A" w:rsidRPr="00BA239A">
              <w:rPr>
                <w:rFonts w:ascii="Times New Roman" w:hAnsi="Times New Roman"/>
              </w:rPr>
              <w:t>е пізніше 2022 року</w:t>
            </w:r>
          </w:p>
        </w:tc>
      </w:tr>
      <w:tr w:rsidR="00BA239A" w:rsidRPr="00BA239A" w14:paraId="5DB7BAAC" w14:textId="77777777" w:rsidTr="00BC1020">
        <w:trPr>
          <w:trHeight w:val="284"/>
        </w:trPr>
        <w:tc>
          <w:tcPr>
            <w:tcW w:w="3114" w:type="dxa"/>
            <w:tcBorders>
              <w:top w:val="nil"/>
              <w:left w:val="single" w:sz="4" w:space="0" w:color="000000"/>
              <w:bottom w:val="single" w:sz="4" w:space="0" w:color="000000"/>
              <w:right w:val="single" w:sz="4" w:space="0" w:color="000000"/>
            </w:tcBorders>
            <w:shd w:val="clear" w:color="auto" w:fill="auto"/>
            <w:vAlign w:val="center"/>
          </w:tcPr>
          <w:p w14:paraId="4D96D325" w14:textId="77777777" w:rsidR="00BA239A" w:rsidRPr="00BA239A" w:rsidRDefault="00BA239A" w:rsidP="00BA239A">
            <w:pPr>
              <w:spacing w:after="0" w:line="240" w:lineRule="auto"/>
              <w:rPr>
                <w:rFonts w:ascii="Times New Roman" w:hAnsi="Times New Roman"/>
                <w:color w:val="000000"/>
              </w:rPr>
            </w:pPr>
            <w:r w:rsidRPr="00BA239A">
              <w:rPr>
                <w:rFonts w:ascii="Times New Roman" w:hAnsi="Times New Roman"/>
                <w:color w:val="000000"/>
              </w:rPr>
              <w:t xml:space="preserve">Торгівельна назва товару </w:t>
            </w:r>
          </w:p>
        </w:tc>
        <w:tc>
          <w:tcPr>
            <w:tcW w:w="6804" w:type="dxa"/>
            <w:gridSpan w:val="3"/>
            <w:tcBorders>
              <w:top w:val="single" w:sz="4" w:space="0" w:color="000000"/>
              <w:left w:val="nil"/>
              <w:bottom w:val="single" w:sz="4" w:space="0" w:color="000000"/>
              <w:right w:val="single" w:sz="4" w:space="0" w:color="000000"/>
            </w:tcBorders>
            <w:shd w:val="clear" w:color="auto" w:fill="auto"/>
            <w:vAlign w:val="center"/>
          </w:tcPr>
          <w:p w14:paraId="2E2F0AA2" w14:textId="77777777" w:rsidR="00BA239A" w:rsidRPr="00BA239A" w:rsidRDefault="00BA239A" w:rsidP="00BA239A">
            <w:pPr>
              <w:spacing w:after="0" w:line="240" w:lineRule="auto"/>
              <w:rPr>
                <w:rFonts w:ascii="Times New Roman" w:hAnsi="Times New Roman"/>
                <w:i/>
                <w:color w:val="FF0000"/>
              </w:rPr>
            </w:pPr>
            <w:r w:rsidRPr="00BA239A">
              <w:rPr>
                <w:rFonts w:ascii="Times New Roman" w:hAnsi="Times New Roman"/>
                <w:i/>
                <w:color w:val="FF0000"/>
              </w:rPr>
              <w:t>Вказати марку і модель запропонованого товару</w:t>
            </w:r>
          </w:p>
        </w:tc>
      </w:tr>
      <w:tr w:rsidR="00BA239A" w:rsidRPr="00BA239A" w14:paraId="1DDBCB83" w14:textId="77777777" w:rsidTr="00BC1020">
        <w:trPr>
          <w:trHeight w:val="284"/>
        </w:trPr>
        <w:tc>
          <w:tcPr>
            <w:tcW w:w="3114" w:type="dxa"/>
            <w:tcBorders>
              <w:top w:val="nil"/>
              <w:left w:val="single" w:sz="4" w:space="0" w:color="000000"/>
              <w:bottom w:val="single" w:sz="4" w:space="0" w:color="000000"/>
              <w:right w:val="single" w:sz="4" w:space="0" w:color="000000"/>
            </w:tcBorders>
            <w:shd w:val="clear" w:color="auto" w:fill="auto"/>
            <w:vAlign w:val="center"/>
          </w:tcPr>
          <w:p w14:paraId="6C813FCF" w14:textId="77777777" w:rsidR="00BA239A" w:rsidRPr="00BA239A" w:rsidRDefault="00BA239A" w:rsidP="00BA239A">
            <w:pPr>
              <w:spacing w:after="0" w:line="240" w:lineRule="auto"/>
              <w:rPr>
                <w:rFonts w:ascii="Times New Roman" w:hAnsi="Times New Roman"/>
                <w:color w:val="000000"/>
              </w:rPr>
            </w:pPr>
            <w:r w:rsidRPr="00BA239A">
              <w:rPr>
                <w:rFonts w:ascii="Times New Roman" w:hAnsi="Times New Roman"/>
                <w:color w:val="000000"/>
              </w:rPr>
              <w:t>Назва виробника</w:t>
            </w:r>
          </w:p>
        </w:tc>
        <w:tc>
          <w:tcPr>
            <w:tcW w:w="6804" w:type="dxa"/>
            <w:gridSpan w:val="3"/>
            <w:tcBorders>
              <w:top w:val="single" w:sz="4" w:space="0" w:color="000000"/>
              <w:left w:val="nil"/>
              <w:bottom w:val="single" w:sz="4" w:space="0" w:color="000000"/>
              <w:right w:val="single" w:sz="4" w:space="0" w:color="000000"/>
            </w:tcBorders>
            <w:shd w:val="clear" w:color="auto" w:fill="auto"/>
            <w:vAlign w:val="center"/>
          </w:tcPr>
          <w:p w14:paraId="3579D48C" w14:textId="77777777" w:rsidR="00BA239A" w:rsidRPr="00BA239A" w:rsidRDefault="00BA239A" w:rsidP="00BA239A">
            <w:pPr>
              <w:spacing w:after="0" w:line="240" w:lineRule="auto"/>
              <w:rPr>
                <w:rFonts w:ascii="Times New Roman" w:hAnsi="Times New Roman"/>
                <w:i/>
                <w:color w:val="FF0000"/>
              </w:rPr>
            </w:pPr>
            <w:r w:rsidRPr="00BA239A">
              <w:rPr>
                <w:rFonts w:ascii="Times New Roman" w:hAnsi="Times New Roman"/>
                <w:i/>
                <w:color w:val="FF0000"/>
              </w:rPr>
              <w:t>Вказати назву виробника запропонованого товару</w:t>
            </w:r>
          </w:p>
        </w:tc>
      </w:tr>
      <w:tr w:rsidR="00BA239A" w:rsidRPr="00BA239A" w14:paraId="67D62B68" w14:textId="77777777" w:rsidTr="00BC1020">
        <w:trPr>
          <w:trHeight w:val="70"/>
        </w:trPr>
        <w:tc>
          <w:tcPr>
            <w:tcW w:w="3114" w:type="dxa"/>
            <w:tcBorders>
              <w:top w:val="nil"/>
              <w:left w:val="single" w:sz="4" w:space="0" w:color="000000"/>
              <w:bottom w:val="single" w:sz="4" w:space="0" w:color="000000"/>
              <w:right w:val="single" w:sz="4" w:space="0" w:color="000000"/>
            </w:tcBorders>
            <w:shd w:val="clear" w:color="auto" w:fill="auto"/>
            <w:vAlign w:val="center"/>
          </w:tcPr>
          <w:p w14:paraId="141B3377" w14:textId="77777777" w:rsidR="00BA239A" w:rsidRPr="00BA239A" w:rsidRDefault="00BA239A" w:rsidP="00BA239A">
            <w:pPr>
              <w:spacing w:after="0" w:line="240" w:lineRule="auto"/>
              <w:rPr>
                <w:rFonts w:ascii="Times New Roman" w:hAnsi="Times New Roman"/>
                <w:color w:val="000000"/>
              </w:rPr>
            </w:pPr>
            <w:r w:rsidRPr="00BA239A">
              <w:rPr>
                <w:rFonts w:ascii="Times New Roman" w:hAnsi="Times New Roman"/>
                <w:color w:val="000000"/>
              </w:rPr>
              <w:t>Країна виробництва</w:t>
            </w:r>
          </w:p>
        </w:tc>
        <w:tc>
          <w:tcPr>
            <w:tcW w:w="6804" w:type="dxa"/>
            <w:gridSpan w:val="3"/>
            <w:tcBorders>
              <w:top w:val="single" w:sz="4" w:space="0" w:color="000000"/>
              <w:left w:val="nil"/>
              <w:bottom w:val="single" w:sz="4" w:space="0" w:color="000000"/>
              <w:right w:val="single" w:sz="4" w:space="0" w:color="000000"/>
            </w:tcBorders>
            <w:shd w:val="clear" w:color="auto" w:fill="auto"/>
            <w:vAlign w:val="center"/>
          </w:tcPr>
          <w:p w14:paraId="72920BA8" w14:textId="77777777" w:rsidR="00BA239A" w:rsidRPr="00BA239A" w:rsidRDefault="00BA239A" w:rsidP="00BA239A">
            <w:pPr>
              <w:spacing w:after="0" w:line="240" w:lineRule="auto"/>
              <w:rPr>
                <w:rFonts w:ascii="Times New Roman" w:hAnsi="Times New Roman"/>
                <w:i/>
                <w:color w:val="FF0000"/>
              </w:rPr>
            </w:pPr>
            <w:r w:rsidRPr="00BA239A">
              <w:rPr>
                <w:rFonts w:ascii="Times New Roman" w:hAnsi="Times New Roman"/>
                <w:i/>
                <w:color w:val="FF0000"/>
              </w:rPr>
              <w:t>Вказати країну виробництва запропонованого товару</w:t>
            </w:r>
          </w:p>
        </w:tc>
      </w:tr>
      <w:tr w:rsidR="00BA239A" w:rsidRPr="00BA239A" w14:paraId="7784F873" w14:textId="77777777" w:rsidTr="00BC1020">
        <w:trPr>
          <w:trHeight w:val="1089"/>
        </w:trPr>
        <w:tc>
          <w:tcPr>
            <w:tcW w:w="3114" w:type="dxa"/>
            <w:tcBorders>
              <w:top w:val="nil"/>
              <w:left w:val="single" w:sz="4" w:space="0" w:color="000000"/>
              <w:bottom w:val="single" w:sz="4" w:space="0" w:color="000000"/>
              <w:right w:val="single" w:sz="4" w:space="0" w:color="000000"/>
            </w:tcBorders>
            <w:shd w:val="clear" w:color="auto" w:fill="auto"/>
            <w:vAlign w:val="center"/>
          </w:tcPr>
          <w:p w14:paraId="1E4C2CE5" w14:textId="77777777" w:rsidR="00BA239A" w:rsidRPr="00BA239A" w:rsidRDefault="00BA239A" w:rsidP="00BA239A">
            <w:pPr>
              <w:spacing w:after="0" w:line="240" w:lineRule="auto"/>
              <w:jc w:val="center"/>
              <w:rPr>
                <w:rFonts w:ascii="Times New Roman" w:hAnsi="Times New Roman"/>
                <w:b/>
                <w:color w:val="000000"/>
              </w:rPr>
            </w:pPr>
            <w:r w:rsidRPr="00BA239A">
              <w:rPr>
                <w:rFonts w:ascii="Times New Roman" w:hAnsi="Times New Roman"/>
                <w:b/>
                <w:color w:val="000000"/>
              </w:rPr>
              <w:t>Технічні характеристики</w:t>
            </w:r>
          </w:p>
        </w:tc>
        <w:tc>
          <w:tcPr>
            <w:tcW w:w="2989" w:type="dxa"/>
            <w:tcBorders>
              <w:top w:val="nil"/>
              <w:left w:val="single" w:sz="4" w:space="0" w:color="000000"/>
              <w:bottom w:val="single" w:sz="4" w:space="0" w:color="000000"/>
              <w:right w:val="single" w:sz="4" w:space="0" w:color="000000"/>
            </w:tcBorders>
            <w:shd w:val="clear" w:color="auto" w:fill="auto"/>
            <w:vAlign w:val="center"/>
          </w:tcPr>
          <w:p w14:paraId="6B63072F" w14:textId="77777777" w:rsidR="00BA239A" w:rsidRPr="00BA239A" w:rsidRDefault="00BA239A" w:rsidP="00BA239A">
            <w:pPr>
              <w:spacing w:after="0" w:line="240" w:lineRule="auto"/>
              <w:jc w:val="center"/>
              <w:rPr>
                <w:rFonts w:ascii="Times New Roman" w:hAnsi="Times New Roman"/>
                <w:b/>
                <w:color w:val="000000"/>
              </w:rPr>
            </w:pPr>
            <w:r w:rsidRPr="00BA239A">
              <w:rPr>
                <w:rFonts w:ascii="Times New Roman" w:hAnsi="Times New Roman"/>
                <w:b/>
                <w:color w:val="000000"/>
              </w:rPr>
              <w:t>Значення</w:t>
            </w:r>
          </w:p>
        </w:tc>
        <w:tc>
          <w:tcPr>
            <w:tcW w:w="1830" w:type="dxa"/>
            <w:tcBorders>
              <w:top w:val="nil"/>
              <w:left w:val="single" w:sz="4" w:space="0" w:color="000000"/>
              <w:bottom w:val="single" w:sz="4" w:space="0" w:color="000000"/>
              <w:right w:val="single" w:sz="4" w:space="0" w:color="000000"/>
            </w:tcBorders>
            <w:shd w:val="clear" w:color="auto" w:fill="auto"/>
            <w:vAlign w:val="center"/>
          </w:tcPr>
          <w:p w14:paraId="5117868A" w14:textId="77777777" w:rsidR="00BA239A" w:rsidRPr="00BA239A" w:rsidRDefault="00BA239A" w:rsidP="00BA239A">
            <w:pPr>
              <w:spacing w:after="0" w:line="240" w:lineRule="auto"/>
              <w:jc w:val="center"/>
              <w:rPr>
                <w:rFonts w:ascii="Times New Roman" w:hAnsi="Times New Roman"/>
                <w:b/>
                <w:color w:val="000000"/>
              </w:rPr>
            </w:pPr>
            <w:r w:rsidRPr="00BA239A">
              <w:rPr>
                <w:rFonts w:ascii="Times New Roman" w:hAnsi="Times New Roman"/>
                <w:b/>
                <w:color w:val="000000"/>
              </w:rPr>
              <w:t>Відповідність (вказати так/ні)</w:t>
            </w:r>
          </w:p>
        </w:tc>
        <w:tc>
          <w:tcPr>
            <w:tcW w:w="1985" w:type="dxa"/>
            <w:tcBorders>
              <w:top w:val="nil"/>
              <w:left w:val="single" w:sz="4" w:space="0" w:color="000000"/>
              <w:bottom w:val="single" w:sz="4" w:space="0" w:color="000000"/>
              <w:right w:val="single" w:sz="4" w:space="0" w:color="000000"/>
            </w:tcBorders>
            <w:shd w:val="clear" w:color="auto" w:fill="auto"/>
            <w:vAlign w:val="center"/>
          </w:tcPr>
          <w:p w14:paraId="0E914EB4" w14:textId="77777777" w:rsidR="00BA239A" w:rsidRPr="00BA239A" w:rsidRDefault="00BA239A" w:rsidP="00BA239A">
            <w:pPr>
              <w:spacing w:after="0" w:line="240" w:lineRule="auto"/>
              <w:jc w:val="center"/>
              <w:rPr>
                <w:rFonts w:ascii="Times New Roman" w:hAnsi="Times New Roman"/>
                <w:b/>
                <w:color w:val="000000"/>
              </w:rPr>
            </w:pPr>
            <w:r w:rsidRPr="00BA239A">
              <w:rPr>
                <w:rFonts w:ascii="Times New Roman" w:hAnsi="Times New Roman"/>
                <w:b/>
                <w:color w:val="000000"/>
              </w:rPr>
              <w:t xml:space="preserve">Вказати посилання на </w:t>
            </w:r>
            <w:r w:rsidRPr="00BA239A">
              <w:rPr>
                <w:rFonts w:ascii="Times New Roman" w:eastAsia="Calibri" w:hAnsi="Times New Roman"/>
                <w:b/>
                <w:color w:val="000000"/>
                <w:shd w:val="clear" w:color="auto" w:fill="FFFFFF"/>
              </w:rPr>
              <w:t>відповідний документ (наприклад технічний паспорт, довідник (витяг), інструкція на українській мові)</w:t>
            </w:r>
          </w:p>
        </w:tc>
      </w:tr>
      <w:tr w:rsidR="00BA239A" w:rsidRPr="00BA239A" w14:paraId="364A607A" w14:textId="77777777" w:rsidTr="00BC1020">
        <w:trPr>
          <w:trHeight w:val="416"/>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433C424C" w14:textId="77777777" w:rsidR="00BA239A" w:rsidRPr="00BA239A" w:rsidRDefault="00BA239A" w:rsidP="00BA239A">
            <w:pPr>
              <w:spacing w:after="0" w:line="240" w:lineRule="auto"/>
              <w:rPr>
                <w:rFonts w:ascii="Times New Roman" w:hAnsi="Times New Roman"/>
                <w:color w:val="000000"/>
              </w:rPr>
            </w:pPr>
            <w:r w:rsidRPr="00BA239A">
              <w:rPr>
                <w:rFonts w:ascii="Times New Roman" w:eastAsia="Calibri" w:hAnsi="Times New Roman"/>
              </w:rPr>
              <w:t>Призначення::</w:t>
            </w:r>
          </w:p>
        </w:tc>
        <w:tc>
          <w:tcPr>
            <w:tcW w:w="2989" w:type="dxa"/>
            <w:tcBorders>
              <w:top w:val="single" w:sz="4" w:space="0" w:color="000000"/>
              <w:left w:val="nil"/>
              <w:bottom w:val="single" w:sz="4" w:space="0" w:color="000000"/>
              <w:right w:val="single" w:sz="4" w:space="0" w:color="000000"/>
            </w:tcBorders>
            <w:shd w:val="clear" w:color="auto" w:fill="auto"/>
          </w:tcPr>
          <w:p w14:paraId="79C83473" w14:textId="77777777" w:rsidR="00BA239A" w:rsidRPr="00BA239A" w:rsidRDefault="00BA239A" w:rsidP="00BA239A">
            <w:pPr>
              <w:spacing w:after="0" w:line="240" w:lineRule="auto"/>
              <w:jc w:val="center"/>
              <w:rPr>
                <w:rFonts w:ascii="Times New Roman" w:hAnsi="Times New Roman"/>
                <w:color w:val="000000"/>
              </w:rPr>
            </w:pPr>
            <w:r w:rsidRPr="00BA239A">
              <w:rPr>
                <w:rFonts w:ascii="Times New Roman" w:hAnsi="Times New Roman"/>
                <w:color w:val="000000"/>
              </w:rPr>
              <w:t>Пересування на інвалідному візку сходами</w:t>
            </w:r>
          </w:p>
        </w:tc>
        <w:tc>
          <w:tcPr>
            <w:tcW w:w="1830" w:type="dxa"/>
            <w:tcBorders>
              <w:top w:val="nil"/>
              <w:left w:val="nil"/>
              <w:bottom w:val="single" w:sz="4" w:space="0" w:color="000000"/>
              <w:right w:val="single" w:sz="4" w:space="0" w:color="000000"/>
            </w:tcBorders>
            <w:shd w:val="clear" w:color="auto" w:fill="auto"/>
            <w:vAlign w:val="center"/>
          </w:tcPr>
          <w:p w14:paraId="10910DA0" w14:textId="77777777" w:rsidR="00BA239A" w:rsidRPr="00BA239A" w:rsidRDefault="00BA239A" w:rsidP="00BA239A">
            <w:pPr>
              <w:spacing w:after="0" w:line="240" w:lineRule="auto"/>
              <w:jc w:val="center"/>
              <w:rPr>
                <w:rFonts w:ascii="Times New Roman" w:hAnsi="Times New Roman"/>
                <w:color w:val="000000"/>
              </w:rPr>
            </w:pPr>
          </w:p>
        </w:tc>
        <w:tc>
          <w:tcPr>
            <w:tcW w:w="1985" w:type="dxa"/>
            <w:tcBorders>
              <w:top w:val="nil"/>
              <w:left w:val="nil"/>
              <w:bottom w:val="single" w:sz="4" w:space="0" w:color="000000"/>
              <w:right w:val="single" w:sz="4" w:space="0" w:color="000000"/>
            </w:tcBorders>
            <w:shd w:val="clear" w:color="auto" w:fill="auto"/>
            <w:vAlign w:val="center"/>
          </w:tcPr>
          <w:p w14:paraId="27C471B1" w14:textId="77777777" w:rsidR="00BA239A" w:rsidRPr="00BA239A" w:rsidRDefault="00BA239A" w:rsidP="00BA239A">
            <w:pPr>
              <w:spacing w:after="0" w:line="240" w:lineRule="auto"/>
              <w:jc w:val="center"/>
              <w:rPr>
                <w:rFonts w:ascii="Times New Roman" w:hAnsi="Times New Roman"/>
                <w:color w:val="000000"/>
              </w:rPr>
            </w:pPr>
          </w:p>
        </w:tc>
      </w:tr>
      <w:tr w:rsidR="00BA239A" w:rsidRPr="00BA239A" w14:paraId="4F5F4425" w14:textId="77777777" w:rsidTr="00BC1020">
        <w:trPr>
          <w:trHeight w:val="559"/>
        </w:trPr>
        <w:tc>
          <w:tcPr>
            <w:tcW w:w="3114" w:type="dxa"/>
            <w:tcBorders>
              <w:top w:val="nil"/>
              <w:left w:val="single" w:sz="4" w:space="0" w:color="000000"/>
              <w:bottom w:val="single" w:sz="4" w:space="0" w:color="000000"/>
              <w:right w:val="single" w:sz="4" w:space="0" w:color="000000"/>
            </w:tcBorders>
            <w:shd w:val="clear" w:color="auto" w:fill="auto"/>
          </w:tcPr>
          <w:p w14:paraId="5E64059B" w14:textId="77777777" w:rsidR="00BA239A" w:rsidRPr="00BA239A" w:rsidRDefault="00BA239A" w:rsidP="00BA239A">
            <w:pPr>
              <w:spacing w:after="0" w:line="240" w:lineRule="auto"/>
              <w:rPr>
                <w:rFonts w:ascii="Times New Roman" w:hAnsi="Times New Roman"/>
                <w:color w:val="000000"/>
              </w:rPr>
            </w:pPr>
            <w:r w:rsidRPr="00BA239A">
              <w:rPr>
                <w:rFonts w:ascii="Times New Roman" w:eastAsia="Calibri" w:hAnsi="Times New Roman"/>
              </w:rPr>
              <w:t>Вид:</w:t>
            </w:r>
          </w:p>
        </w:tc>
        <w:tc>
          <w:tcPr>
            <w:tcW w:w="2989" w:type="dxa"/>
            <w:tcBorders>
              <w:top w:val="nil"/>
              <w:left w:val="nil"/>
              <w:bottom w:val="single" w:sz="4" w:space="0" w:color="000000"/>
              <w:right w:val="single" w:sz="4" w:space="0" w:color="000000"/>
            </w:tcBorders>
            <w:shd w:val="clear" w:color="auto" w:fill="auto"/>
          </w:tcPr>
          <w:p w14:paraId="3E37EA9E" w14:textId="77777777" w:rsidR="00BA239A" w:rsidRPr="00BA239A" w:rsidRDefault="00BA239A" w:rsidP="00BA239A">
            <w:pPr>
              <w:spacing w:after="0" w:line="240" w:lineRule="auto"/>
              <w:jc w:val="center"/>
              <w:rPr>
                <w:rFonts w:ascii="Times New Roman" w:hAnsi="Times New Roman"/>
                <w:color w:val="000000"/>
              </w:rPr>
            </w:pPr>
            <w:r w:rsidRPr="00BA239A">
              <w:rPr>
                <w:rFonts w:ascii="Times New Roman" w:eastAsia="Calibri" w:hAnsi="Times New Roman"/>
              </w:rPr>
              <w:t>Електричний</w:t>
            </w:r>
          </w:p>
        </w:tc>
        <w:tc>
          <w:tcPr>
            <w:tcW w:w="1830" w:type="dxa"/>
            <w:tcBorders>
              <w:top w:val="nil"/>
              <w:left w:val="nil"/>
              <w:bottom w:val="single" w:sz="4" w:space="0" w:color="000000"/>
              <w:right w:val="single" w:sz="4" w:space="0" w:color="000000"/>
            </w:tcBorders>
            <w:shd w:val="clear" w:color="auto" w:fill="auto"/>
            <w:vAlign w:val="center"/>
          </w:tcPr>
          <w:p w14:paraId="02308B0A" w14:textId="77777777" w:rsidR="00BA239A" w:rsidRPr="00BA239A" w:rsidRDefault="00BA239A" w:rsidP="00BA239A">
            <w:pPr>
              <w:spacing w:after="0" w:line="240" w:lineRule="auto"/>
              <w:jc w:val="center"/>
              <w:rPr>
                <w:rFonts w:ascii="Times New Roman" w:hAnsi="Times New Roman"/>
                <w:color w:val="000000"/>
              </w:rPr>
            </w:pPr>
          </w:p>
        </w:tc>
        <w:tc>
          <w:tcPr>
            <w:tcW w:w="1985" w:type="dxa"/>
            <w:tcBorders>
              <w:top w:val="nil"/>
              <w:left w:val="nil"/>
              <w:bottom w:val="single" w:sz="4" w:space="0" w:color="000000"/>
              <w:right w:val="single" w:sz="4" w:space="0" w:color="000000"/>
            </w:tcBorders>
            <w:shd w:val="clear" w:color="auto" w:fill="auto"/>
            <w:vAlign w:val="center"/>
          </w:tcPr>
          <w:p w14:paraId="1B52B7BB" w14:textId="77777777" w:rsidR="00BA239A" w:rsidRPr="00BA239A" w:rsidRDefault="00BA239A" w:rsidP="00BA239A">
            <w:pPr>
              <w:spacing w:after="0" w:line="240" w:lineRule="auto"/>
              <w:jc w:val="center"/>
              <w:rPr>
                <w:rFonts w:ascii="Times New Roman" w:hAnsi="Times New Roman"/>
                <w:color w:val="000000"/>
              </w:rPr>
            </w:pPr>
          </w:p>
        </w:tc>
      </w:tr>
      <w:tr w:rsidR="00BA239A" w:rsidRPr="00BA239A" w14:paraId="621FBED8" w14:textId="77777777" w:rsidTr="00BC1020">
        <w:trPr>
          <w:trHeight w:val="295"/>
        </w:trPr>
        <w:tc>
          <w:tcPr>
            <w:tcW w:w="3114" w:type="dxa"/>
            <w:tcBorders>
              <w:top w:val="nil"/>
              <w:left w:val="single" w:sz="4" w:space="0" w:color="000000"/>
              <w:bottom w:val="single" w:sz="4" w:space="0" w:color="000000"/>
              <w:right w:val="single" w:sz="4" w:space="0" w:color="000000"/>
            </w:tcBorders>
            <w:shd w:val="clear" w:color="auto" w:fill="auto"/>
          </w:tcPr>
          <w:p w14:paraId="14C62DAA" w14:textId="77777777" w:rsidR="00BA239A" w:rsidRPr="00BA239A" w:rsidRDefault="00BA239A" w:rsidP="00BA239A">
            <w:pPr>
              <w:spacing w:after="0" w:line="240" w:lineRule="auto"/>
              <w:rPr>
                <w:rFonts w:ascii="Times New Roman" w:eastAsia="Calibri" w:hAnsi="Times New Roman"/>
              </w:rPr>
            </w:pPr>
            <w:r w:rsidRPr="00BA239A">
              <w:rPr>
                <w:rFonts w:ascii="Times New Roman" w:eastAsia="Calibri" w:hAnsi="Times New Roman"/>
              </w:rPr>
              <w:t>Конструкція:</w:t>
            </w:r>
          </w:p>
        </w:tc>
        <w:tc>
          <w:tcPr>
            <w:tcW w:w="2989" w:type="dxa"/>
            <w:tcBorders>
              <w:top w:val="nil"/>
              <w:left w:val="nil"/>
              <w:bottom w:val="single" w:sz="4" w:space="0" w:color="000000"/>
              <w:right w:val="single" w:sz="4" w:space="0" w:color="000000"/>
            </w:tcBorders>
            <w:shd w:val="clear" w:color="auto" w:fill="auto"/>
          </w:tcPr>
          <w:p w14:paraId="11D28DA8" w14:textId="77777777" w:rsidR="00BA239A" w:rsidRPr="00BA239A" w:rsidRDefault="00BA239A" w:rsidP="00BA239A">
            <w:pPr>
              <w:spacing w:after="0" w:line="240" w:lineRule="auto"/>
              <w:jc w:val="center"/>
              <w:rPr>
                <w:rFonts w:ascii="Times New Roman" w:eastAsia="Calibri" w:hAnsi="Times New Roman"/>
              </w:rPr>
            </w:pPr>
            <w:r w:rsidRPr="00BA239A">
              <w:rPr>
                <w:rFonts w:ascii="Times New Roman" w:eastAsia="Calibri" w:hAnsi="Times New Roman"/>
              </w:rPr>
              <w:t>Розбірна</w:t>
            </w:r>
          </w:p>
        </w:tc>
        <w:tc>
          <w:tcPr>
            <w:tcW w:w="1830" w:type="dxa"/>
            <w:tcBorders>
              <w:top w:val="nil"/>
              <w:left w:val="nil"/>
              <w:bottom w:val="single" w:sz="4" w:space="0" w:color="000000"/>
              <w:right w:val="single" w:sz="4" w:space="0" w:color="000000"/>
            </w:tcBorders>
            <w:shd w:val="clear" w:color="auto" w:fill="auto"/>
            <w:vAlign w:val="center"/>
          </w:tcPr>
          <w:p w14:paraId="559110AA" w14:textId="77777777" w:rsidR="00BA239A" w:rsidRPr="00BA239A" w:rsidRDefault="00BA239A" w:rsidP="00BA239A">
            <w:pPr>
              <w:spacing w:after="0" w:line="240" w:lineRule="auto"/>
              <w:jc w:val="center"/>
              <w:rPr>
                <w:rFonts w:ascii="Times New Roman" w:hAnsi="Times New Roman"/>
                <w:color w:val="000000"/>
              </w:rPr>
            </w:pPr>
          </w:p>
        </w:tc>
        <w:tc>
          <w:tcPr>
            <w:tcW w:w="1985" w:type="dxa"/>
            <w:tcBorders>
              <w:top w:val="nil"/>
              <w:left w:val="nil"/>
              <w:bottom w:val="single" w:sz="4" w:space="0" w:color="000000"/>
              <w:right w:val="single" w:sz="4" w:space="0" w:color="000000"/>
            </w:tcBorders>
            <w:shd w:val="clear" w:color="auto" w:fill="auto"/>
            <w:vAlign w:val="center"/>
          </w:tcPr>
          <w:p w14:paraId="39393129" w14:textId="77777777" w:rsidR="00BA239A" w:rsidRPr="00BA239A" w:rsidRDefault="00BA239A" w:rsidP="00BA239A">
            <w:pPr>
              <w:spacing w:after="0" w:line="240" w:lineRule="auto"/>
              <w:jc w:val="center"/>
              <w:rPr>
                <w:rFonts w:ascii="Times New Roman" w:hAnsi="Times New Roman"/>
                <w:color w:val="000000"/>
              </w:rPr>
            </w:pPr>
          </w:p>
        </w:tc>
      </w:tr>
      <w:tr w:rsidR="00BA239A" w:rsidRPr="00BA239A" w14:paraId="0DC5F7E9" w14:textId="77777777" w:rsidTr="00BC1020">
        <w:trPr>
          <w:trHeight w:val="143"/>
        </w:trPr>
        <w:tc>
          <w:tcPr>
            <w:tcW w:w="3114" w:type="dxa"/>
            <w:tcBorders>
              <w:top w:val="nil"/>
              <w:left w:val="single" w:sz="4" w:space="0" w:color="000000"/>
              <w:bottom w:val="single" w:sz="4" w:space="0" w:color="000000"/>
              <w:right w:val="single" w:sz="4" w:space="0" w:color="000000"/>
            </w:tcBorders>
            <w:shd w:val="clear" w:color="auto" w:fill="auto"/>
          </w:tcPr>
          <w:p w14:paraId="76E95336" w14:textId="77777777" w:rsidR="00BA239A" w:rsidRPr="00BA239A" w:rsidRDefault="00BA239A" w:rsidP="00BA239A">
            <w:pPr>
              <w:spacing w:after="0" w:line="240" w:lineRule="auto"/>
              <w:rPr>
                <w:rFonts w:ascii="Times New Roman" w:hAnsi="Times New Roman"/>
                <w:color w:val="000000"/>
              </w:rPr>
            </w:pPr>
            <w:r w:rsidRPr="00BA239A">
              <w:rPr>
                <w:rFonts w:ascii="Times New Roman" w:eastAsia="Calibri" w:hAnsi="Times New Roman"/>
              </w:rPr>
              <w:t>Матеріал рами:</w:t>
            </w:r>
          </w:p>
        </w:tc>
        <w:tc>
          <w:tcPr>
            <w:tcW w:w="2989" w:type="dxa"/>
            <w:tcBorders>
              <w:top w:val="nil"/>
              <w:left w:val="nil"/>
              <w:bottom w:val="single" w:sz="4" w:space="0" w:color="000000"/>
              <w:right w:val="single" w:sz="4" w:space="0" w:color="000000"/>
            </w:tcBorders>
            <w:shd w:val="clear" w:color="auto" w:fill="auto"/>
          </w:tcPr>
          <w:p w14:paraId="702A2A49" w14:textId="77777777" w:rsidR="00BA239A" w:rsidRPr="00BA239A" w:rsidRDefault="00BA239A" w:rsidP="00BA239A">
            <w:pPr>
              <w:spacing w:after="0" w:line="240" w:lineRule="auto"/>
              <w:jc w:val="center"/>
              <w:rPr>
                <w:rFonts w:ascii="Times New Roman" w:hAnsi="Times New Roman"/>
                <w:color w:val="000000"/>
              </w:rPr>
            </w:pPr>
            <w:r w:rsidRPr="00BA239A">
              <w:rPr>
                <w:rFonts w:ascii="Times New Roman" w:eastAsia="Calibri" w:hAnsi="Times New Roman"/>
              </w:rPr>
              <w:t>Метал</w:t>
            </w:r>
          </w:p>
        </w:tc>
        <w:tc>
          <w:tcPr>
            <w:tcW w:w="1830" w:type="dxa"/>
            <w:tcBorders>
              <w:top w:val="nil"/>
              <w:left w:val="nil"/>
              <w:bottom w:val="single" w:sz="4" w:space="0" w:color="000000"/>
              <w:right w:val="single" w:sz="4" w:space="0" w:color="000000"/>
            </w:tcBorders>
            <w:shd w:val="clear" w:color="auto" w:fill="auto"/>
            <w:vAlign w:val="center"/>
          </w:tcPr>
          <w:p w14:paraId="1CA53379" w14:textId="77777777" w:rsidR="00BA239A" w:rsidRPr="00BA239A" w:rsidRDefault="00BA239A" w:rsidP="00BA239A">
            <w:pPr>
              <w:spacing w:after="0" w:line="240" w:lineRule="auto"/>
              <w:jc w:val="center"/>
              <w:rPr>
                <w:rFonts w:ascii="Times New Roman" w:hAnsi="Times New Roman"/>
                <w:color w:val="000000"/>
              </w:rPr>
            </w:pPr>
          </w:p>
        </w:tc>
        <w:tc>
          <w:tcPr>
            <w:tcW w:w="1985" w:type="dxa"/>
            <w:tcBorders>
              <w:top w:val="nil"/>
              <w:left w:val="nil"/>
              <w:bottom w:val="single" w:sz="4" w:space="0" w:color="000000"/>
              <w:right w:val="single" w:sz="4" w:space="0" w:color="000000"/>
            </w:tcBorders>
            <w:shd w:val="clear" w:color="auto" w:fill="auto"/>
            <w:vAlign w:val="center"/>
          </w:tcPr>
          <w:p w14:paraId="08B473AA" w14:textId="77777777" w:rsidR="00BA239A" w:rsidRPr="00BA239A" w:rsidRDefault="00BA239A" w:rsidP="00BA239A">
            <w:pPr>
              <w:spacing w:after="0" w:line="240" w:lineRule="auto"/>
              <w:jc w:val="center"/>
              <w:rPr>
                <w:rFonts w:ascii="Times New Roman" w:hAnsi="Times New Roman"/>
                <w:color w:val="000000"/>
              </w:rPr>
            </w:pPr>
          </w:p>
        </w:tc>
      </w:tr>
      <w:tr w:rsidR="00BA239A" w:rsidRPr="00BA239A" w14:paraId="71E2C2BF" w14:textId="77777777" w:rsidTr="00BC1020">
        <w:trPr>
          <w:trHeight w:val="559"/>
        </w:trPr>
        <w:tc>
          <w:tcPr>
            <w:tcW w:w="3114" w:type="dxa"/>
            <w:tcBorders>
              <w:top w:val="nil"/>
              <w:left w:val="single" w:sz="4" w:space="0" w:color="000000"/>
              <w:bottom w:val="single" w:sz="4" w:space="0" w:color="000000"/>
              <w:right w:val="single" w:sz="4" w:space="0" w:color="000000"/>
            </w:tcBorders>
            <w:shd w:val="clear" w:color="auto" w:fill="auto"/>
          </w:tcPr>
          <w:p w14:paraId="7EC44D21" w14:textId="77777777" w:rsidR="00BA239A" w:rsidRPr="00BA239A" w:rsidRDefault="00BA239A" w:rsidP="00BA239A">
            <w:pPr>
              <w:spacing w:after="0" w:line="240" w:lineRule="auto"/>
              <w:rPr>
                <w:rFonts w:ascii="Times New Roman" w:hAnsi="Times New Roman"/>
                <w:color w:val="000000"/>
              </w:rPr>
            </w:pPr>
            <w:r w:rsidRPr="00BA239A">
              <w:rPr>
                <w:rFonts w:ascii="Times New Roman" w:eastAsia="Calibri" w:hAnsi="Times New Roman"/>
              </w:rPr>
              <w:t>Максимальна висота сходинки:</w:t>
            </w:r>
          </w:p>
        </w:tc>
        <w:tc>
          <w:tcPr>
            <w:tcW w:w="2989" w:type="dxa"/>
            <w:tcBorders>
              <w:top w:val="nil"/>
              <w:left w:val="nil"/>
              <w:bottom w:val="single" w:sz="4" w:space="0" w:color="000000"/>
              <w:right w:val="single" w:sz="4" w:space="0" w:color="000000"/>
            </w:tcBorders>
            <w:shd w:val="clear" w:color="auto" w:fill="auto"/>
          </w:tcPr>
          <w:p w14:paraId="4BCFE0A0" w14:textId="77777777" w:rsidR="00BA239A" w:rsidRPr="00BA239A" w:rsidRDefault="00BA239A" w:rsidP="00BA239A">
            <w:pPr>
              <w:spacing w:after="0" w:line="240" w:lineRule="auto"/>
              <w:jc w:val="center"/>
              <w:rPr>
                <w:rFonts w:ascii="Times New Roman" w:hAnsi="Times New Roman"/>
                <w:color w:val="000000"/>
              </w:rPr>
            </w:pPr>
            <w:r w:rsidRPr="00BA239A">
              <w:rPr>
                <w:rFonts w:ascii="Times New Roman" w:eastAsia="Calibri" w:hAnsi="Times New Roman"/>
              </w:rPr>
              <w:t>20-23 см</w:t>
            </w:r>
          </w:p>
        </w:tc>
        <w:tc>
          <w:tcPr>
            <w:tcW w:w="1830" w:type="dxa"/>
            <w:tcBorders>
              <w:top w:val="nil"/>
              <w:left w:val="nil"/>
              <w:bottom w:val="single" w:sz="4" w:space="0" w:color="000000"/>
              <w:right w:val="single" w:sz="4" w:space="0" w:color="000000"/>
            </w:tcBorders>
            <w:shd w:val="clear" w:color="auto" w:fill="auto"/>
            <w:vAlign w:val="center"/>
          </w:tcPr>
          <w:p w14:paraId="00E93ADD" w14:textId="77777777" w:rsidR="00BA239A" w:rsidRPr="00BA239A" w:rsidRDefault="00BA239A" w:rsidP="00BA239A">
            <w:pPr>
              <w:spacing w:after="0" w:line="240" w:lineRule="auto"/>
              <w:jc w:val="center"/>
              <w:rPr>
                <w:rFonts w:ascii="Times New Roman" w:hAnsi="Times New Roman"/>
                <w:color w:val="000000"/>
              </w:rPr>
            </w:pPr>
          </w:p>
        </w:tc>
        <w:tc>
          <w:tcPr>
            <w:tcW w:w="1985" w:type="dxa"/>
            <w:tcBorders>
              <w:top w:val="nil"/>
              <w:left w:val="nil"/>
              <w:bottom w:val="single" w:sz="4" w:space="0" w:color="000000"/>
              <w:right w:val="single" w:sz="4" w:space="0" w:color="000000"/>
            </w:tcBorders>
            <w:shd w:val="clear" w:color="auto" w:fill="auto"/>
            <w:vAlign w:val="center"/>
          </w:tcPr>
          <w:p w14:paraId="0E83D082" w14:textId="77777777" w:rsidR="00BA239A" w:rsidRPr="00BA239A" w:rsidRDefault="00BA239A" w:rsidP="00BA239A">
            <w:pPr>
              <w:spacing w:after="0" w:line="240" w:lineRule="auto"/>
              <w:jc w:val="center"/>
              <w:rPr>
                <w:rFonts w:ascii="Times New Roman" w:hAnsi="Times New Roman"/>
                <w:color w:val="000000"/>
              </w:rPr>
            </w:pPr>
          </w:p>
        </w:tc>
      </w:tr>
      <w:tr w:rsidR="00BA239A" w:rsidRPr="00BA239A" w14:paraId="235419D6" w14:textId="77777777" w:rsidTr="00BC1020">
        <w:trPr>
          <w:trHeight w:val="269"/>
        </w:trPr>
        <w:tc>
          <w:tcPr>
            <w:tcW w:w="3114" w:type="dxa"/>
            <w:tcBorders>
              <w:top w:val="nil"/>
              <w:left w:val="single" w:sz="4" w:space="0" w:color="000000"/>
              <w:bottom w:val="single" w:sz="4" w:space="0" w:color="000000"/>
              <w:right w:val="single" w:sz="4" w:space="0" w:color="000000"/>
            </w:tcBorders>
            <w:shd w:val="clear" w:color="auto" w:fill="auto"/>
          </w:tcPr>
          <w:p w14:paraId="23561595" w14:textId="77777777" w:rsidR="00BA239A" w:rsidRPr="00BA239A" w:rsidRDefault="00BA239A" w:rsidP="00BA239A">
            <w:pPr>
              <w:spacing w:after="0" w:line="240" w:lineRule="auto"/>
              <w:rPr>
                <w:rFonts w:ascii="Times New Roman" w:hAnsi="Times New Roman"/>
              </w:rPr>
            </w:pPr>
            <w:r w:rsidRPr="00BA239A">
              <w:rPr>
                <w:rFonts w:ascii="Times New Roman" w:eastAsia="Calibri" w:hAnsi="Times New Roman"/>
                <w:color w:val="00000A"/>
                <w:lang w:eastAsia="zh-CN" w:bidi="hi-IN"/>
              </w:rPr>
              <w:t>Вантажопідйомність</w:t>
            </w:r>
          </w:p>
        </w:tc>
        <w:tc>
          <w:tcPr>
            <w:tcW w:w="2989" w:type="dxa"/>
            <w:tcBorders>
              <w:top w:val="nil"/>
              <w:left w:val="nil"/>
              <w:bottom w:val="single" w:sz="4" w:space="0" w:color="000000"/>
              <w:right w:val="single" w:sz="4" w:space="0" w:color="000000"/>
            </w:tcBorders>
            <w:shd w:val="clear" w:color="auto" w:fill="auto"/>
          </w:tcPr>
          <w:p w14:paraId="3886BE7C" w14:textId="77777777" w:rsidR="00BA239A" w:rsidRPr="00BA239A" w:rsidRDefault="00BA239A" w:rsidP="00BA239A">
            <w:pPr>
              <w:spacing w:after="0" w:line="240" w:lineRule="auto"/>
              <w:jc w:val="center"/>
              <w:rPr>
                <w:rFonts w:ascii="Times New Roman" w:hAnsi="Times New Roman"/>
              </w:rPr>
            </w:pPr>
            <w:r w:rsidRPr="00BA239A">
              <w:rPr>
                <w:rFonts w:ascii="Times New Roman" w:eastAsia="Calibri" w:hAnsi="Times New Roman"/>
              </w:rPr>
              <w:t>Не менше ніж 130 кг.</w:t>
            </w:r>
          </w:p>
        </w:tc>
        <w:tc>
          <w:tcPr>
            <w:tcW w:w="1830" w:type="dxa"/>
            <w:tcBorders>
              <w:top w:val="nil"/>
              <w:left w:val="nil"/>
              <w:bottom w:val="single" w:sz="4" w:space="0" w:color="000000"/>
              <w:right w:val="single" w:sz="4" w:space="0" w:color="000000"/>
            </w:tcBorders>
            <w:shd w:val="clear" w:color="auto" w:fill="auto"/>
            <w:vAlign w:val="center"/>
          </w:tcPr>
          <w:p w14:paraId="24466E38" w14:textId="77777777" w:rsidR="00BA239A" w:rsidRPr="00BA239A" w:rsidRDefault="00BA239A" w:rsidP="00BA239A">
            <w:pPr>
              <w:spacing w:after="0" w:line="240" w:lineRule="auto"/>
              <w:jc w:val="center"/>
              <w:rPr>
                <w:rFonts w:ascii="Times New Roman" w:hAnsi="Times New Roman"/>
                <w:color w:val="000000"/>
              </w:rPr>
            </w:pPr>
          </w:p>
        </w:tc>
        <w:tc>
          <w:tcPr>
            <w:tcW w:w="1985" w:type="dxa"/>
            <w:tcBorders>
              <w:top w:val="nil"/>
              <w:left w:val="nil"/>
              <w:bottom w:val="single" w:sz="4" w:space="0" w:color="000000"/>
              <w:right w:val="single" w:sz="4" w:space="0" w:color="000000"/>
            </w:tcBorders>
            <w:shd w:val="clear" w:color="auto" w:fill="auto"/>
            <w:vAlign w:val="center"/>
          </w:tcPr>
          <w:p w14:paraId="3CFF25A6" w14:textId="77777777" w:rsidR="00BA239A" w:rsidRPr="00BA239A" w:rsidRDefault="00BA239A" w:rsidP="00BA239A">
            <w:pPr>
              <w:spacing w:after="0" w:line="240" w:lineRule="auto"/>
              <w:jc w:val="center"/>
              <w:rPr>
                <w:rFonts w:ascii="Times New Roman" w:hAnsi="Times New Roman"/>
                <w:color w:val="000000"/>
              </w:rPr>
            </w:pPr>
          </w:p>
        </w:tc>
      </w:tr>
      <w:tr w:rsidR="00BA239A" w:rsidRPr="00BA239A" w14:paraId="226386A7" w14:textId="77777777" w:rsidTr="00BC1020">
        <w:trPr>
          <w:trHeight w:val="273"/>
        </w:trPr>
        <w:tc>
          <w:tcPr>
            <w:tcW w:w="3114" w:type="dxa"/>
            <w:tcBorders>
              <w:top w:val="nil"/>
              <w:left w:val="single" w:sz="4" w:space="0" w:color="000000"/>
              <w:bottom w:val="single" w:sz="4" w:space="0" w:color="000000"/>
              <w:right w:val="single" w:sz="4" w:space="0" w:color="000000"/>
            </w:tcBorders>
            <w:shd w:val="clear" w:color="auto" w:fill="auto"/>
          </w:tcPr>
          <w:p w14:paraId="6C6FF9FC" w14:textId="77777777" w:rsidR="00BA239A" w:rsidRPr="00BA239A" w:rsidRDefault="00BA239A" w:rsidP="00BA239A">
            <w:pPr>
              <w:spacing w:after="0" w:line="240" w:lineRule="auto"/>
              <w:rPr>
                <w:rFonts w:ascii="Times New Roman" w:hAnsi="Times New Roman"/>
                <w:color w:val="000000"/>
              </w:rPr>
            </w:pPr>
            <w:r w:rsidRPr="00BA239A">
              <w:rPr>
                <w:rFonts w:ascii="Times New Roman" w:eastAsia="Calibri" w:hAnsi="Times New Roman"/>
                <w:color w:val="00000A"/>
                <w:lang w:eastAsia="zh-CN" w:bidi="hi-IN"/>
              </w:rPr>
              <w:t>Вага</w:t>
            </w:r>
            <w:r w:rsidRPr="00BA239A">
              <w:rPr>
                <w:rFonts w:ascii="Times New Roman" w:eastAsia="Calibri" w:hAnsi="Times New Roman"/>
              </w:rPr>
              <w:t>:</w:t>
            </w:r>
          </w:p>
        </w:tc>
        <w:tc>
          <w:tcPr>
            <w:tcW w:w="2989" w:type="dxa"/>
            <w:tcBorders>
              <w:top w:val="nil"/>
              <w:left w:val="nil"/>
              <w:bottom w:val="single" w:sz="4" w:space="0" w:color="000000"/>
              <w:right w:val="single" w:sz="4" w:space="0" w:color="000000"/>
            </w:tcBorders>
            <w:shd w:val="clear" w:color="auto" w:fill="auto"/>
          </w:tcPr>
          <w:p w14:paraId="1ED6312F" w14:textId="77777777" w:rsidR="00BA239A" w:rsidRPr="00BA239A" w:rsidRDefault="00BA239A" w:rsidP="00BA239A">
            <w:pPr>
              <w:spacing w:after="0" w:line="240" w:lineRule="auto"/>
              <w:jc w:val="center"/>
              <w:rPr>
                <w:rFonts w:ascii="Times New Roman" w:hAnsi="Times New Roman"/>
                <w:color w:val="000000"/>
              </w:rPr>
            </w:pPr>
            <w:r w:rsidRPr="00BA239A">
              <w:rPr>
                <w:rFonts w:ascii="Times New Roman" w:eastAsia="Calibri" w:hAnsi="Times New Roman"/>
              </w:rPr>
              <w:t>Від 36 до 48 кг</w:t>
            </w:r>
          </w:p>
        </w:tc>
        <w:tc>
          <w:tcPr>
            <w:tcW w:w="1830" w:type="dxa"/>
            <w:tcBorders>
              <w:top w:val="nil"/>
              <w:left w:val="nil"/>
              <w:bottom w:val="single" w:sz="4" w:space="0" w:color="000000"/>
              <w:right w:val="single" w:sz="4" w:space="0" w:color="000000"/>
            </w:tcBorders>
            <w:shd w:val="clear" w:color="auto" w:fill="auto"/>
            <w:vAlign w:val="center"/>
          </w:tcPr>
          <w:p w14:paraId="1A299CA3" w14:textId="77777777" w:rsidR="00BA239A" w:rsidRPr="00BA239A" w:rsidRDefault="00BA239A" w:rsidP="00BA239A">
            <w:pPr>
              <w:spacing w:after="0" w:line="240" w:lineRule="auto"/>
              <w:jc w:val="center"/>
              <w:rPr>
                <w:rFonts w:ascii="Times New Roman" w:hAnsi="Times New Roman"/>
                <w:color w:val="000000"/>
              </w:rPr>
            </w:pPr>
          </w:p>
        </w:tc>
        <w:tc>
          <w:tcPr>
            <w:tcW w:w="1985" w:type="dxa"/>
            <w:tcBorders>
              <w:top w:val="nil"/>
              <w:left w:val="nil"/>
              <w:bottom w:val="single" w:sz="4" w:space="0" w:color="000000"/>
              <w:right w:val="single" w:sz="4" w:space="0" w:color="000000"/>
            </w:tcBorders>
            <w:shd w:val="clear" w:color="auto" w:fill="auto"/>
            <w:vAlign w:val="center"/>
          </w:tcPr>
          <w:p w14:paraId="496AD468" w14:textId="77777777" w:rsidR="00BA239A" w:rsidRPr="00BA239A" w:rsidRDefault="00BA239A" w:rsidP="00BA239A">
            <w:pPr>
              <w:spacing w:after="0" w:line="240" w:lineRule="auto"/>
              <w:jc w:val="center"/>
              <w:rPr>
                <w:rFonts w:ascii="Times New Roman" w:hAnsi="Times New Roman"/>
                <w:color w:val="000000"/>
              </w:rPr>
            </w:pPr>
          </w:p>
        </w:tc>
      </w:tr>
      <w:tr w:rsidR="00BA239A" w:rsidRPr="00BA239A" w14:paraId="06DF2572" w14:textId="77777777" w:rsidTr="00BC1020">
        <w:trPr>
          <w:trHeight w:val="273"/>
        </w:trPr>
        <w:tc>
          <w:tcPr>
            <w:tcW w:w="3114" w:type="dxa"/>
            <w:tcBorders>
              <w:top w:val="nil"/>
              <w:left w:val="single" w:sz="4" w:space="0" w:color="000000"/>
              <w:bottom w:val="single" w:sz="4" w:space="0" w:color="000000"/>
              <w:right w:val="single" w:sz="4" w:space="0" w:color="000000"/>
            </w:tcBorders>
            <w:shd w:val="clear" w:color="auto" w:fill="auto"/>
          </w:tcPr>
          <w:p w14:paraId="5F318B95" w14:textId="77777777" w:rsidR="00BA239A" w:rsidRPr="00BA239A" w:rsidRDefault="00BA239A" w:rsidP="00BA239A">
            <w:pPr>
              <w:spacing w:after="0" w:line="240" w:lineRule="auto"/>
              <w:rPr>
                <w:rFonts w:ascii="Times New Roman" w:eastAsia="Calibri" w:hAnsi="Times New Roman"/>
                <w:color w:val="00000A"/>
                <w:lang w:eastAsia="zh-CN" w:bidi="hi-IN"/>
              </w:rPr>
            </w:pPr>
            <w:r w:rsidRPr="00BA239A">
              <w:rPr>
                <w:rFonts w:ascii="Times New Roman" w:eastAsia="Calibri" w:hAnsi="Times New Roman"/>
                <w:color w:val="00000A"/>
                <w:lang w:eastAsia="zh-CN" w:bidi="hi-IN"/>
              </w:rPr>
              <w:t>Максимальний кут нахилу:</w:t>
            </w:r>
          </w:p>
        </w:tc>
        <w:tc>
          <w:tcPr>
            <w:tcW w:w="2989" w:type="dxa"/>
            <w:tcBorders>
              <w:top w:val="nil"/>
              <w:left w:val="nil"/>
              <w:bottom w:val="single" w:sz="4" w:space="0" w:color="000000"/>
              <w:right w:val="single" w:sz="4" w:space="0" w:color="000000"/>
            </w:tcBorders>
            <w:shd w:val="clear" w:color="auto" w:fill="auto"/>
          </w:tcPr>
          <w:p w14:paraId="0AC4C7F2" w14:textId="77777777" w:rsidR="00BA239A" w:rsidRPr="00BA239A" w:rsidRDefault="00BA239A" w:rsidP="00BA239A">
            <w:pPr>
              <w:spacing w:after="0" w:line="240" w:lineRule="auto"/>
              <w:jc w:val="center"/>
              <w:rPr>
                <w:rFonts w:ascii="Times New Roman" w:eastAsia="Calibri" w:hAnsi="Times New Roman"/>
              </w:rPr>
            </w:pPr>
            <w:r w:rsidRPr="00BA239A">
              <w:rPr>
                <w:rFonts w:ascii="Times New Roman" w:eastAsia="Calibri" w:hAnsi="Times New Roman"/>
              </w:rPr>
              <w:t>35 (град.)</w:t>
            </w:r>
          </w:p>
        </w:tc>
        <w:tc>
          <w:tcPr>
            <w:tcW w:w="1830" w:type="dxa"/>
            <w:tcBorders>
              <w:top w:val="nil"/>
              <w:left w:val="nil"/>
              <w:bottom w:val="single" w:sz="4" w:space="0" w:color="000000"/>
              <w:right w:val="single" w:sz="4" w:space="0" w:color="000000"/>
            </w:tcBorders>
            <w:shd w:val="clear" w:color="auto" w:fill="auto"/>
            <w:vAlign w:val="center"/>
          </w:tcPr>
          <w:p w14:paraId="3A374935" w14:textId="77777777" w:rsidR="00BA239A" w:rsidRPr="00BA239A" w:rsidRDefault="00BA239A" w:rsidP="00BA239A">
            <w:pPr>
              <w:spacing w:after="0" w:line="240" w:lineRule="auto"/>
              <w:jc w:val="center"/>
              <w:rPr>
                <w:rFonts w:ascii="Times New Roman" w:hAnsi="Times New Roman"/>
                <w:color w:val="000000"/>
              </w:rPr>
            </w:pPr>
          </w:p>
        </w:tc>
        <w:tc>
          <w:tcPr>
            <w:tcW w:w="1985" w:type="dxa"/>
            <w:tcBorders>
              <w:top w:val="nil"/>
              <w:left w:val="nil"/>
              <w:bottom w:val="single" w:sz="4" w:space="0" w:color="000000"/>
              <w:right w:val="single" w:sz="4" w:space="0" w:color="000000"/>
            </w:tcBorders>
            <w:shd w:val="clear" w:color="auto" w:fill="auto"/>
            <w:vAlign w:val="center"/>
          </w:tcPr>
          <w:p w14:paraId="76005C3A" w14:textId="77777777" w:rsidR="00BA239A" w:rsidRPr="00BA239A" w:rsidRDefault="00BA239A" w:rsidP="00BA239A">
            <w:pPr>
              <w:spacing w:after="0" w:line="240" w:lineRule="auto"/>
              <w:jc w:val="center"/>
              <w:rPr>
                <w:rFonts w:ascii="Times New Roman" w:hAnsi="Times New Roman"/>
                <w:color w:val="000000"/>
              </w:rPr>
            </w:pPr>
          </w:p>
        </w:tc>
      </w:tr>
      <w:tr w:rsidR="00BA239A" w:rsidRPr="00BA239A" w14:paraId="1287F39D" w14:textId="77777777" w:rsidTr="00BC1020">
        <w:trPr>
          <w:trHeight w:val="322"/>
        </w:trPr>
        <w:tc>
          <w:tcPr>
            <w:tcW w:w="3114" w:type="dxa"/>
            <w:tcBorders>
              <w:top w:val="single" w:sz="4" w:space="0" w:color="000000"/>
              <w:left w:val="single" w:sz="4" w:space="0" w:color="000000"/>
              <w:bottom w:val="single" w:sz="4" w:space="0" w:color="000000"/>
              <w:right w:val="single" w:sz="4" w:space="0" w:color="000000"/>
            </w:tcBorders>
          </w:tcPr>
          <w:p w14:paraId="39AC2A01" w14:textId="77777777" w:rsidR="00BA239A" w:rsidRPr="00BA239A" w:rsidRDefault="00BA239A" w:rsidP="00BA239A">
            <w:pPr>
              <w:spacing w:after="0" w:line="240" w:lineRule="auto"/>
              <w:rPr>
                <w:rFonts w:ascii="Times New Roman" w:hAnsi="Times New Roman"/>
              </w:rPr>
            </w:pPr>
            <w:r w:rsidRPr="00BA239A">
              <w:rPr>
                <w:rFonts w:ascii="Times New Roman" w:eastAsia="Calibri" w:hAnsi="Times New Roman"/>
                <w:color w:val="00000A"/>
                <w:lang w:eastAsia="zh-CN" w:bidi="hi-IN"/>
              </w:rPr>
              <w:t>Акумулятор та напруга (В; Ач)</w:t>
            </w:r>
            <w:r w:rsidRPr="00BA239A">
              <w:rPr>
                <w:rFonts w:ascii="Times New Roman" w:eastAsia="Calibri" w:hAnsi="Times New Roman"/>
              </w:rPr>
              <w:t>:</w:t>
            </w:r>
          </w:p>
        </w:tc>
        <w:tc>
          <w:tcPr>
            <w:tcW w:w="2989" w:type="dxa"/>
            <w:tcBorders>
              <w:top w:val="single" w:sz="4" w:space="0" w:color="000000"/>
              <w:left w:val="single" w:sz="4" w:space="0" w:color="000000"/>
              <w:bottom w:val="single" w:sz="4" w:space="0" w:color="000000"/>
              <w:right w:val="single" w:sz="4" w:space="0" w:color="000000"/>
            </w:tcBorders>
            <w:shd w:val="clear" w:color="auto" w:fill="auto"/>
          </w:tcPr>
          <w:p w14:paraId="1CD44CEB" w14:textId="77777777" w:rsidR="00BA239A" w:rsidRPr="00BA239A" w:rsidRDefault="00BA239A" w:rsidP="00BA239A">
            <w:pPr>
              <w:spacing w:after="0" w:line="240" w:lineRule="auto"/>
              <w:jc w:val="center"/>
              <w:rPr>
                <w:rFonts w:ascii="Times New Roman" w:hAnsi="Times New Roman"/>
              </w:rPr>
            </w:pPr>
            <w:r w:rsidRPr="00BA239A">
              <w:rPr>
                <w:rFonts w:ascii="Times New Roman" w:eastAsia="Calibri" w:hAnsi="Times New Roman"/>
              </w:rPr>
              <w:t>12; 24 (В; Ач)</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7A412" w14:textId="77777777" w:rsidR="00BA239A" w:rsidRPr="00BA239A" w:rsidRDefault="00BA239A" w:rsidP="00BA239A">
            <w:pPr>
              <w:spacing w:after="0" w:line="240" w:lineRule="auto"/>
              <w:jc w:val="center"/>
              <w:rPr>
                <w:rFonts w:ascii="Times New Roman" w:hAnsi="Times New Roman"/>
                <w:color w:val="00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E1211" w14:textId="77777777" w:rsidR="00BA239A" w:rsidRPr="00BA239A" w:rsidRDefault="00BA239A" w:rsidP="00BA239A">
            <w:pPr>
              <w:spacing w:after="0" w:line="240" w:lineRule="auto"/>
              <w:jc w:val="center"/>
              <w:rPr>
                <w:rFonts w:ascii="Times New Roman" w:hAnsi="Times New Roman"/>
                <w:color w:val="000000"/>
              </w:rPr>
            </w:pPr>
          </w:p>
        </w:tc>
      </w:tr>
      <w:tr w:rsidR="00BA239A" w:rsidRPr="00BA239A" w14:paraId="135CA438" w14:textId="77777777" w:rsidTr="00BC1020">
        <w:trPr>
          <w:trHeight w:val="316"/>
        </w:trPr>
        <w:tc>
          <w:tcPr>
            <w:tcW w:w="3114" w:type="dxa"/>
            <w:tcBorders>
              <w:top w:val="single" w:sz="4" w:space="0" w:color="000000"/>
              <w:left w:val="single" w:sz="4" w:space="0" w:color="000000"/>
              <w:bottom w:val="single" w:sz="4" w:space="0" w:color="000000"/>
              <w:right w:val="single" w:sz="4" w:space="0" w:color="000000"/>
            </w:tcBorders>
          </w:tcPr>
          <w:p w14:paraId="049994EC" w14:textId="77777777" w:rsidR="00BA239A" w:rsidRPr="00BA239A" w:rsidRDefault="00BA239A" w:rsidP="00BA239A">
            <w:pPr>
              <w:spacing w:after="0" w:line="240" w:lineRule="auto"/>
              <w:rPr>
                <w:rFonts w:ascii="Times New Roman" w:eastAsia="Calibri" w:hAnsi="Times New Roman"/>
                <w:color w:val="00000A"/>
                <w:lang w:eastAsia="zh-CN" w:bidi="hi-IN"/>
              </w:rPr>
            </w:pPr>
            <w:r w:rsidRPr="00BA239A">
              <w:rPr>
                <w:rFonts w:ascii="Times New Roman" w:eastAsia="Calibri" w:hAnsi="Times New Roman"/>
                <w:color w:val="00000A"/>
                <w:lang w:eastAsia="zh-CN" w:bidi="hi-IN"/>
              </w:rPr>
              <w:t>Ресурс батареї:</w:t>
            </w:r>
          </w:p>
        </w:tc>
        <w:tc>
          <w:tcPr>
            <w:tcW w:w="2989" w:type="dxa"/>
            <w:tcBorders>
              <w:top w:val="single" w:sz="4" w:space="0" w:color="000000"/>
              <w:left w:val="single" w:sz="4" w:space="0" w:color="000000"/>
              <w:bottom w:val="single" w:sz="4" w:space="0" w:color="000000"/>
              <w:right w:val="single" w:sz="4" w:space="0" w:color="000000"/>
            </w:tcBorders>
            <w:shd w:val="clear" w:color="auto" w:fill="auto"/>
          </w:tcPr>
          <w:p w14:paraId="12F2CEC5" w14:textId="77777777" w:rsidR="00BA239A" w:rsidRPr="00BA239A" w:rsidRDefault="00BA239A" w:rsidP="00BA239A">
            <w:pPr>
              <w:spacing w:after="0" w:line="240" w:lineRule="auto"/>
              <w:jc w:val="center"/>
              <w:rPr>
                <w:rFonts w:ascii="Times New Roman" w:eastAsia="Calibri" w:hAnsi="Times New Roman"/>
              </w:rPr>
            </w:pPr>
            <w:r w:rsidRPr="00BA239A">
              <w:rPr>
                <w:rFonts w:ascii="Times New Roman" w:eastAsia="Calibri" w:hAnsi="Times New Roman"/>
              </w:rPr>
              <w:t>Не менше 300 сходинок</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3156A" w14:textId="77777777" w:rsidR="00BA239A" w:rsidRPr="00BA239A" w:rsidRDefault="00BA239A" w:rsidP="00BA239A">
            <w:pPr>
              <w:spacing w:after="0" w:line="240" w:lineRule="auto"/>
              <w:jc w:val="center"/>
              <w:rPr>
                <w:rFonts w:ascii="Times New Roman" w:hAnsi="Times New Roman"/>
                <w:color w:val="00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93FAE" w14:textId="77777777" w:rsidR="00BA239A" w:rsidRPr="00BA239A" w:rsidRDefault="00BA239A" w:rsidP="00BA239A">
            <w:pPr>
              <w:spacing w:after="0" w:line="240" w:lineRule="auto"/>
              <w:jc w:val="center"/>
              <w:rPr>
                <w:rFonts w:ascii="Times New Roman" w:hAnsi="Times New Roman"/>
                <w:color w:val="000000"/>
              </w:rPr>
            </w:pPr>
          </w:p>
        </w:tc>
      </w:tr>
      <w:tr w:rsidR="00BA239A" w:rsidRPr="00BA239A" w14:paraId="373938C6" w14:textId="77777777" w:rsidTr="00BC1020">
        <w:trPr>
          <w:trHeight w:val="267"/>
        </w:trPr>
        <w:tc>
          <w:tcPr>
            <w:tcW w:w="3114" w:type="dxa"/>
            <w:tcBorders>
              <w:top w:val="single" w:sz="4" w:space="0" w:color="000000"/>
              <w:left w:val="single" w:sz="4" w:space="0" w:color="000000"/>
              <w:bottom w:val="single" w:sz="4" w:space="0" w:color="000000"/>
              <w:right w:val="single" w:sz="4" w:space="0" w:color="000000"/>
            </w:tcBorders>
          </w:tcPr>
          <w:p w14:paraId="6414C00C" w14:textId="77777777" w:rsidR="00BA239A" w:rsidRPr="00BA239A" w:rsidRDefault="00BA239A" w:rsidP="00BA239A">
            <w:pPr>
              <w:spacing w:after="0" w:line="240" w:lineRule="auto"/>
              <w:rPr>
                <w:rFonts w:ascii="Times New Roman" w:hAnsi="Times New Roman"/>
              </w:rPr>
            </w:pPr>
            <w:r w:rsidRPr="00BA239A">
              <w:rPr>
                <w:rFonts w:ascii="Times New Roman" w:eastAsia="Calibri" w:hAnsi="Times New Roman"/>
              </w:rPr>
              <w:t>Гарантійний термін:</w:t>
            </w:r>
          </w:p>
        </w:tc>
        <w:tc>
          <w:tcPr>
            <w:tcW w:w="2989" w:type="dxa"/>
            <w:tcBorders>
              <w:top w:val="single" w:sz="4" w:space="0" w:color="000000"/>
              <w:left w:val="single" w:sz="4" w:space="0" w:color="000000"/>
              <w:bottom w:val="single" w:sz="4" w:space="0" w:color="000000"/>
              <w:right w:val="single" w:sz="4" w:space="0" w:color="000000"/>
            </w:tcBorders>
            <w:shd w:val="clear" w:color="auto" w:fill="auto"/>
          </w:tcPr>
          <w:p w14:paraId="0B18860C" w14:textId="77777777" w:rsidR="00BA239A" w:rsidRPr="00BA239A" w:rsidRDefault="00BA239A" w:rsidP="00BA239A">
            <w:pPr>
              <w:spacing w:after="0" w:line="240" w:lineRule="auto"/>
              <w:ind w:left="-110"/>
              <w:jc w:val="center"/>
              <w:rPr>
                <w:rFonts w:ascii="Times New Roman" w:hAnsi="Times New Roman"/>
                <w:color w:val="000000"/>
              </w:rPr>
            </w:pPr>
            <w:r w:rsidRPr="00BA239A">
              <w:rPr>
                <w:rFonts w:ascii="Times New Roman" w:eastAsia="Calibri" w:hAnsi="Times New Roman"/>
              </w:rPr>
              <w:t>Не менше 12 місяців</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B2D3C" w14:textId="77777777" w:rsidR="00BA239A" w:rsidRPr="00BA239A" w:rsidRDefault="00BA239A" w:rsidP="00BA239A">
            <w:pPr>
              <w:spacing w:after="0" w:line="240" w:lineRule="auto"/>
              <w:jc w:val="center"/>
              <w:rPr>
                <w:rFonts w:ascii="Times New Roman" w:hAnsi="Times New Roman"/>
                <w:color w:val="00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33D72" w14:textId="77777777" w:rsidR="00BA239A" w:rsidRPr="00BA239A" w:rsidRDefault="00BA239A" w:rsidP="00BA239A">
            <w:pPr>
              <w:spacing w:after="0" w:line="240" w:lineRule="auto"/>
              <w:jc w:val="center"/>
              <w:rPr>
                <w:rFonts w:ascii="Times New Roman" w:hAnsi="Times New Roman"/>
                <w:color w:val="000000"/>
              </w:rPr>
            </w:pPr>
          </w:p>
        </w:tc>
      </w:tr>
      <w:tr w:rsidR="00BA239A" w:rsidRPr="00BA239A" w14:paraId="25929294" w14:textId="77777777" w:rsidTr="00BC1020">
        <w:trPr>
          <w:trHeight w:val="552"/>
        </w:trPr>
        <w:tc>
          <w:tcPr>
            <w:tcW w:w="3114" w:type="dxa"/>
            <w:tcBorders>
              <w:top w:val="single" w:sz="4" w:space="0" w:color="000000"/>
              <w:left w:val="single" w:sz="4" w:space="0" w:color="000000"/>
              <w:bottom w:val="single" w:sz="4" w:space="0" w:color="000000"/>
              <w:right w:val="single" w:sz="4" w:space="0" w:color="000000"/>
            </w:tcBorders>
          </w:tcPr>
          <w:p w14:paraId="2943CF29" w14:textId="77777777" w:rsidR="00BA239A" w:rsidRPr="00BA239A" w:rsidRDefault="00BA239A" w:rsidP="00BA239A">
            <w:pPr>
              <w:spacing w:after="0" w:line="240" w:lineRule="auto"/>
              <w:rPr>
                <w:rFonts w:ascii="Times New Roman" w:hAnsi="Times New Roman"/>
              </w:rPr>
            </w:pPr>
            <w:r w:rsidRPr="00BA239A">
              <w:rPr>
                <w:rFonts w:ascii="Times New Roman" w:eastAsia="Calibri" w:hAnsi="Times New Roman"/>
                <w:color w:val="00000A"/>
                <w:lang w:eastAsia="zh-CN" w:bidi="hi-IN"/>
              </w:rPr>
              <w:t>Кнопка миттєвої зупинки</w:t>
            </w:r>
            <w:r w:rsidRPr="00BA239A">
              <w:rPr>
                <w:rFonts w:ascii="Times New Roman" w:eastAsia="Calibri" w:hAnsi="Times New Roman"/>
              </w:rPr>
              <w:t>:</w:t>
            </w:r>
          </w:p>
        </w:tc>
        <w:tc>
          <w:tcPr>
            <w:tcW w:w="2989" w:type="dxa"/>
            <w:tcBorders>
              <w:top w:val="single" w:sz="4" w:space="0" w:color="000000"/>
              <w:left w:val="single" w:sz="4" w:space="0" w:color="000000"/>
              <w:bottom w:val="single" w:sz="4" w:space="0" w:color="000000"/>
              <w:right w:val="single" w:sz="4" w:space="0" w:color="000000"/>
            </w:tcBorders>
            <w:shd w:val="clear" w:color="auto" w:fill="auto"/>
          </w:tcPr>
          <w:p w14:paraId="296F1975" w14:textId="77777777" w:rsidR="00BA239A" w:rsidRPr="00BA239A" w:rsidRDefault="00BA239A" w:rsidP="00BA239A">
            <w:pPr>
              <w:spacing w:after="0" w:line="240" w:lineRule="auto"/>
              <w:jc w:val="center"/>
              <w:rPr>
                <w:rFonts w:ascii="Times New Roman" w:hAnsi="Times New Roman"/>
              </w:rPr>
            </w:pPr>
            <w:r w:rsidRPr="00BA239A">
              <w:rPr>
                <w:rFonts w:ascii="Times New Roman" w:eastAsia="Calibri" w:hAnsi="Times New Roman"/>
                <w:color w:val="00000A"/>
                <w:lang w:eastAsia="zh-CN" w:bidi="hi-IN"/>
              </w:rPr>
              <w:t>Наявність</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074DF" w14:textId="77777777" w:rsidR="00BA239A" w:rsidRPr="00BA239A" w:rsidRDefault="00BA239A" w:rsidP="00BA239A">
            <w:pPr>
              <w:spacing w:after="0" w:line="240" w:lineRule="auto"/>
              <w:jc w:val="center"/>
              <w:rPr>
                <w:rFonts w:ascii="Times New Roman" w:hAnsi="Times New Roman"/>
                <w:color w:val="00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060E9" w14:textId="77777777" w:rsidR="00BA239A" w:rsidRPr="00BA239A" w:rsidRDefault="00BA239A" w:rsidP="00BA239A">
            <w:pPr>
              <w:spacing w:after="0" w:line="240" w:lineRule="auto"/>
              <w:jc w:val="center"/>
              <w:rPr>
                <w:rFonts w:ascii="Times New Roman" w:hAnsi="Times New Roman"/>
                <w:color w:val="000000"/>
              </w:rPr>
            </w:pPr>
          </w:p>
        </w:tc>
      </w:tr>
      <w:tr w:rsidR="00BA239A" w:rsidRPr="00BA239A" w14:paraId="0B2B4D8A" w14:textId="77777777" w:rsidTr="00BC1020">
        <w:trPr>
          <w:trHeight w:val="278"/>
        </w:trPr>
        <w:tc>
          <w:tcPr>
            <w:tcW w:w="3114" w:type="dxa"/>
            <w:tcBorders>
              <w:top w:val="single" w:sz="4" w:space="0" w:color="000000"/>
              <w:left w:val="single" w:sz="4" w:space="0" w:color="000000"/>
              <w:bottom w:val="single" w:sz="4" w:space="0" w:color="000000"/>
              <w:right w:val="single" w:sz="4" w:space="0" w:color="000000"/>
            </w:tcBorders>
          </w:tcPr>
          <w:p w14:paraId="030DF9A2" w14:textId="77777777" w:rsidR="00BA239A" w:rsidRPr="00BA239A" w:rsidRDefault="00BA239A" w:rsidP="00BA239A">
            <w:pPr>
              <w:spacing w:after="0" w:line="240" w:lineRule="auto"/>
              <w:rPr>
                <w:rFonts w:ascii="Times New Roman" w:hAnsi="Times New Roman"/>
              </w:rPr>
            </w:pPr>
            <w:r w:rsidRPr="00BA239A">
              <w:rPr>
                <w:rFonts w:ascii="Times New Roman" w:eastAsia="Calibri" w:hAnsi="Times New Roman"/>
                <w:color w:val="00000A"/>
                <w:lang w:eastAsia="zh-CN" w:bidi="hi-IN"/>
              </w:rPr>
              <w:t>Електронний датчик нахилу</w:t>
            </w:r>
            <w:r w:rsidRPr="00BA239A">
              <w:rPr>
                <w:rFonts w:ascii="Times New Roman" w:eastAsia="Calibri" w:hAnsi="Times New Roman"/>
              </w:rPr>
              <w:t>:</w:t>
            </w:r>
          </w:p>
        </w:tc>
        <w:tc>
          <w:tcPr>
            <w:tcW w:w="2989" w:type="dxa"/>
            <w:tcBorders>
              <w:top w:val="single" w:sz="4" w:space="0" w:color="000000"/>
              <w:left w:val="single" w:sz="4" w:space="0" w:color="000000"/>
              <w:bottom w:val="single" w:sz="4" w:space="0" w:color="000000"/>
              <w:right w:val="single" w:sz="4" w:space="0" w:color="000000"/>
            </w:tcBorders>
            <w:shd w:val="clear" w:color="auto" w:fill="auto"/>
          </w:tcPr>
          <w:p w14:paraId="4A2E625D" w14:textId="77777777" w:rsidR="00BA239A" w:rsidRPr="00BA239A" w:rsidRDefault="00BA239A" w:rsidP="00BA239A">
            <w:pPr>
              <w:spacing w:after="0" w:line="240" w:lineRule="auto"/>
              <w:ind w:left="-110"/>
              <w:jc w:val="center"/>
              <w:rPr>
                <w:rFonts w:ascii="Times New Roman" w:hAnsi="Times New Roman"/>
                <w:color w:val="000000"/>
              </w:rPr>
            </w:pPr>
            <w:r w:rsidRPr="00BA239A">
              <w:rPr>
                <w:rFonts w:ascii="Times New Roman" w:eastAsia="Calibri" w:hAnsi="Times New Roman"/>
              </w:rPr>
              <w:t>Наявність</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0718F" w14:textId="77777777" w:rsidR="00BA239A" w:rsidRPr="00BA239A" w:rsidRDefault="00BA239A" w:rsidP="00BA239A">
            <w:pPr>
              <w:spacing w:after="0" w:line="240" w:lineRule="auto"/>
              <w:jc w:val="center"/>
              <w:rPr>
                <w:rFonts w:ascii="Times New Roman" w:hAnsi="Times New Roman"/>
                <w:color w:val="00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181C0" w14:textId="77777777" w:rsidR="00BA239A" w:rsidRPr="00BA239A" w:rsidRDefault="00BA239A" w:rsidP="00BA239A">
            <w:pPr>
              <w:spacing w:after="0" w:line="240" w:lineRule="auto"/>
              <w:jc w:val="center"/>
              <w:rPr>
                <w:rFonts w:ascii="Times New Roman" w:hAnsi="Times New Roman"/>
                <w:color w:val="000000"/>
              </w:rPr>
            </w:pPr>
          </w:p>
        </w:tc>
      </w:tr>
      <w:tr w:rsidR="00BA239A" w:rsidRPr="00BA239A" w14:paraId="0EE30F8E" w14:textId="77777777" w:rsidTr="00BC1020">
        <w:trPr>
          <w:trHeight w:val="256"/>
        </w:trPr>
        <w:tc>
          <w:tcPr>
            <w:tcW w:w="3114" w:type="dxa"/>
            <w:tcBorders>
              <w:top w:val="single" w:sz="4" w:space="0" w:color="000000"/>
              <w:left w:val="single" w:sz="4" w:space="0" w:color="000000"/>
              <w:bottom w:val="single" w:sz="4" w:space="0" w:color="000000"/>
              <w:right w:val="single" w:sz="4" w:space="0" w:color="000000"/>
            </w:tcBorders>
          </w:tcPr>
          <w:p w14:paraId="174A4FBF" w14:textId="77777777" w:rsidR="00BA239A" w:rsidRPr="00BA239A" w:rsidRDefault="00BA239A" w:rsidP="00BA239A">
            <w:pPr>
              <w:spacing w:after="0" w:line="240" w:lineRule="auto"/>
              <w:rPr>
                <w:rFonts w:ascii="Times New Roman" w:hAnsi="Times New Roman"/>
              </w:rPr>
            </w:pPr>
            <w:r w:rsidRPr="00BA239A">
              <w:rPr>
                <w:rFonts w:ascii="Times New Roman" w:eastAsia="Calibri" w:hAnsi="Times New Roman"/>
                <w:color w:val="00000A"/>
                <w:lang w:eastAsia="zh-CN" w:bidi="hi-IN"/>
              </w:rPr>
              <w:t>Мікропроцесор, що керує системою при роботі підйомника</w:t>
            </w:r>
            <w:r w:rsidRPr="00BA239A">
              <w:rPr>
                <w:rFonts w:ascii="Times New Roman" w:eastAsia="Calibri" w:hAnsi="Times New Roman"/>
              </w:rPr>
              <w:t>:</w:t>
            </w:r>
          </w:p>
        </w:tc>
        <w:tc>
          <w:tcPr>
            <w:tcW w:w="2989" w:type="dxa"/>
            <w:tcBorders>
              <w:top w:val="single" w:sz="4" w:space="0" w:color="000000"/>
              <w:left w:val="single" w:sz="4" w:space="0" w:color="000000"/>
              <w:bottom w:val="single" w:sz="4" w:space="0" w:color="000000"/>
              <w:right w:val="single" w:sz="4" w:space="0" w:color="000000"/>
            </w:tcBorders>
            <w:shd w:val="clear" w:color="auto" w:fill="auto"/>
          </w:tcPr>
          <w:p w14:paraId="18E21719" w14:textId="77777777" w:rsidR="00BA239A" w:rsidRPr="00BA239A" w:rsidRDefault="00BA239A" w:rsidP="00BA239A">
            <w:pPr>
              <w:spacing w:after="0" w:line="240" w:lineRule="auto"/>
              <w:jc w:val="center"/>
              <w:rPr>
                <w:rFonts w:ascii="Times New Roman" w:hAnsi="Times New Roman"/>
              </w:rPr>
            </w:pPr>
            <w:r w:rsidRPr="00BA239A">
              <w:rPr>
                <w:rFonts w:ascii="Times New Roman" w:eastAsia="Calibri" w:hAnsi="Times New Roman"/>
              </w:rPr>
              <w:t>Наявність</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CE337" w14:textId="77777777" w:rsidR="00BA239A" w:rsidRPr="00BA239A" w:rsidRDefault="00BA239A" w:rsidP="00BA239A">
            <w:pPr>
              <w:spacing w:after="0" w:line="240" w:lineRule="auto"/>
              <w:jc w:val="center"/>
              <w:rPr>
                <w:rFonts w:ascii="Times New Roman" w:hAnsi="Times New Roman"/>
                <w:color w:val="00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57340" w14:textId="77777777" w:rsidR="00BA239A" w:rsidRPr="00BA239A" w:rsidRDefault="00BA239A" w:rsidP="00BA239A">
            <w:pPr>
              <w:spacing w:after="0" w:line="240" w:lineRule="auto"/>
              <w:jc w:val="center"/>
              <w:rPr>
                <w:rFonts w:ascii="Times New Roman" w:hAnsi="Times New Roman"/>
                <w:color w:val="000000"/>
              </w:rPr>
            </w:pPr>
          </w:p>
        </w:tc>
      </w:tr>
      <w:tr w:rsidR="00BA239A" w:rsidRPr="00BA239A" w14:paraId="6DF2903C" w14:textId="77777777" w:rsidTr="00BC1020">
        <w:trPr>
          <w:trHeight w:val="365"/>
        </w:trPr>
        <w:tc>
          <w:tcPr>
            <w:tcW w:w="3114" w:type="dxa"/>
            <w:tcBorders>
              <w:top w:val="single" w:sz="4" w:space="0" w:color="000000"/>
              <w:left w:val="single" w:sz="4" w:space="0" w:color="000000"/>
              <w:bottom w:val="single" w:sz="4" w:space="0" w:color="000000"/>
              <w:right w:val="single" w:sz="4" w:space="0" w:color="000000"/>
            </w:tcBorders>
          </w:tcPr>
          <w:p w14:paraId="37D881FF" w14:textId="77777777" w:rsidR="00BA239A" w:rsidRPr="00BA239A" w:rsidRDefault="00BA239A" w:rsidP="00BA239A">
            <w:pPr>
              <w:spacing w:after="0" w:line="240" w:lineRule="auto"/>
              <w:rPr>
                <w:rFonts w:ascii="Times New Roman" w:hAnsi="Times New Roman"/>
              </w:rPr>
            </w:pPr>
            <w:r w:rsidRPr="00BA239A">
              <w:rPr>
                <w:rFonts w:ascii="Times New Roman" w:eastAsia="Calibri" w:hAnsi="Times New Roman"/>
                <w:color w:val="00000A"/>
                <w:lang w:eastAsia="zh-CN" w:bidi="hi-IN"/>
              </w:rPr>
              <w:t>Панель керування на рукоятці підйомника</w:t>
            </w:r>
            <w:r w:rsidRPr="00BA239A">
              <w:rPr>
                <w:rFonts w:ascii="Times New Roman" w:eastAsia="Calibri" w:hAnsi="Times New Roman"/>
              </w:rPr>
              <w:t>:</w:t>
            </w:r>
          </w:p>
        </w:tc>
        <w:tc>
          <w:tcPr>
            <w:tcW w:w="2989" w:type="dxa"/>
            <w:tcBorders>
              <w:top w:val="single" w:sz="4" w:space="0" w:color="000000"/>
              <w:left w:val="single" w:sz="4" w:space="0" w:color="000000"/>
              <w:bottom w:val="single" w:sz="4" w:space="0" w:color="000000"/>
              <w:right w:val="single" w:sz="4" w:space="0" w:color="000000"/>
            </w:tcBorders>
            <w:shd w:val="clear" w:color="auto" w:fill="auto"/>
          </w:tcPr>
          <w:p w14:paraId="07FFE217" w14:textId="77777777" w:rsidR="00BA239A" w:rsidRPr="00BA239A" w:rsidRDefault="00BA239A" w:rsidP="00BA239A">
            <w:pPr>
              <w:spacing w:after="0" w:line="240" w:lineRule="auto"/>
              <w:ind w:left="-110"/>
              <w:jc w:val="center"/>
              <w:rPr>
                <w:rFonts w:ascii="Times New Roman" w:hAnsi="Times New Roman"/>
              </w:rPr>
            </w:pPr>
            <w:r w:rsidRPr="00BA239A">
              <w:rPr>
                <w:rFonts w:ascii="Times New Roman" w:eastAsia="Calibri" w:hAnsi="Times New Roman"/>
              </w:rPr>
              <w:t>Наявність</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146A5" w14:textId="77777777" w:rsidR="00BA239A" w:rsidRPr="00BA239A" w:rsidRDefault="00BA239A" w:rsidP="00BA239A">
            <w:pPr>
              <w:spacing w:after="0" w:line="240" w:lineRule="auto"/>
              <w:jc w:val="center"/>
              <w:rPr>
                <w:rFonts w:ascii="Times New Roman" w:hAnsi="Times New Roman"/>
                <w:color w:val="00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03449" w14:textId="77777777" w:rsidR="00BA239A" w:rsidRPr="00BA239A" w:rsidRDefault="00BA239A" w:rsidP="00BA239A">
            <w:pPr>
              <w:spacing w:after="0" w:line="240" w:lineRule="auto"/>
              <w:jc w:val="center"/>
              <w:rPr>
                <w:rFonts w:ascii="Times New Roman" w:hAnsi="Times New Roman"/>
                <w:color w:val="000000"/>
              </w:rPr>
            </w:pPr>
          </w:p>
        </w:tc>
      </w:tr>
      <w:tr w:rsidR="00BA239A" w:rsidRPr="00BA239A" w14:paraId="0D05DFDE" w14:textId="77777777" w:rsidTr="00BC1020">
        <w:trPr>
          <w:trHeight w:val="475"/>
        </w:trPr>
        <w:tc>
          <w:tcPr>
            <w:tcW w:w="3114" w:type="dxa"/>
            <w:tcBorders>
              <w:top w:val="single" w:sz="4" w:space="0" w:color="000000"/>
              <w:left w:val="single" w:sz="4" w:space="0" w:color="000000"/>
              <w:bottom w:val="single" w:sz="4" w:space="0" w:color="000000"/>
              <w:right w:val="single" w:sz="4" w:space="0" w:color="000000"/>
            </w:tcBorders>
          </w:tcPr>
          <w:p w14:paraId="0D944516" w14:textId="77777777" w:rsidR="00BA239A" w:rsidRPr="00BA239A" w:rsidRDefault="00BA239A" w:rsidP="00BA239A">
            <w:pPr>
              <w:spacing w:after="0" w:line="240" w:lineRule="auto"/>
              <w:rPr>
                <w:rFonts w:ascii="Times New Roman" w:hAnsi="Times New Roman"/>
              </w:rPr>
            </w:pPr>
            <w:r w:rsidRPr="00BA239A">
              <w:rPr>
                <w:rFonts w:ascii="Times New Roman" w:eastAsia="Calibri" w:hAnsi="Times New Roman"/>
                <w:color w:val="00000A"/>
                <w:lang w:eastAsia="zh-CN" w:bidi="hi-IN"/>
              </w:rPr>
              <w:t>Регульована фіксація спинки</w:t>
            </w:r>
            <w:r w:rsidRPr="00BA239A">
              <w:rPr>
                <w:rFonts w:ascii="Times New Roman" w:eastAsia="Calibri" w:hAnsi="Times New Roman"/>
              </w:rPr>
              <w:t>:</w:t>
            </w:r>
          </w:p>
        </w:tc>
        <w:tc>
          <w:tcPr>
            <w:tcW w:w="2989" w:type="dxa"/>
            <w:tcBorders>
              <w:top w:val="single" w:sz="4" w:space="0" w:color="000000"/>
              <w:left w:val="single" w:sz="4" w:space="0" w:color="000000"/>
              <w:bottom w:val="single" w:sz="4" w:space="0" w:color="000000"/>
              <w:right w:val="single" w:sz="4" w:space="0" w:color="000000"/>
            </w:tcBorders>
            <w:shd w:val="clear" w:color="auto" w:fill="auto"/>
          </w:tcPr>
          <w:p w14:paraId="0C2B1711" w14:textId="77777777" w:rsidR="00BA239A" w:rsidRPr="00BA239A" w:rsidRDefault="00BA239A" w:rsidP="00BA239A">
            <w:pPr>
              <w:spacing w:after="0" w:line="240" w:lineRule="auto"/>
              <w:jc w:val="center"/>
              <w:rPr>
                <w:rFonts w:ascii="Times New Roman" w:hAnsi="Times New Roman"/>
              </w:rPr>
            </w:pPr>
            <w:r w:rsidRPr="00BA239A">
              <w:rPr>
                <w:rFonts w:ascii="Times New Roman" w:eastAsia="Calibri" w:hAnsi="Times New Roman"/>
              </w:rPr>
              <w:t>Наявність</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091E2" w14:textId="77777777" w:rsidR="00BA239A" w:rsidRPr="00BA239A" w:rsidRDefault="00BA239A" w:rsidP="00BA239A">
            <w:pPr>
              <w:spacing w:after="0" w:line="240" w:lineRule="auto"/>
              <w:jc w:val="center"/>
              <w:rPr>
                <w:rFonts w:ascii="Times New Roman" w:hAnsi="Times New Roman"/>
                <w:color w:val="00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97979" w14:textId="77777777" w:rsidR="00BA239A" w:rsidRPr="00BA239A" w:rsidRDefault="00BA239A" w:rsidP="00BA239A">
            <w:pPr>
              <w:spacing w:after="0" w:line="240" w:lineRule="auto"/>
              <w:jc w:val="center"/>
              <w:rPr>
                <w:rFonts w:ascii="Times New Roman" w:hAnsi="Times New Roman"/>
                <w:color w:val="000000"/>
              </w:rPr>
            </w:pPr>
          </w:p>
        </w:tc>
      </w:tr>
      <w:tr w:rsidR="00BA239A" w:rsidRPr="00BA239A" w14:paraId="5512A102" w14:textId="77777777" w:rsidTr="00BC1020">
        <w:trPr>
          <w:trHeight w:val="301"/>
        </w:trPr>
        <w:tc>
          <w:tcPr>
            <w:tcW w:w="3114" w:type="dxa"/>
            <w:tcBorders>
              <w:top w:val="single" w:sz="4" w:space="0" w:color="000000"/>
              <w:left w:val="single" w:sz="4" w:space="0" w:color="000000"/>
              <w:bottom w:val="single" w:sz="4" w:space="0" w:color="000000"/>
              <w:right w:val="single" w:sz="4" w:space="0" w:color="000000"/>
            </w:tcBorders>
          </w:tcPr>
          <w:p w14:paraId="3569F103" w14:textId="77777777" w:rsidR="00BA239A" w:rsidRPr="00BA239A" w:rsidRDefault="00BA239A" w:rsidP="00BA239A">
            <w:pPr>
              <w:spacing w:after="0" w:line="240" w:lineRule="auto"/>
              <w:rPr>
                <w:rFonts w:ascii="Times New Roman" w:hAnsi="Times New Roman"/>
              </w:rPr>
            </w:pPr>
            <w:r w:rsidRPr="00BA239A">
              <w:rPr>
                <w:rFonts w:ascii="Times New Roman" w:eastAsia="Calibri" w:hAnsi="Times New Roman"/>
                <w:color w:val="00000A"/>
                <w:lang w:eastAsia="zh-CN" w:bidi="hi-IN"/>
              </w:rPr>
              <w:t>Ключ запалення</w:t>
            </w:r>
            <w:r w:rsidRPr="00BA239A">
              <w:rPr>
                <w:rFonts w:ascii="Times New Roman" w:eastAsia="Calibri" w:hAnsi="Times New Roman"/>
              </w:rPr>
              <w:t>:</w:t>
            </w:r>
          </w:p>
        </w:tc>
        <w:tc>
          <w:tcPr>
            <w:tcW w:w="2989" w:type="dxa"/>
            <w:tcBorders>
              <w:top w:val="single" w:sz="4" w:space="0" w:color="000000"/>
              <w:left w:val="single" w:sz="4" w:space="0" w:color="000000"/>
              <w:bottom w:val="single" w:sz="4" w:space="0" w:color="000000"/>
              <w:right w:val="single" w:sz="4" w:space="0" w:color="000000"/>
            </w:tcBorders>
            <w:shd w:val="clear" w:color="auto" w:fill="auto"/>
          </w:tcPr>
          <w:p w14:paraId="3C4FBDC2" w14:textId="77777777" w:rsidR="00BA239A" w:rsidRPr="00BA239A" w:rsidRDefault="00BA239A" w:rsidP="00BA239A">
            <w:pPr>
              <w:spacing w:after="0" w:line="240" w:lineRule="auto"/>
              <w:jc w:val="center"/>
              <w:rPr>
                <w:rFonts w:ascii="Times New Roman" w:hAnsi="Times New Roman"/>
              </w:rPr>
            </w:pPr>
            <w:r w:rsidRPr="00BA239A">
              <w:rPr>
                <w:rFonts w:ascii="Times New Roman" w:eastAsia="Calibri" w:hAnsi="Times New Roman"/>
              </w:rPr>
              <w:t>Наявність</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F81C2" w14:textId="77777777" w:rsidR="00BA239A" w:rsidRPr="00BA239A" w:rsidRDefault="00BA239A" w:rsidP="00BA239A">
            <w:pPr>
              <w:spacing w:after="0" w:line="240" w:lineRule="auto"/>
              <w:jc w:val="center"/>
              <w:rPr>
                <w:rFonts w:ascii="Times New Roman" w:hAnsi="Times New Roman"/>
                <w:color w:val="00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1D7D9" w14:textId="77777777" w:rsidR="00BA239A" w:rsidRPr="00BA239A" w:rsidRDefault="00BA239A" w:rsidP="00BA239A">
            <w:pPr>
              <w:spacing w:after="0" w:line="240" w:lineRule="auto"/>
              <w:jc w:val="center"/>
              <w:rPr>
                <w:rFonts w:ascii="Times New Roman" w:hAnsi="Times New Roman"/>
                <w:color w:val="000000"/>
              </w:rPr>
            </w:pPr>
          </w:p>
        </w:tc>
      </w:tr>
      <w:tr w:rsidR="00BA239A" w:rsidRPr="00BA239A" w14:paraId="09701F20" w14:textId="77777777" w:rsidTr="00BC1020">
        <w:trPr>
          <w:trHeight w:val="552"/>
        </w:trPr>
        <w:tc>
          <w:tcPr>
            <w:tcW w:w="3114" w:type="dxa"/>
            <w:tcBorders>
              <w:top w:val="single" w:sz="4" w:space="0" w:color="000000"/>
              <w:left w:val="single" w:sz="4" w:space="0" w:color="000000"/>
              <w:bottom w:val="single" w:sz="4" w:space="0" w:color="000000"/>
              <w:right w:val="single" w:sz="4" w:space="0" w:color="000000"/>
            </w:tcBorders>
          </w:tcPr>
          <w:p w14:paraId="46B7A943" w14:textId="77777777" w:rsidR="00BA239A" w:rsidRPr="00BA239A" w:rsidRDefault="00BA239A" w:rsidP="00BA239A">
            <w:pPr>
              <w:spacing w:after="0" w:line="240" w:lineRule="auto"/>
              <w:rPr>
                <w:rFonts w:ascii="Times New Roman" w:hAnsi="Times New Roman"/>
              </w:rPr>
            </w:pPr>
            <w:r w:rsidRPr="00BA239A">
              <w:rPr>
                <w:rFonts w:ascii="Times New Roman" w:eastAsia="Calibri" w:hAnsi="Times New Roman"/>
              </w:rPr>
              <w:lastRenderedPageBreak/>
              <w:t>Комплектація:</w:t>
            </w:r>
          </w:p>
        </w:tc>
        <w:tc>
          <w:tcPr>
            <w:tcW w:w="2989" w:type="dxa"/>
            <w:tcBorders>
              <w:top w:val="single" w:sz="4" w:space="0" w:color="000000"/>
              <w:left w:val="single" w:sz="4" w:space="0" w:color="000000"/>
              <w:bottom w:val="single" w:sz="4" w:space="0" w:color="000000"/>
              <w:right w:val="single" w:sz="4" w:space="0" w:color="000000"/>
            </w:tcBorders>
            <w:shd w:val="clear" w:color="auto" w:fill="auto"/>
          </w:tcPr>
          <w:p w14:paraId="0EE53986" w14:textId="77777777" w:rsidR="00BA239A" w:rsidRPr="00BA239A" w:rsidRDefault="00BA239A" w:rsidP="00BA239A">
            <w:pPr>
              <w:spacing w:after="0" w:line="240" w:lineRule="auto"/>
              <w:jc w:val="center"/>
              <w:rPr>
                <w:rFonts w:ascii="Times New Roman" w:hAnsi="Times New Roman"/>
                <w:bCs/>
              </w:rPr>
            </w:pPr>
            <w:r w:rsidRPr="00BA239A">
              <w:rPr>
                <w:rFonts w:ascii="Times New Roman" w:eastAsia="Calibri" w:hAnsi="Times New Roman"/>
                <w:bCs/>
              </w:rPr>
              <w:t>Ремінь безпеки, шнур живлення</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C766A" w14:textId="77777777" w:rsidR="00BA239A" w:rsidRPr="00BA239A" w:rsidRDefault="00BA239A" w:rsidP="00BA239A">
            <w:pPr>
              <w:spacing w:after="0" w:line="240" w:lineRule="auto"/>
              <w:jc w:val="center"/>
              <w:rPr>
                <w:rFonts w:ascii="Times New Roman" w:hAnsi="Times New Roman"/>
                <w:color w:val="00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784D8" w14:textId="77777777" w:rsidR="00BA239A" w:rsidRPr="00BA239A" w:rsidRDefault="00BA239A" w:rsidP="00BA239A">
            <w:pPr>
              <w:spacing w:after="0" w:line="240" w:lineRule="auto"/>
              <w:jc w:val="center"/>
              <w:rPr>
                <w:rFonts w:ascii="Times New Roman" w:hAnsi="Times New Roman"/>
                <w:color w:val="000000"/>
              </w:rPr>
            </w:pPr>
          </w:p>
        </w:tc>
      </w:tr>
      <w:bookmarkEnd w:id="7"/>
    </w:tbl>
    <w:p w14:paraId="2D66BB22" w14:textId="77777777" w:rsidR="00BA239A" w:rsidRPr="00BA239A" w:rsidRDefault="00BA239A" w:rsidP="00BA239A">
      <w:pPr>
        <w:spacing w:after="0" w:line="240" w:lineRule="auto"/>
        <w:jc w:val="center"/>
        <w:rPr>
          <w:rFonts w:ascii="Times New Roman" w:eastAsia="Calibri" w:hAnsi="Times New Roman"/>
          <w:b/>
          <w:bCs/>
          <w:sz w:val="24"/>
          <w:szCs w:val="24"/>
        </w:rPr>
      </w:pPr>
    </w:p>
    <w:p w14:paraId="5925DD25" w14:textId="77777777" w:rsidR="00BA239A" w:rsidRPr="00BA239A" w:rsidRDefault="00BA239A" w:rsidP="00BA239A">
      <w:pPr>
        <w:spacing w:after="0" w:line="240" w:lineRule="auto"/>
        <w:jc w:val="center"/>
        <w:rPr>
          <w:rFonts w:ascii="Times New Roman" w:eastAsia="Calibri" w:hAnsi="Times New Roman"/>
          <w:b/>
          <w:bCs/>
          <w:sz w:val="24"/>
          <w:szCs w:val="24"/>
        </w:rPr>
      </w:pPr>
      <w:r w:rsidRPr="00BA239A">
        <w:rPr>
          <w:rFonts w:ascii="Times New Roman" w:eastAsia="Calibri" w:hAnsi="Times New Roman"/>
          <w:b/>
          <w:bCs/>
          <w:sz w:val="24"/>
          <w:szCs w:val="24"/>
        </w:rPr>
        <w:t>Інші вимоги до поставки товару:</w:t>
      </w:r>
    </w:p>
    <w:p w14:paraId="1CA1AD75" w14:textId="77777777" w:rsidR="00BA239A" w:rsidRPr="00BA239A" w:rsidRDefault="00BA239A" w:rsidP="00BA239A">
      <w:pPr>
        <w:numPr>
          <w:ilvl w:val="0"/>
          <w:numId w:val="19"/>
        </w:numPr>
        <w:tabs>
          <w:tab w:val="left" w:pos="993"/>
        </w:tabs>
        <w:spacing w:after="0" w:line="240" w:lineRule="auto"/>
        <w:ind w:firstLine="709"/>
        <w:jc w:val="both"/>
        <w:textAlignment w:val="baseline"/>
        <w:rPr>
          <w:rFonts w:ascii="Times New Roman" w:hAnsi="Times New Roman"/>
          <w:color w:val="000000"/>
          <w:sz w:val="24"/>
          <w:szCs w:val="24"/>
          <w:lang w:eastAsia="ru-RU"/>
        </w:rPr>
      </w:pPr>
      <w:r w:rsidRPr="00BA239A">
        <w:rPr>
          <w:rFonts w:ascii="Times New Roman" w:hAnsi="Times New Roman"/>
          <w:color w:val="000000"/>
          <w:sz w:val="24"/>
          <w:szCs w:val="24"/>
          <w:lang w:eastAsia="ru-RU"/>
        </w:rPr>
        <w:t>Доставка товару, завантажувальні-розвантажувальні роботи здійснюються транспортом Учасника та за рахунок Учасника. </w:t>
      </w:r>
    </w:p>
    <w:p w14:paraId="01883341" w14:textId="77777777" w:rsidR="00BA239A" w:rsidRPr="00BA239A" w:rsidRDefault="00BA239A" w:rsidP="00BA239A">
      <w:pPr>
        <w:numPr>
          <w:ilvl w:val="0"/>
          <w:numId w:val="19"/>
        </w:numPr>
        <w:tabs>
          <w:tab w:val="left" w:pos="993"/>
        </w:tabs>
        <w:spacing w:after="0" w:line="240" w:lineRule="auto"/>
        <w:ind w:firstLine="709"/>
        <w:jc w:val="both"/>
        <w:textAlignment w:val="baseline"/>
        <w:rPr>
          <w:rFonts w:ascii="Times New Roman" w:hAnsi="Times New Roman"/>
          <w:color w:val="000000"/>
          <w:sz w:val="24"/>
          <w:szCs w:val="24"/>
          <w:lang w:eastAsia="ru-RU"/>
        </w:rPr>
      </w:pPr>
      <w:r w:rsidRPr="00BA239A">
        <w:rPr>
          <w:rFonts w:ascii="Times New Roman" w:hAnsi="Times New Roman"/>
          <w:color w:val="000000"/>
          <w:sz w:val="24"/>
          <w:szCs w:val="24"/>
          <w:lang w:eastAsia="ru-RU"/>
        </w:rPr>
        <w:t>Тара та упаковка товару повинна відповідати вимогам, встановленим до даного виду товару і захищати його від пошкоджень або псування під час перевезення (доставки). </w:t>
      </w:r>
    </w:p>
    <w:p w14:paraId="6122FE9B" w14:textId="77777777" w:rsidR="00BA239A" w:rsidRPr="00BA239A" w:rsidRDefault="00BA239A" w:rsidP="00BA239A">
      <w:pPr>
        <w:numPr>
          <w:ilvl w:val="0"/>
          <w:numId w:val="19"/>
        </w:numPr>
        <w:tabs>
          <w:tab w:val="left" w:pos="993"/>
        </w:tabs>
        <w:spacing w:after="0" w:line="240" w:lineRule="auto"/>
        <w:ind w:firstLine="709"/>
        <w:jc w:val="both"/>
        <w:textAlignment w:val="baseline"/>
        <w:rPr>
          <w:rFonts w:ascii="Times New Roman" w:hAnsi="Times New Roman"/>
          <w:color w:val="000000"/>
          <w:sz w:val="24"/>
          <w:szCs w:val="24"/>
          <w:lang w:eastAsia="ru-RU"/>
        </w:rPr>
      </w:pPr>
      <w:r w:rsidRPr="00BA239A">
        <w:rPr>
          <w:rFonts w:ascii="Times New Roman" w:hAnsi="Times New Roman"/>
          <w:color w:val="000000"/>
          <w:sz w:val="24"/>
          <w:szCs w:val="24"/>
          <w:lang w:eastAsia="ru-RU"/>
        </w:rPr>
        <w:t>Учасник визначає ціни на товари, які він пропонує поставити з урахуванням витрат на транспортування, навантаження, розвантаження, тощо.</w:t>
      </w:r>
    </w:p>
    <w:p w14:paraId="168E70C8" w14:textId="77777777" w:rsidR="00BA239A" w:rsidRPr="00BA239A" w:rsidRDefault="00BA239A" w:rsidP="00BA239A">
      <w:pPr>
        <w:spacing w:after="0" w:line="240" w:lineRule="auto"/>
        <w:rPr>
          <w:rFonts w:ascii="Times New Roman" w:eastAsia="Calibri" w:hAnsi="Times New Roman"/>
          <w:b/>
          <w:bCs/>
          <w:sz w:val="24"/>
          <w:szCs w:val="24"/>
        </w:rPr>
      </w:pPr>
    </w:p>
    <w:p w14:paraId="718959E2" w14:textId="77777777" w:rsidR="00BA239A" w:rsidRPr="00BA239A" w:rsidRDefault="00BA239A" w:rsidP="00BA239A">
      <w:pPr>
        <w:spacing w:after="0" w:line="240" w:lineRule="auto"/>
        <w:jc w:val="center"/>
        <w:rPr>
          <w:rFonts w:ascii="Times New Roman" w:eastAsia="Calibri" w:hAnsi="Times New Roman"/>
          <w:b/>
          <w:bCs/>
          <w:sz w:val="24"/>
          <w:szCs w:val="24"/>
        </w:rPr>
      </w:pPr>
      <w:r w:rsidRPr="00BA239A">
        <w:rPr>
          <w:rFonts w:ascii="Times New Roman" w:eastAsia="Calibri" w:hAnsi="Times New Roman"/>
          <w:b/>
          <w:bCs/>
          <w:sz w:val="24"/>
          <w:szCs w:val="24"/>
        </w:rPr>
        <w:t>Перелік документів,</w:t>
      </w:r>
    </w:p>
    <w:p w14:paraId="3D4A19E7" w14:textId="77777777" w:rsidR="00BA239A" w:rsidRPr="00BA239A" w:rsidRDefault="00BA239A" w:rsidP="00BA239A">
      <w:pPr>
        <w:spacing w:after="0" w:line="240" w:lineRule="auto"/>
        <w:jc w:val="center"/>
        <w:rPr>
          <w:rFonts w:ascii="Times New Roman" w:eastAsia="Calibri" w:hAnsi="Times New Roman"/>
          <w:b/>
          <w:bCs/>
          <w:sz w:val="24"/>
          <w:szCs w:val="24"/>
        </w:rPr>
      </w:pPr>
      <w:r w:rsidRPr="00BA239A">
        <w:rPr>
          <w:rFonts w:ascii="Times New Roman" w:eastAsia="Calibri" w:hAnsi="Times New Roman"/>
          <w:b/>
          <w:bCs/>
          <w:sz w:val="24"/>
          <w:szCs w:val="24"/>
        </w:rPr>
        <w:t xml:space="preserve">які підтверджують відповідність запропонованого учасником товару, технічним, якісним та кількісним характеристикам предмета закупівлі: </w:t>
      </w:r>
    </w:p>
    <w:p w14:paraId="5ED094D9" w14:textId="77777777" w:rsidR="00BA239A" w:rsidRPr="00BA239A" w:rsidRDefault="00BA239A" w:rsidP="00BA239A">
      <w:pPr>
        <w:numPr>
          <w:ilvl w:val="0"/>
          <w:numId w:val="18"/>
        </w:numPr>
        <w:tabs>
          <w:tab w:val="left" w:pos="851"/>
        </w:tabs>
        <w:spacing w:after="0" w:line="240" w:lineRule="auto"/>
        <w:ind w:firstLine="567"/>
        <w:jc w:val="both"/>
        <w:rPr>
          <w:rFonts w:ascii="Times New Roman" w:hAnsi="Times New Roman"/>
          <w:sz w:val="24"/>
          <w:szCs w:val="24"/>
          <w:lang w:eastAsia="ru-RU"/>
        </w:rPr>
      </w:pPr>
      <w:bookmarkStart w:id="9" w:name="_Hlk182854311"/>
      <w:r w:rsidRPr="00BA239A">
        <w:rPr>
          <w:rFonts w:ascii="Times New Roman" w:hAnsi="Times New Roman"/>
          <w:color w:val="000000"/>
          <w:sz w:val="24"/>
          <w:szCs w:val="24"/>
          <w:lang w:eastAsia="ru-RU"/>
        </w:rPr>
        <w:t>Заповнений та підписаний учасником Додаток 1 до цього Оголошення про закупівлю «ТЕХНІЧНА СПЕЦИФІКАЦІЯ» в повному обсязі. При заповненні учасник повинен вказати детальні технічні характеристики товару із обов’язковим зазначенням найменування, моделі із посиланням на відповідний документ (наприклад технічний паспорт, довідник (витяг), інструкція на українській мові).</w:t>
      </w:r>
    </w:p>
    <w:p w14:paraId="02EB322F" w14:textId="033F6D53" w:rsidR="00BA239A" w:rsidRPr="00BA239A" w:rsidRDefault="00BA239A" w:rsidP="00BA239A">
      <w:pPr>
        <w:numPr>
          <w:ilvl w:val="0"/>
          <w:numId w:val="18"/>
        </w:numPr>
        <w:tabs>
          <w:tab w:val="left" w:pos="851"/>
        </w:tabs>
        <w:spacing w:after="0" w:line="240" w:lineRule="auto"/>
        <w:ind w:firstLine="567"/>
        <w:jc w:val="both"/>
        <w:rPr>
          <w:rFonts w:ascii="Times New Roman" w:hAnsi="Times New Roman"/>
          <w:sz w:val="24"/>
          <w:szCs w:val="24"/>
          <w:lang w:eastAsia="ru-RU"/>
        </w:rPr>
      </w:pPr>
      <w:r w:rsidRPr="00BA239A">
        <w:rPr>
          <w:rFonts w:ascii="Times New Roman" w:hAnsi="Times New Roman"/>
          <w:sz w:val="24"/>
          <w:szCs w:val="24"/>
          <w:lang w:eastAsia="ru-RU"/>
        </w:rPr>
        <w:t xml:space="preserve">Копію </w:t>
      </w:r>
      <w:r w:rsidRPr="00BA239A">
        <w:rPr>
          <w:rFonts w:ascii="Times New Roman" w:hAnsi="Times New Roman"/>
          <w:color w:val="000000"/>
          <w:sz w:val="24"/>
          <w:szCs w:val="24"/>
          <w:lang w:eastAsia="ru-RU"/>
        </w:rPr>
        <w:t>технічний паспорту та/або довіднику (витягу) та/або інструкції або інший документ на українській мові, на який міститься посилання при заповненні Додатку 2 до тендерної документації «ТЕХНІЧНА СПЕЦИФІКАЦІЯ»</w:t>
      </w:r>
      <w:r w:rsidR="0064359C">
        <w:rPr>
          <w:rFonts w:ascii="Times New Roman" w:hAnsi="Times New Roman"/>
          <w:color w:val="000000"/>
          <w:sz w:val="24"/>
          <w:szCs w:val="24"/>
          <w:lang w:eastAsia="ru-RU"/>
        </w:rPr>
        <w:t xml:space="preserve"> та </w:t>
      </w:r>
      <w:r w:rsidR="0064359C" w:rsidRPr="000D0505">
        <w:rPr>
          <w:rFonts w:ascii="Times New Roman" w:hAnsi="Times New Roman"/>
          <w:sz w:val="24"/>
          <w:szCs w:val="24"/>
          <w:lang w:eastAsia="zh-CN" w:bidi="hi-IN"/>
        </w:rPr>
        <w:t>документи про якість/відповідність товару (сертифікат відповідності та/або сертифікат/паспорт якості та/або декларація про відповідність)</w:t>
      </w:r>
      <w:r w:rsidRPr="00BA239A">
        <w:rPr>
          <w:rFonts w:ascii="Times New Roman" w:hAnsi="Times New Roman"/>
          <w:color w:val="000000"/>
          <w:sz w:val="24"/>
          <w:szCs w:val="24"/>
          <w:lang w:eastAsia="ru-RU"/>
        </w:rPr>
        <w:t>.</w:t>
      </w:r>
    </w:p>
    <w:p w14:paraId="13F0F764" w14:textId="77777777" w:rsidR="00BA239A" w:rsidRPr="00BA239A" w:rsidRDefault="00BA239A" w:rsidP="00BA239A">
      <w:pPr>
        <w:numPr>
          <w:ilvl w:val="0"/>
          <w:numId w:val="18"/>
        </w:numPr>
        <w:tabs>
          <w:tab w:val="left" w:pos="851"/>
        </w:tabs>
        <w:spacing w:after="0" w:line="240" w:lineRule="auto"/>
        <w:ind w:firstLine="567"/>
        <w:jc w:val="both"/>
        <w:rPr>
          <w:rFonts w:ascii="Times New Roman" w:hAnsi="Times New Roman"/>
          <w:sz w:val="24"/>
          <w:szCs w:val="24"/>
          <w:lang w:eastAsia="ru-RU"/>
        </w:rPr>
      </w:pPr>
      <w:r w:rsidRPr="00BA239A">
        <w:rPr>
          <w:rFonts w:ascii="Times New Roman" w:hAnsi="Times New Roman"/>
          <w:color w:val="000000"/>
          <w:sz w:val="24"/>
          <w:szCs w:val="24"/>
          <w:lang w:eastAsia="ru-RU"/>
        </w:rPr>
        <w:t>Учасник має право подати еквівалент товару запропонованого Замовником у технічних вимогах. При подачі еквіваленту вказується назва еквіваленту, слово «еквівалент» та назва товару згідно технічних вимог, на який подається еквівалент. У разі надання еквіваленту товару, Учасник подає у складі тендерної пропозиції порівняльну таблицю еквівалентності у наступній формі</w:t>
      </w:r>
      <w:bookmarkEnd w:id="9"/>
      <w:r w:rsidRPr="00BA239A">
        <w:rPr>
          <w:rFonts w:ascii="Times New Roman" w:hAnsi="Times New Roman"/>
          <w:color w:val="000000"/>
          <w:sz w:val="24"/>
          <w:szCs w:val="24"/>
          <w:lang w:eastAsia="ru-RU"/>
        </w:rPr>
        <w:t>:</w:t>
      </w:r>
    </w:p>
    <w:tbl>
      <w:tblPr>
        <w:tblW w:w="0" w:type="auto"/>
        <w:jc w:val="center"/>
        <w:tblCellMar>
          <w:top w:w="15" w:type="dxa"/>
          <w:left w:w="15" w:type="dxa"/>
          <w:bottom w:w="15" w:type="dxa"/>
          <w:right w:w="15" w:type="dxa"/>
        </w:tblCellMar>
        <w:tblLook w:val="04A0" w:firstRow="1" w:lastRow="0" w:firstColumn="1" w:lastColumn="0" w:noHBand="0" w:noVBand="1"/>
      </w:tblPr>
      <w:tblGrid>
        <w:gridCol w:w="513"/>
        <w:gridCol w:w="1308"/>
        <w:gridCol w:w="1382"/>
        <w:gridCol w:w="498"/>
        <w:gridCol w:w="847"/>
        <w:gridCol w:w="677"/>
        <w:gridCol w:w="677"/>
        <w:gridCol w:w="1277"/>
        <w:gridCol w:w="676"/>
        <w:gridCol w:w="677"/>
        <w:gridCol w:w="955"/>
      </w:tblGrid>
      <w:tr w:rsidR="00BA239A" w:rsidRPr="00BA239A" w14:paraId="1A85287E" w14:textId="77777777" w:rsidTr="00BC1020">
        <w:trPr>
          <w:trHeight w:val="418"/>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4F614B" w14:textId="77777777" w:rsidR="00BA239A" w:rsidRPr="00BA239A" w:rsidRDefault="00BA239A" w:rsidP="00BA239A">
            <w:pPr>
              <w:spacing w:after="0" w:line="240" w:lineRule="auto"/>
              <w:ind w:right="133"/>
              <w:jc w:val="center"/>
              <w:rPr>
                <w:rFonts w:ascii="Times New Roman" w:eastAsia="Calibri" w:hAnsi="Times New Roman" w:cs="Calibri"/>
                <w:sz w:val="24"/>
                <w:szCs w:val="24"/>
              </w:rPr>
            </w:pPr>
            <w:r w:rsidRPr="00BA239A">
              <w:rPr>
                <w:rFonts w:ascii="Times New Roman" w:eastAsia="Calibri" w:hAnsi="Times New Roman" w:cs="Calibri"/>
                <w:color w:val="000000"/>
                <w:sz w:val="20"/>
                <w:szCs w:val="20"/>
              </w:rPr>
              <w:t>№</w:t>
            </w:r>
          </w:p>
          <w:p w14:paraId="665439EF" w14:textId="77777777" w:rsidR="00BA239A" w:rsidRPr="00BA239A" w:rsidRDefault="00BA239A" w:rsidP="00BA239A">
            <w:pPr>
              <w:spacing w:after="0" w:line="240" w:lineRule="auto"/>
              <w:ind w:right="133"/>
              <w:jc w:val="center"/>
              <w:rPr>
                <w:rFonts w:ascii="Times New Roman" w:eastAsia="Calibri" w:hAnsi="Times New Roman" w:cs="Calibri"/>
                <w:sz w:val="24"/>
                <w:szCs w:val="24"/>
              </w:rPr>
            </w:pPr>
            <w:r w:rsidRPr="00BA239A">
              <w:rPr>
                <w:rFonts w:ascii="Times New Roman" w:eastAsia="Calibri" w:hAnsi="Times New Roman" w:cs="Calibri"/>
                <w:color w:val="000000"/>
                <w:sz w:val="20"/>
                <w:szCs w:val="20"/>
              </w:rPr>
              <w:t>з/п</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3F6ECC" w14:textId="77777777" w:rsidR="00BA239A" w:rsidRPr="00BA239A" w:rsidRDefault="00BA239A" w:rsidP="00BA239A">
            <w:pPr>
              <w:spacing w:after="0" w:line="240" w:lineRule="auto"/>
              <w:ind w:right="-108"/>
              <w:jc w:val="center"/>
              <w:rPr>
                <w:rFonts w:ascii="Times New Roman" w:eastAsia="Calibri" w:hAnsi="Times New Roman" w:cs="Calibri"/>
                <w:sz w:val="24"/>
                <w:szCs w:val="24"/>
              </w:rPr>
            </w:pPr>
            <w:r w:rsidRPr="00BA239A">
              <w:rPr>
                <w:rFonts w:ascii="Times New Roman" w:eastAsia="Calibri" w:hAnsi="Times New Roman" w:cs="Calibri"/>
                <w:color w:val="000000"/>
                <w:sz w:val="20"/>
                <w:szCs w:val="20"/>
              </w:rPr>
              <w:t>Предмет закупівлі відповідно</w:t>
            </w:r>
          </w:p>
          <w:p w14:paraId="448A744E" w14:textId="77777777" w:rsidR="00BA239A" w:rsidRPr="00BA239A" w:rsidRDefault="00BA239A" w:rsidP="00BA239A">
            <w:pPr>
              <w:spacing w:after="0" w:line="240" w:lineRule="auto"/>
              <w:ind w:right="-108"/>
              <w:jc w:val="center"/>
              <w:rPr>
                <w:rFonts w:ascii="Times New Roman" w:eastAsia="Calibri" w:hAnsi="Times New Roman" w:cs="Calibri"/>
                <w:sz w:val="24"/>
                <w:szCs w:val="24"/>
              </w:rPr>
            </w:pPr>
            <w:r w:rsidRPr="00BA239A">
              <w:rPr>
                <w:rFonts w:ascii="Times New Roman" w:eastAsia="Calibri" w:hAnsi="Times New Roman" w:cs="Calibri"/>
                <w:color w:val="000000"/>
                <w:sz w:val="20"/>
                <w:szCs w:val="20"/>
              </w:rPr>
              <w:t>тендерної документації</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9CB945" w14:textId="77777777" w:rsidR="00BA239A" w:rsidRPr="00BA239A" w:rsidRDefault="00BA239A" w:rsidP="00BA239A">
            <w:pPr>
              <w:spacing w:after="0" w:line="240" w:lineRule="auto"/>
              <w:ind w:right="-108"/>
              <w:jc w:val="center"/>
              <w:rPr>
                <w:rFonts w:ascii="Times New Roman" w:eastAsia="Calibri" w:hAnsi="Times New Roman" w:cs="Calibri"/>
                <w:sz w:val="24"/>
                <w:szCs w:val="24"/>
              </w:rPr>
            </w:pPr>
            <w:r w:rsidRPr="00BA239A">
              <w:rPr>
                <w:rFonts w:ascii="Times New Roman" w:eastAsia="Calibri" w:hAnsi="Times New Roman" w:cs="Calibri"/>
                <w:color w:val="000000"/>
                <w:sz w:val="20"/>
                <w:szCs w:val="20"/>
              </w:rPr>
              <w:t>Предмет закупівлі відповідно</w:t>
            </w:r>
          </w:p>
          <w:p w14:paraId="2D7C32E1" w14:textId="77777777" w:rsidR="00BA239A" w:rsidRPr="00BA239A" w:rsidRDefault="00BA239A" w:rsidP="00BA239A">
            <w:pPr>
              <w:spacing w:after="0" w:line="240" w:lineRule="auto"/>
              <w:ind w:right="-108"/>
              <w:jc w:val="center"/>
              <w:rPr>
                <w:rFonts w:ascii="Times New Roman" w:eastAsia="Calibri" w:hAnsi="Times New Roman" w:cs="Calibri"/>
                <w:sz w:val="24"/>
                <w:szCs w:val="24"/>
              </w:rPr>
            </w:pPr>
            <w:r w:rsidRPr="00BA239A">
              <w:rPr>
                <w:rFonts w:ascii="Times New Roman" w:eastAsia="Calibri" w:hAnsi="Times New Roman" w:cs="Calibri"/>
                <w:color w:val="000000"/>
                <w:sz w:val="20"/>
                <w:szCs w:val="20"/>
              </w:rPr>
              <w:t>тендерної пропозиції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B8BF07" w14:textId="77777777" w:rsidR="00BA239A" w:rsidRPr="00BA239A" w:rsidRDefault="00BA239A" w:rsidP="00BA239A">
            <w:pPr>
              <w:spacing w:after="0" w:line="240" w:lineRule="auto"/>
              <w:ind w:left="-243" w:right="-245"/>
              <w:jc w:val="center"/>
              <w:rPr>
                <w:rFonts w:ascii="Times New Roman" w:eastAsia="Calibri" w:hAnsi="Times New Roman" w:cs="Calibri"/>
                <w:sz w:val="24"/>
                <w:szCs w:val="24"/>
              </w:rPr>
            </w:pPr>
            <w:r w:rsidRPr="00BA239A">
              <w:rPr>
                <w:rFonts w:ascii="Times New Roman" w:eastAsia="Calibri" w:hAnsi="Times New Roman" w:cs="Calibri"/>
                <w:color w:val="000000"/>
                <w:sz w:val="20"/>
                <w:szCs w:val="20"/>
              </w:rPr>
              <w:t>Відповідність</w:t>
            </w:r>
          </w:p>
        </w:tc>
      </w:tr>
      <w:tr w:rsidR="00BA239A" w:rsidRPr="00BA239A" w14:paraId="70B25B97" w14:textId="77777777" w:rsidTr="00BC1020">
        <w:trPr>
          <w:trHeight w:val="61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16F1F0D" w14:textId="77777777" w:rsidR="00BA239A" w:rsidRPr="00BA239A" w:rsidRDefault="00BA239A" w:rsidP="00BA239A">
            <w:pPr>
              <w:spacing w:after="0" w:line="240" w:lineRule="auto"/>
              <w:rPr>
                <w:rFonts w:ascii="Times New Roman" w:eastAsia="Calibri" w:hAnsi="Times New Roman" w:cs="Calibri"/>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06EED2" w14:textId="77777777" w:rsidR="00BA239A" w:rsidRPr="00BA239A" w:rsidRDefault="00BA239A" w:rsidP="00BA239A">
            <w:pPr>
              <w:spacing w:after="0" w:line="240" w:lineRule="auto"/>
              <w:ind w:right="133"/>
              <w:jc w:val="center"/>
              <w:rPr>
                <w:rFonts w:ascii="Times New Roman" w:eastAsia="Calibri" w:hAnsi="Times New Roman" w:cs="Calibri"/>
                <w:sz w:val="24"/>
                <w:szCs w:val="24"/>
              </w:rPr>
            </w:pPr>
            <w:r w:rsidRPr="00BA239A">
              <w:rPr>
                <w:rFonts w:ascii="Times New Roman" w:eastAsia="Calibri" w:hAnsi="Times New Roman" w:cs="Calibri"/>
                <w:color w:val="000000"/>
                <w:sz w:val="20"/>
                <w:szCs w:val="20"/>
              </w:rPr>
              <w:t>Найменування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04B180" w14:textId="77777777" w:rsidR="00BA239A" w:rsidRPr="00BA239A" w:rsidRDefault="00BA239A" w:rsidP="00BA239A">
            <w:pPr>
              <w:spacing w:after="0" w:line="240" w:lineRule="auto"/>
              <w:ind w:right="133"/>
              <w:jc w:val="center"/>
              <w:rPr>
                <w:rFonts w:ascii="Times New Roman" w:eastAsia="Calibri" w:hAnsi="Times New Roman" w:cs="Calibri"/>
                <w:sz w:val="24"/>
                <w:szCs w:val="24"/>
              </w:rPr>
            </w:pPr>
            <w:r w:rsidRPr="00BA239A">
              <w:rPr>
                <w:rFonts w:ascii="Times New Roman" w:eastAsia="Calibri" w:hAnsi="Times New Roman" w:cs="Calibri"/>
                <w:color w:val="000000"/>
                <w:sz w:val="20"/>
                <w:szCs w:val="20"/>
              </w:rPr>
              <w:t>Технічні характеристики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1A5E39" w14:textId="77777777" w:rsidR="00BA239A" w:rsidRPr="00BA239A" w:rsidRDefault="00BA239A" w:rsidP="00BA239A">
            <w:pPr>
              <w:spacing w:after="0" w:line="240" w:lineRule="auto"/>
              <w:ind w:left="-113" w:right="-108" w:hanging="113"/>
              <w:jc w:val="center"/>
              <w:rPr>
                <w:rFonts w:ascii="Times New Roman" w:eastAsia="Calibri" w:hAnsi="Times New Roman" w:cs="Calibri"/>
                <w:sz w:val="24"/>
                <w:szCs w:val="24"/>
              </w:rPr>
            </w:pPr>
            <w:r w:rsidRPr="00BA239A">
              <w:rPr>
                <w:rFonts w:ascii="Times New Roman" w:eastAsia="Calibri" w:hAnsi="Times New Roman" w:cs="Calibri"/>
                <w:color w:val="000000"/>
                <w:sz w:val="20"/>
                <w:szCs w:val="20"/>
              </w:rPr>
              <w:t>Од.</w:t>
            </w:r>
          </w:p>
          <w:p w14:paraId="699D5CEA" w14:textId="77777777" w:rsidR="00BA239A" w:rsidRPr="00BA239A" w:rsidRDefault="00BA239A" w:rsidP="00BA239A">
            <w:pPr>
              <w:spacing w:after="0" w:line="240" w:lineRule="auto"/>
              <w:ind w:left="-113" w:right="-108" w:hanging="113"/>
              <w:jc w:val="center"/>
              <w:rPr>
                <w:rFonts w:ascii="Times New Roman" w:eastAsia="Calibri" w:hAnsi="Times New Roman" w:cs="Calibri"/>
                <w:sz w:val="24"/>
                <w:szCs w:val="24"/>
              </w:rPr>
            </w:pPr>
            <w:r w:rsidRPr="00BA239A">
              <w:rPr>
                <w:rFonts w:ascii="Times New Roman" w:eastAsia="Calibri" w:hAnsi="Times New Roman" w:cs="Calibri"/>
                <w:color w:val="000000"/>
                <w:sz w:val="20"/>
                <w:szCs w:val="20"/>
              </w:rPr>
              <w:t>виміру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025D4A" w14:textId="77777777" w:rsidR="00BA239A" w:rsidRPr="00BA239A" w:rsidRDefault="00BA239A" w:rsidP="00BA239A">
            <w:pPr>
              <w:spacing w:after="0" w:line="240" w:lineRule="auto"/>
              <w:ind w:right="-108"/>
              <w:jc w:val="center"/>
              <w:rPr>
                <w:rFonts w:ascii="Times New Roman" w:eastAsia="Calibri" w:hAnsi="Times New Roman" w:cs="Calibri"/>
                <w:sz w:val="24"/>
                <w:szCs w:val="24"/>
              </w:rPr>
            </w:pPr>
            <w:r w:rsidRPr="00BA239A">
              <w:rPr>
                <w:rFonts w:ascii="Times New Roman" w:eastAsia="Calibri" w:hAnsi="Times New Roman" w:cs="Calibri"/>
                <w:color w:val="000000"/>
                <w:sz w:val="20"/>
                <w:szCs w:val="20"/>
              </w:rPr>
              <w:t>Кількість</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C1C961" w14:textId="77777777" w:rsidR="00BA239A" w:rsidRPr="00BA239A" w:rsidRDefault="00BA239A" w:rsidP="00BA239A">
            <w:pPr>
              <w:spacing w:after="0" w:line="240" w:lineRule="auto"/>
              <w:ind w:right="133"/>
              <w:jc w:val="center"/>
              <w:rPr>
                <w:rFonts w:ascii="Times New Roman" w:eastAsia="Calibri" w:hAnsi="Times New Roman" w:cs="Calibri"/>
                <w:sz w:val="24"/>
                <w:szCs w:val="24"/>
              </w:rPr>
            </w:pPr>
            <w:r w:rsidRPr="00BA239A">
              <w:rPr>
                <w:rFonts w:ascii="Times New Roman" w:eastAsia="Calibri" w:hAnsi="Times New Roman" w:cs="Calibri"/>
                <w:color w:val="000000"/>
                <w:sz w:val="20"/>
                <w:szCs w:val="20"/>
              </w:rPr>
              <w:t>Найменування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5784D9" w14:textId="77777777" w:rsidR="00BA239A" w:rsidRPr="00BA239A" w:rsidRDefault="00BA239A" w:rsidP="00BA239A">
            <w:pPr>
              <w:spacing w:after="0" w:line="240" w:lineRule="auto"/>
              <w:ind w:right="-108"/>
              <w:jc w:val="center"/>
              <w:rPr>
                <w:rFonts w:ascii="Times New Roman" w:eastAsia="Calibri" w:hAnsi="Times New Roman" w:cs="Calibri"/>
                <w:sz w:val="24"/>
                <w:szCs w:val="24"/>
              </w:rPr>
            </w:pPr>
            <w:r w:rsidRPr="00BA239A">
              <w:rPr>
                <w:rFonts w:ascii="Times New Roman" w:eastAsia="Calibri" w:hAnsi="Times New Roman" w:cs="Calibri"/>
                <w:color w:val="000000"/>
                <w:sz w:val="20"/>
                <w:szCs w:val="20"/>
              </w:rPr>
              <w:t>Технічні характеристики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906747" w14:textId="77777777" w:rsidR="00BA239A" w:rsidRPr="00BA239A" w:rsidRDefault="00BA239A" w:rsidP="00BA239A">
            <w:pPr>
              <w:spacing w:after="0" w:line="240" w:lineRule="auto"/>
              <w:ind w:left="-113" w:right="-108" w:hanging="113"/>
              <w:jc w:val="center"/>
              <w:rPr>
                <w:rFonts w:ascii="Times New Roman" w:eastAsia="Calibri" w:hAnsi="Times New Roman" w:cs="Calibri"/>
                <w:sz w:val="24"/>
                <w:szCs w:val="24"/>
              </w:rPr>
            </w:pPr>
            <w:r w:rsidRPr="00BA239A">
              <w:rPr>
                <w:rFonts w:ascii="Times New Roman" w:eastAsia="Calibri" w:hAnsi="Times New Roman" w:cs="Calibri"/>
                <w:color w:val="000000"/>
                <w:sz w:val="20"/>
                <w:szCs w:val="20"/>
              </w:rPr>
              <w:t>Од.</w:t>
            </w:r>
          </w:p>
          <w:p w14:paraId="51D6DE97" w14:textId="77777777" w:rsidR="00BA239A" w:rsidRPr="00BA239A" w:rsidRDefault="00BA239A" w:rsidP="00BA239A">
            <w:pPr>
              <w:spacing w:after="0" w:line="240" w:lineRule="auto"/>
              <w:ind w:right="-108"/>
              <w:jc w:val="center"/>
              <w:rPr>
                <w:rFonts w:ascii="Times New Roman" w:eastAsia="Calibri" w:hAnsi="Times New Roman" w:cs="Calibri"/>
                <w:sz w:val="24"/>
                <w:szCs w:val="24"/>
              </w:rPr>
            </w:pPr>
            <w:r w:rsidRPr="00BA239A">
              <w:rPr>
                <w:rFonts w:ascii="Times New Roman" w:eastAsia="Calibri" w:hAnsi="Times New Roman" w:cs="Calibri"/>
                <w:color w:val="000000"/>
                <w:sz w:val="20"/>
                <w:szCs w:val="20"/>
              </w:rPr>
              <w:t>виміру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2631DB" w14:textId="77777777" w:rsidR="00BA239A" w:rsidRPr="00BA239A" w:rsidRDefault="00BA239A" w:rsidP="00BA239A">
            <w:pPr>
              <w:spacing w:after="0" w:line="240" w:lineRule="auto"/>
              <w:ind w:left="-108" w:right="-108" w:hanging="108"/>
              <w:jc w:val="center"/>
              <w:rPr>
                <w:rFonts w:ascii="Times New Roman" w:eastAsia="Calibri" w:hAnsi="Times New Roman" w:cs="Calibri"/>
                <w:sz w:val="24"/>
                <w:szCs w:val="24"/>
              </w:rPr>
            </w:pPr>
            <w:r w:rsidRPr="00BA239A">
              <w:rPr>
                <w:rFonts w:ascii="Times New Roman" w:eastAsia="Calibri" w:hAnsi="Times New Roman" w:cs="Calibri"/>
                <w:color w:val="000000"/>
                <w:sz w:val="20"/>
                <w:szCs w:val="20"/>
              </w:rPr>
              <w:t>Кількість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5360B8" w14:textId="77777777" w:rsidR="00BA239A" w:rsidRPr="00BA239A" w:rsidRDefault="00BA239A" w:rsidP="00BA239A">
            <w:pPr>
              <w:spacing w:after="0" w:line="240" w:lineRule="auto"/>
              <w:rPr>
                <w:rFonts w:ascii="Times New Roman" w:eastAsia="Calibri" w:hAnsi="Times New Roman" w:cs="Calibri"/>
                <w:sz w:val="24"/>
                <w:szCs w:val="24"/>
              </w:rPr>
            </w:pPr>
          </w:p>
        </w:tc>
      </w:tr>
      <w:tr w:rsidR="00BA239A" w:rsidRPr="00BA239A" w14:paraId="468C8FC6" w14:textId="77777777" w:rsidTr="00BC1020">
        <w:trPr>
          <w:trHeight w:val="19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70AD84" w14:textId="77777777" w:rsidR="00BA239A" w:rsidRPr="00BA239A" w:rsidRDefault="00BA239A" w:rsidP="00BA239A">
            <w:pPr>
              <w:spacing w:after="0" w:line="240" w:lineRule="auto"/>
              <w:ind w:right="133"/>
              <w:jc w:val="center"/>
              <w:rPr>
                <w:rFonts w:ascii="Times New Roman" w:eastAsia="Calibri" w:hAnsi="Times New Roman" w:cs="Calibri"/>
                <w:sz w:val="24"/>
                <w:szCs w:val="24"/>
              </w:rPr>
            </w:pPr>
            <w:r w:rsidRPr="00BA239A">
              <w:rPr>
                <w:rFonts w:ascii="Times New Roman" w:eastAsia="Calibri" w:hAnsi="Times New Roman" w:cs="Calibri"/>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BD4598" w14:textId="77777777" w:rsidR="00BA239A" w:rsidRPr="00BA239A" w:rsidRDefault="00BA239A" w:rsidP="00BA239A">
            <w:pPr>
              <w:spacing w:after="0" w:line="240" w:lineRule="auto"/>
              <w:rPr>
                <w:rFonts w:ascii="Times New Roman" w:eastAsia="Calibri" w:hAnsi="Times New Roman" w:cs="Calibri"/>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23AB3D" w14:textId="77777777" w:rsidR="00BA239A" w:rsidRPr="00BA239A" w:rsidRDefault="00BA239A" w:rsidP="00BA239A">
            <w:pPr>
              <w:spacing w:after="0" w:line="240" w:lineRule="auto"/>
              <w:rPr>
                <w:rFonts w:ascii="Times New Roman" w:eastAsia="Calibri" w:hAnsi="Times New Roman" w:cs="Calibri"/>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6D26E4" w14:textId="77777777" w:rsidR="00BA239A" w:rsidRPr="00BA239A" w:rsidRDefault="00BA239A" w:rsidP="00BA239A">
            <w:pPr>
              <w:spacing w:after="0" w:line="240" w:lineRule="auto"/>
              <w:rPr>
                <w:rFonts w:ascii="Times New Roman" w:eastAsia="Calibri" w:hAnsi="Times New Roman" w:cs="Calibri"/>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79C999" w14:textId="77777777" w:rsidR="00BA239A" w:rsidRPr="00BA239A" w:rsidRDefault="00BA239A" w:rsidP="00BA239A">
            <w:pPr>
              <w:spacing w:after="0" w:line="240" w:lineRule="auto"/>
              <w:rPr>
                <w:rFonts w:ascii="Times New Roman" w:eastAsia="Calibri" w:hAnsi="Times New Roman" w:cs="Calibri"/>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37EB72" w14:textId="77777777" w:rsidR="00BA239A" w:rsidRPr="00BA239A" w:rsidRDefault="00BA239A" w:rsidP="00BA239A">
            <w:pPr>
              <w:spacing w:after="0" w:line="240" w:lineRule="auto"/>
              <w:rPr>
                <w:rFonts w:ascii="Times New Roman" w:eastAsia="Calibri" w:hAnsi="Times New Roman" w:cs="Calibri"/>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502771" w14:textId="77777777" w:rsidR="00BA239A" w:rsidRPr="00BA239A" w:rsidRDefault="00BA239A" w:rsidP="00BA239A">
            <w:pPr>
              <w:spacing w:after="0" w:line="240" w:lineRule="auto"/>
              <w:rPr>
                <w:rFonts w:ascii="Times New Roman" w:eastAsia="Calibri" w:hAnsi="Times New Roman" w:cs="Calibri"/>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05E848" w14:textId="77777777" w:rsidR="00BA239A" w:rsidRPr="00BA239A" w:rsidRDefault="00BA239A" w:rsidP="00BA239A">
            <w:pPr>
              <w:spacing w:after="0" w:line="240" w:lineRule="auto"/>
              <w:rPr>
                <w:rFonts w:ascii="Times New Roman" w:eastAsia="Calibri" w:hAnsi="Times New Roman" w:cs="Calibri"/>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ACB78B" w14:textId="77777777" w:rsidR="00BA239A" w:rsidRPr="00BA239A" w:rsidRDefault="00BA239A" w:rsidP="00BA239A">
            <w:pPr>
              <w:spacing w:after="0" w:line="240" w:lineRule="auto"/>
              <w:rPr>
                <w:rFonts w:ascii="Times New Roman" w:eastAsia="Calibri" w:hAnsi="Times New Roman" w:cs="Calibri"/>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0A41D7" w14:textId="77777777" w:rsidR="00BA239A" w:rsidRPr="00BA239A" w:rsidRDefault="00BA239A" w:rsidP="00BA239A">
            <w:pPr>
              <w:spacing w:after="0" w:line="240" w:lineRule="auto"/>
              <w:rPr>
                <w:rFonts w:ascii="Times New Roman" w:eastAsia="Calibri" w:hAnsi="Times New Roman" w:cs="Calibri"/>
                <w:sz w:val="24"/>
                <w:szCs w:val="24"/>
              </w:rPr>
            </w:pPr>
          </w:p>
        </w:tc>
      </w:tr>
    </w:tbl>
    <w:p w14:paraId="19748163" w14:textId="77777777" w:rsidR="00BA239A" w:rsidRPr="00BA239A" w:rsidRDefault="00BA239A" w:rsidP="00BA239A">
      <w:pPr>
        <w:tabs>
          <w:tab w:val="left" w:pos="993"/>
        </w:tabs>
        <w:spacing w:after="0" w:line="240" w:lineRule="auto"/>
        <w:ind w:left="7655"/>
        <w:rPr>
          <w:rFonts w:ascii="Times New Roman" w:eastAsia="Calibri" w:hAnsi="Times New Roman" w:cs="Calibri"/>
          <w:bCs/>
          <w:i/>
          <w:iCs/>
          <w:sz w:val="24"/>
          <w:szCs w:val="24"/>
        </w:rPr>
      </w:pPr>
    </w:p>
    <w:p w14:paraId="2594805E" w14:textId="77777777" w:rsidR="00BA239A" w:rsidRPr="00BA239A" w:rsidRDefault="00BA239A" w:rsidP="00BA239A">
      <w:pPr>
        <w:tabs>
          <w:tab w:val="left" w:pos="993"/>
        </w:tabs>
        <w:spacing w:after="0" w:line="240" w:lineRule="auto"/>
        <w:ind w:left="7655"/>
        <w:rPr>
          <w:rFonts w:ascii="Times New Roman" w:eastAsia="Calibri" w:hAnsi="Times New Roman" w:cs="Calibri"/>
          <w:bCs/>
          <w:i/>
          <w:iCs/>
          <w:sz w:val="24"/>
          <w:szCs w:val="24"/>
        </w:rPr>
      </w:pPr>
    </w:p>
    <w:tbl>
      <w:tblPr>
        <w:tblW w:w="9498" w:type="dxa"/>
        <w:tblInd w:w="284" w:type="dxa"/>
        <w:tblLayout w:type="fixed"/>
        <w:tblLook w:val="0000" w:firstRow="0" w:lastRow="0" w:firstColumn="0" w:lastColumn="0" w:noHBand="0" w:noVBand="0"/>
      </w:tblPr>
      <w:tblGrid>
        <w:gridCol w:w="4859"/>
        <w:gridCol w:w="2518"/>
        <w:gridCol w:w="2121"/>
      </w:tblGrid>
      <w:tr w:rsidR="00BA239A" w:rsidRPr="00BA239A" w14:paraId="094D8EBA" w14:textId="77777777" w:rsidTr="00BC1020">
        <w:tc>
          <w:tcPr>
            <w:tcW w:w="4859" w:type="dxa"/>
          </w:tcPr>
          <w:p w14:paraId="4D0D61FA" w14:textId="77777777" w:rsidR="00BA239A" w:rsidRPr="00BA239A" w:rsidRDefault="00BA239A" w:rsidP="00BA239A">
            <w:pPr>
              <w:pBdr>
                <w:top w:val="nil"/>
                <w:left w:val="nil"/>
                <w:bottom w:val="nil"/>
                <w:right w:val="nil"/>
                <w:between w:val="nil"/>
              </w:pBdr>
              <w:tabs>
                <w:tab w:val="left" w:pos="284"/>
              </w:tabs>
              <w:spacing w:after="0" w:line="240" w:lineRule="auto"/>
              <w:ind w:right="-143"/>
              <w:jc w:val="both"/>
              <w:rPr>
                <w:rFonts w:ascii="Times New Roman" w:eastAsia="Calibri" w:hAnsi="Times New Roman" w:cs="Calibri"/>
                <w:color w:val="000000"/>
                <w:sz w:val="24"/>
                <w:szCs w:val="24"/>
              </w:rPr>
            </w:pPr>
            <w:r w:rsidRPr="00BA239A">
              <w:rPr>
                <w:rFonts w:ascii="Times New Roman" w:eastAsia="Calibri" w:hAnsi="Times New Roman" w:cs="Calibri"/>
                <w:color w:val="000000"/>
                <w:sz w:val="24"/>
                <w:szCs w:val="24"/>
              </w:rPr>
              <w:t xml:space="preserve">Керівник Учасника процедури закупівлі </w:t>
            </w:r>
          </w:p>
          <w:p w14:paraId="157486C5" w14:textId="77777777" w:rsidR="00BA239A" w:rsidRPr="00BA239A" w:rsidRDefault="00BA239A" w:rsidP="00BA239A">
            <w:pPr>
              <w:pBdr>
                <w:top w:val="nil"/>
                <w:left w:val="nil"/>
                <w:bottom w:val="nil"/>
                <w:right w:val="nil"/>
                <w:between w:val="nil"/>
              </w:pBdr>
              <w:tabs>
                <w:tab w:val="left" w:pos="284"/>
              </w:tabs>
              <w:spacing w:after="0" w:line="240" w:lineRule="auto"/>
              <w:ind w:right="-143"/>
              <w:jc w:val="both"/>
              <w:rPr>
                <w:rFonts w:ascii="Times New Roman" w:eastAsia="Calibri" w:hAnsi="Times New Roman" w:cs="Calibri"/>
                <w:color w:val="000000"/>
                <w:sz w:val="24"/>
                <w:szCs w:val="24"/>
              </w:rPr>
            </w:pPr>
            <w:r w:rsidRPr="00BA239A">
              <w:rPr>
                <w:rFonts w:ascii="Times New Roman" w:eastAsia="Calibri" w:hAnsi="Times New Roman" w:cs="Calibri"/>
                <w:color w:val="000000"/>
                <w:sz w:val="24"/>
                <w:szCs w:val="24"/>
              </w:rPr>
              <w:t xml:space="preserve">(або уповноважена особа) </w:t>
            </w:r>
          </w:p>
        </w:tc>
        <w:tc>
          <w:tcPr>
            <w:tcW w:w="2518" w:type="dxa"/>
          </w:tcPr>
          <w:p w14:paraId="3262E9F7" w14:textId="77777777" w:rsidR="00BA239A" w:rsidRPr="00BA239A" w:rsidRDefault="00BA239A" w:rsidP="00BA239A">
            <w:pPr>
              <w:pBdr>
                <w:top w:val="nil"/>
                <w:left w:val="nil"/>
                <w:bottom w:val="nil"/>
                <w:right w:val="nil"/>
                <w:between w:val="nil"/>
              </w:pBdr>
              <w:tabs>
                <w:tab w:val="left" w:pos="284"/>
              </w:tabs>
              <w:spacing w:after="0" w:line="240" w:lineRule="auto"/>
              <w:ind w:right="-143"/>
              <w:jc w:val="center"/>
              <w:rPr>
                <w:rFonts w:ascii="Times New Roman" w:eastAsia="Calibri" w:hAnsi="Times New Roman" w:cs="Calibri"/>
                <w:color w:val="000000"/>
                <w:sz w:val="24"/>
                <w:szCs w:val="24"/>
              </w:rPr>
            </w:pPr>
            <w:r w:rsidRPr="00BA239A">
              <w:rPr>
                <w:rFonts w:ascii="Times New Roman" w:eastAsia="Calibri" w:hAnsi="Times New Roman" w:cs="Calibri"/>
                <w:color w:val="000000"/>
                <w:sz w:val="24"/>
                <w:szCs w:val="24"/>
              </w:rPr>
              <w:t>підпис</w:t>
            </w:r>
          </w:p>
        </w:tc>
        <w:tc>
          <w:tcPr>
            <w:tcW w:w="2121" w:type="dxa"/>
          </w:tcPr>
          <w:p w14:paraId="17B67DA1" w14:textId="77777777" w:rsidR="00BA239A" w:rsidRPr="00BA239A" w:rsidRDefault="00BA239A" w:rsidP="00BA239A">
            <w:pPr>
              <w:pBdr>
                <w:top w:val="nil"/>
                <w:left w:val="nil"/>
                <w:bottom w:val="nil"/>
                <w:right w:val="nil"/>
                <w:between w:val="nil"/>
              </w:pBdr>
              <w:tabs>
                <w:tab w:val="left" w:pos="284"/>
              </w:tabs>
              <w:spacing w:after="0" w:line="240" w:lineRule="auto"/>
              <w:ind w:right="493"/>
              <w:jc w:val="center"/>
              <w:rPr>
                <w:rFonts w:ascii="Times New Roman" w:eastAsia="Calibri" w:hAnsi="Times New Roman" w:cs="Calibri"/>
                <w:color w:val="000000"/>
                <w:sz w:val="24"/>
                <w:szCs w:val="24"/>
              </w:rPr>
            </w:pPr>
            <w:r w:rsidRPr="00BA239A">
              <w:rPr>
                <w:rFonts w:ascii="Times New Roman" w:eastAsia="Calibri" w:hAnsi="Times New Roman" w:cs="Calibri"/>
                <w:color w:val="000000"/>
                <w:sz w:val="24"/>
                <w:szCs w:val="24"/>
              </w:rPr>
              <w:t>Прізвище,</w:t>
            </w:r>
          </w:p>
          <w:p w14:paraId="4EFE353F" w14:textId="77777777" w:rsidR="00BA239A" w:rsidRPr="00BA239A" w:rsidRDefault="00BA239A" w:rsidP="00BA239A">
            <w:pPr>
              <w:pBdr>
                <w:top w:val="nil"/>
                <w:left w:val="nil"/>
                <w:bottom w:val="nil"/>
                <w:right w:val="nil"/>
                <w:between w:val="nil"/>
              </w:pBdr>
              <w:tabs>
                <w:tab w:val="left" w:pos="284"/>
              </w:tabs>
              <w:spacing w:after="0" w:line="240" w:lineRule="auto"/>
              <w:ind w:right="493"/>
              <w:jc w:val="center"/>
              <w:rPr>
                <w:rFonts w:ascii="Times New Roman" w:eastAsia="Calibri" w:hAnsi="Times New Roman" w:cs="Calibri"/>
                <w:color w:val="000000"/>
                <w:sz w:val="24"/>
                <w:szCs w:val="24"/>
              </w:rPr>
            </w:pPr>
            <w:r w:rsidRPr="00BA239A">
              <w:rPr>
                <w:rFonts w:ascii="Times New Roman" w:eastAsia="Calibri" w:hAnsi="Times New Roman" w:cs="Calibri"/>
                <w:color w:val="000000"/>
                <w:sz w:val="24"/>
                <w:szCs w:val="24"/>
              </w:rPr>
              <w:t>ініціали</w:t>
            </w:r>
          </w:p>
        </w:tc>
      </w:tr>
    </w:tbl>
    <w:p w14:paraId="7F692B11" w14:textId="77777777" w:rsidR="00BA239A" w:rsidRPr="00BA239A" w:rsidRDefault="00BA239A" w:rsidP="00BA239A">
      <w:pPr>
        <w:spacing w:after="0" w:line="240" w:lineRule="auto"/>
        <w:jc w:val="center"/>
        <w:rPr>
          <w:rFonts w:ascii="Times New Roman" w:eastAsia="Calibri" w:hAnsi="Times New Roman"/>
          <w:bCs/>
          <w:sz w:val="24"/>
          <w:szCs w:val="24"/>
          <w:lang w:eastAsia="ru-RU"/>
        </w:rPr>
      </w:pPr>
    </w:p>
    <w:p w14:paraId="00A61F8B" w14:textId="77777777" w:rsidR="00BA239A" w:rsidRPr="00BA239A" w:rsidRDefault="00BA239A" w:rsidP="00BA239A">
      <w:pPr>
        <w:spacing w:after="160" w:line="259" w:lineRule="auto"/>
        <w:rPr>
          <w:rFonts w:eastAsia="Calibri"/>
          <w:kern w:val="2"/>
          <w:lang w:eastAsia="en-US"/>
          <w14:ligatures w14:val="standardContextual"/>
        </w:rPr>
      </w:pPr>
    </w:p>
    <w:p w14:paraId="5BFA76B3" w14:textId="77777777" w:rsidR="00571EBA" w:rsidRPr="00571EBA" w:rsidRDefault="00571EBA" w:rsidP="00571EBA">
      <w:pPr>
        <w:jc w:val="center"/>
        <w:rPr>
          <w:rFonts w:ascii="Times New Roman" w:hAnsi="Times New Roman"/>
          <w:b/>
          <w:bCs/>
          <w:sz w:val="24"/>
          <w:szCs w:val="24"/>
        </w:rPr>
      </w:pPr>
    </w:p>
    <w:p w14:paraId="14A757B3" w14:textId="77777777" w:rsidR="00C45164" w:rsidRDefault="00C45164" w:rsidP="00C45164">
      <w:pPr>
        <w:widowControl w:val="0"/>
        <w:shd w:val="clear" w:color="auto" w:fill="FFFFFF" w:themeFill="background1"/>
        <w:spacing w:after="0" w:line="240" w:lineRule="auto"/>
        <w:jc w:val="center"/>
        <w:rPr>
          <w:rFonts w:ascii="Times New Roman" w:hAnsi="Times New Roman"/>
          <w:b/>
          <w:sz w:val="24"/>
          <w:szCs w:val="24"/>
        </w:rPr>
        <w:sectPr w:rsidR="00C45164" w:rsidSect="004266D9">
          <w:pgSz w:w="11906" w:h="16838"/>
          <w:pgMar w:top="567" w:right="1133" w:bottom="851" w:left="1276" w:header="708" w:footer="708" w:gutter="0"/>
          <w:cols w:space="708"/>
          <w:docGrid w:linePitch="360"/>
        </w:sectPr>
      </w:pPr>
    </w:p>
    <w:p w14:paraId="2B5727A4" w14:textId="4E7946A7" w:rsidR="006E26AF" w:rsidRPr="00FC6140" w:rsidRDefault="006E26AF" w:rsidP="004733C8">
      <w:pPr>
        <w:spacing w:after="0" w:line="240" w:lineRule="auto"/>
        <w:ind w:left="5529"/>
        <w:rPr>
          <w:rFonts w:ascii="Times New Roman" w:hAnsi="Times New Roman"/>
          <w:sz w:val="24"/>
          <w:szCs w:val="24"/>
        </w:rPr>
      </w:pPr>
      <w:r w:rsidRPr="00FC6140">
        <w:rPr>
          <w:rFonts w:ascii="Times New Roman" w:hAnsi="Times New Roman"/>
          <w:bCs/>
          <w:sz w:val="24"/>
          <w:szCs w:val="24"/>
        </w:rPr>
        <w:lastRenderedPageBreak/>
        <w:t>Д</w:t>
      </w:r>
      <w:r w:rsidRPr="00FC6140">
        <w:rPr>
          <w:rFonts w:ascii="Times New Roman" w:hAnsi="Times New Roman"/>
          <w:sz w:val="24"/>
          <w:szCs w:val="24"/>
        </w:rPr>
        <w:t xml:space="preserve">одаток </w:t>
      </w:r>
      <w:r>
        <w:rPr>
          <w:rFonts w:ascii="Times New Roman" w:hAnsi="Times New Roman"/>
          <w:sz w:val="24"/>
          <w:szCs w:val="24"/>
        </w:rPr>
        <w:t>2</w:t>
      </w:r>
      <w:r w:rsidRPr="00FC6140">
        <w:rPr>
          <w:rFonts w:ascii="Times New Roman" w:hAnsi="Times New Roman"/>
          <w:sz w:val="24"/>
          <w:szCs w:val="24"/>
        </w:rPr>
        <w:t xml:space="preserve"> </w:t>
      </w:r>
    </w:p>
    <w:p w14:paraId="05D1A54C" w14:textId="697A437C" w:rsidR="006E26AF" w:rsidRDefault="006E26AF" w:rsidP="004733C8">
      <w:pPr>
        <w:pBdr>
          <w:top w:val="nil"/>
          <w:left w:val="nil"/>
          <w:bottom w:val="nil"/>
          <w:right w:val="nil"/>
          <w:between w:val="nil"/>
        </w:pBdr>
        <w:tabs>
          <w:tab w:val="left" w:pos="180"/>
          <w:tab w:val="left" w:pos="993"/>
        </w:tabs>
        <w:spacing w:after="0" w:line="240" w:lineRule="auto"/>
        <w:ind w:left="5529"/>
        <w:rPr>
          <w:rFonts w:ascii="Times New Roman" w:hAnsi="Times New Roman"/>
          <w:b/>
          <w:color w:val="000000"/>
          <w:sz w:val="24"/>
          <w:szCs w:val="24"/>
        </w:rPr>
      </w:pPr>
      <w:r w:rsidRPr="00FC6140">
        <w:rPr>
          <w:rFonts w:ascii="Times New Roman" w:hAnsi="Times New Roman"/>
          <w:sz w:val="24"/>
          <w:szCs w:val="24"/>
        </w:rPr>
        <w:t>до оголошення про закупівлю №</w:t>
      </w:r>
      <w:r>
        <w:rPr>
          <w:rFonts w:ascii="Times New Roman" w:hAnsi="Times New Roman"/>
          <w:sz w:val="24"/>
          <w:szCs w:val="24"/>
        </w:rPr>
        <w:t xml:space="preserve"> </w:t>
      </w:r>
      <w:r w:rsidR="004733C8">
        <w:rPr>
          <w:rFonts w:ascii="Times New Roman" w:hAnsi="Times New Roman"/>
          <w:sz w:val="24"/>
          <w:szCs w:val="24"/>
        </w:rPr>
        <w:t>385</w:t>
      </w:r>
    </w:p>
    <w:p w14:paraId="7A8EDB2F" w14:textId="77777777" w:rsidR="006E26AF" w:rsidRDefault="006E26AF" w:rsidP="003D37B7">
      <w:pPr>
        <w:pBdr>
          <w:top w:val="nil"/>
          <w:left w:val="nil"/>
          <w:bottom w:val="nil"/>
          <w:right w:val="nil"/>
          <w:between w:val="nil"/>
        </w:pBdr>
        <w:tabs>
          <w:tab w:val="left" w:pos="180"/>
          <w:tab w:val="left" w:pos="993"/>
        </w:tabs>
        <w:spacing w:after="0" w:line="240" w:lineRule="auto"/>
        <w:jc w:val="center"/>
        <w:rPr>
          <w:rFonts w:ascii="Times New Roman" w:hAnsi="Times New Roman"/>
          <w:b/>
          <w:color w:val="000000"/>
          <w:sz w:val="24"/>
          <w:szCs w:val="24"/>
        </w:rPr>
      </w:pPr>
    </w:p>
    <w:p w14:paraId="01A410A4" w14:textId="56BF0E27" w:rsidR="003D37B7" w:rsidRPr="003D37B7" w:rsidRDefault="003D37B7" w:rsidP="003D37B7">
      <w:pPr>
        <w:pBdr>
          <w:top w:val="nil"/>
          <w:left w:val="nil"/>
          <w:bottom w:val="nil"/>
          <w:right w:val="nil"/>
          <w:between w:val="nil"/>
        </w:pBdr>
        <w:tabs>
          <w:tab w:val="left" w:pos="180"/>
          <w:tab w:val="left" w:pos="993"/>
        </w:tabs>
        <w:spacing w:after="0" w:line="240" w:lineRule="auto"/>
        <w:jc w:val="center"/>
        <w:rPr>
          <w:rFonts w:ascii="Times New Roman" w:hAnsi="Times New Roman"/>
          <w:b/>
          <w:color w:val="000000"/>
          <w:sz w:val="24"/>
          <w:szCs w:val="24"/>
        </w:rPr>
      </w:pPr>
      <w:r w:rsidRPr="003D37B7">
        <w:rPr>
          <w:rFonts w:ascii="Times New Roman" w:hAnsi="Times New Roman"/>
          <w:b/>
          <w:color w:val="000000"/>
          <w:sz w:val="24"/>
          <w:szCs w:val="24"/>
        </w:rPr>
        <w:t>ФОРМА ЦІНОВОЇ ПРОПОЗИЦІЇ</w:t>
      </w:r>
    </w:p>
    <w:p w14:paraId="0E1F04A0" w14:textId="77777777" w:rsidR="003D37B7" w:rsidRPr="003D37B7" w:rsidRDefault="003D37B7" w:rsidP="003D37B7">
      <w:pPr>
        <w:spacing w:after="0" w:line="240" w:lineRule="auto"/>
        <w:jc w:val="center"/>
        <w:rPr>
          <w:rFonts w:ascii="Times New Roman" w:hAnsi="Times New Roman"/>
          <w:b/>
          <w:sz w:val="24"/>
          <w:szCs w:val="24"/>
        </w:rPr>
      </w:pPr>
    </w:p>
    <w:p w14:paraId="57012592" w14:textId="32C9E3AE" w:rsidR="003D37B7" w:rsidRPr="003D37B7" w:rsidRDefault="003D37B7" w:rsidP="003D37B7">
      <w:pPr>
        <w:tabs>
          <w:tab w:val="left" w:pos="851"/>
        </w:tabs>
        <w:spacing w:after="0" w:line="240" w:lineRule="auto"/>
        <w:jc w:val="both"/>
        <w:rPr>
          <w:rFonts w:ascii="Times New Roman" w:hAnsi="Times New Roman"/>
          <w:b/>
          <w:sz w:val="24"/>
          <w:szCs w:val="24"/>
        </w:rPr>
      </w:pPr>
      <w:r w:rsidRPr="003D37B7">
        <w:rPr>
          <w:rFonts w:ascii="Times New Roman" w:hAnsi="Times New Roman"/>
          <w:sz w:val="24"/>
          <w:szCs w:val="24"/>
        </w:rPr>
        <w:t xml:space="preserve">         Ми, _________________________________________________ (назва учасника), надаємо свою цінову пропозицію</w:t>
      </w:r>
      <w:r w:rsidR="004D02E5">
        <w:rPr>
          <w:rFonts w:ascii="Times New Roman" w:hAnsi="Times New Roman"/>
          <w:sz w:val="24"/>
          <w:szCs w:val="24"/>
        </w:rPr>
        <w:t xml:space="preserve"> щодо </w:t>
      </w:r>
      <w:r w:rsidR="004D02E5" w:rsidRPr="004D02E5">
        <w:rPr>
          <w:rFonts w:ascii="Times New Roman" w:hAnsi="Times New Roman"/>
          <w:sz w:val="24"/>
          <w:szCs w:val="24"/>
        </w:rPr>
        <w:t>участі у тендері</w:t>
      </w:r>
      <w:r w:rsidR="004D02E5">
        <w:rPr>
          <w:rFonts w:ascii="Times New Roman" w:hAnsi="Times New Roman"/>
          <w:sz w:val="24"/>
          <w:szCs w:val="24"/>
        </w:rPr>
        <w:t xml:space="preserve"> на</w:t>
      </w:r>
      <w:r w:rsidR="004D02E5" w:rsidRPr="004D02E5">
        <w:rPr>
          <w:rFonts w:ascii="Times New Roman" w:hAnsi="Times New Roman"/>
          <w:sz w:val="24"/>
          <w:szCs w:val="24"/>
        </w:rPr>
        <w:t xml:space="preserve"> </w:t>
      </w:r>
      <w:r w:rsidRPr="003D37B7">
        <w:rPr>
          <w:rFonts w:ascii="Times New Roman" w:hAnsi="Times New Roman"/>
          <w:sz w:val="24"/>
          <w:szCs w:val="24"/>
        </w:rPr>
        <w:t xml:space="preserve">закупівлю згідно </w:t>
      </w:r>
      <w:r w:rsidRPr="003D37B7">
        <w:rPr>
          <w:rFonts w:ascii="Times New Roman" w:hAnsi="Times New Roman"/>
          <w:b/>
          <w:sz w:val="24"/>
          <w:szCs w:val="24"/>
        </w:rPr>
        <w:t>код</w:t>
      </w:r>
      <w:r w:rsidR="004D02E5">
        <w:rPr>
          <w:rFonts w:ascii="Times New Roman" w:hAnsi="Times New Roman"/>
          <w:b/>
          <w:sz w:val="24"/>
          <w:szCs w:val="24"/>
        </w:rPr>
        <w:t>у</w:t>
      </w:r>
      <w:r w:rsidRPr="003D37B7">
        <w:rPr>
          <w:rFonts w:ascii="Times New Roman" w:hAnsi="Times New Roman"/>
          <w:b/>
          <w:sz w:val="24"/>
          <w:szCs w:val="24"/>
        </w:rPr>
        <w:t xml:space="preserve"> </w:t>
      </w:r>
      <w:bookmarkStart w:id="10" w:name="_Hlk182853668"/>
      <w:r w:rsidR="00BA239A" w:rsidRPr="00BA239A">
        <w:rPr>
          <w:rFonts w:ascii="Times New Roman" w:hAnsi="Times New Roman"/>
          <w:b/>
          <w:bCs/>
          <w:sz w:val="24"/>
          <w:szCs w:val="24"/>
        </w:rPr>
        <w:t>ДК 021:2015 - 33190000-8 - Медичне обладнання та вироби медичного призначення різні (Гусеничний сходовий підйомник)</w:t>
      </w:r>
      <w:bookmarkEnd w:id="10"/>
      <w:r w:rsidR="00BA239A">
        <w:rPr>
          <w:rFonts w:ascii="Times New Roman" w:hAnsi="Times New Roman"/>
          <w:b/>
          <w:bCs/>
          <w:sz w:val="24"/>
          <w:szCs w:val="24"/>
        </w:rPr>
        <w:t xml:space="preserve"> </w:t>
      </w:r>
      <w:r w:rsidRPr="003D37B7">
        <w:rPr>
          <w:rFonts w:ascii="Times New Roman" w:hAnsi="Times New Roman"/>
          <w:sz w:val="24"/>
          <w:szCs w:val="24"/>
        </w:rPr>
        <w:t>у наступному обсязі:</w:t>
      </w:r>
    </w:p>
    <w:p w14:paraId="620B4743" w14:textId="77777777" w:rsidR="003D37B7" w:rsidRPr="003D37B7" w:rsidRDefault="003D37B7" w:rsidP="003D37B7">
      <w:pPr>
        <w:widowControl w:val="0"/>
        <w:spacing w:after="0" w:line="240" w:lineRule="auto"/>
        <w:ind w:left="-142" w:right="-142" w:firstLine="709"/>
        <w:jc w:val="both"/>
        <w:rPr>
          <w:rFonts w:ascii="Times New Roman" w:hAnsi="Times New Roman"/>
          <w:sz w:val="24"/>
          <w:szCs w:val="24"/>
        </w:rPr>
      </w:pP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0"/>
        <w:gridCol w:w="2984"/>
        <w:gridCol w:w="992"/>
        <w:gridCol w:w="1276"/>
        <w:gridCol w:w="2126"/>
        <w:gridCol w:w="2127"/>
      </w:tblGrid>
      <w:tr w:rsidR="003D37B7" w:rsidRPr="003D37B7" w14:paraId="5C3736F9" w14:textId="77777777" w:rsidTr="00843462">
        <w:trPr>
          <w:trHeight w:val="911"/>
        </w:trPr>
        <w:tc>
          <w:tcPr>
            <w:tcW w:w="560" w:type="dxa"/>
            <w:shd w:val="clear" w:color="auto" w:fill="BFBFBF"/>
            <w:vAlign w:val="center"/>
          </w:tcPr>
          <w:p w14:paraId="65B9C92D" w14:textId="77777777" w:rsidR="003D37B7" w:rsidRPr="003D37B7" w:rsidRDefault="003D37B7" w:rsidP="003D37B7">
            <w:pPr>
              <w:widowControl w:val="0"/>
              <w:autoSpaceDE w:val="0"/>
              <w:autoSpaceDN w:val="0"/>
              <w:spacing w:after="0" w:line="240" w:lineRule="auto"/>
              <w:ind w:right="-426"/>
              <w:rPr>
                <w:rFonts w:ascii="Times New Roman" w:hAnsi="Times New Roman"/>
                <w:b/>
                <w:sz w:val="21"/>
                <w:szCs w:val="21"/>
                <w:lang w:val="en-US"/>
              </w:rPr>
            </w:pPr>
            <w:r w:rsidRPr="003D37B7">
              <w:rPr>
                <w:rFonts w:ascii="Times New Roman" w:hAnsi="Times New Roman"/>
                <w:b/>
                <w:sz w:val="21"/>
                <w:szCs w:val="21"/>
                <w:lang w:val="en-US"/>
              </w:rPr>
              <w:t>№</w:t>
            </w:r>
          </w:p>
          <w:p w14:paraId="2367BC82" w14:textId="46C5EC05" w:rsidR="003D37B7" w:rsidRPr="003D37B7" w:rsidRDefault="00DA3D2F" w:rsidP="003D37B7">
            <w:pPr>
              <w:widowControl w:val="0"/>
              <w:autoSpaceDE w:val="0"/>
              <w:autoSpaceDN w:val="0"/>
              <w:spacing w:after="0" w:line="240" w:lineRule="auto"/>
              <w:ind w:right="-426"/>
              <w:rPr>
                <w:rFonts w:ascii="Times New Roman" w:hAnsi="Times New Roman"/>
                <w:b/>
                <w:sz w:val="21"/>
                <w:szCs w:val="21"/>
                <w:lang w:val="en-US"/>
              </w:rPr>
            </w:pPr>
            <w:r>
              <w:rPr>
                <w:rFonts w:ascii="Times New Roman" w:hAnsi="Times New Roman"/>
                <w:b/>
                <w:sz w:val="21"/>
                <w:szCs w:val="21"/>
              </w:rPr>
              <w:t>з</w:t>
            </w:r>
            <w:r w:rsidR="003D37B7" w:rsidRPr="003D37B7">
              <w:rPr>
                <w:rFonts w:ascii="Times New Roman" w:hAnsi="Times New Roman"/>
                <w:b/>
                <w:sz w:val="21"/>
                <w:szCs w:val="21"/>
                <w:lang w:val="en-US"/>
              </w:rPr>
              <w:t>/п</w:t>
            </w:r>
          </w:p>
        </w:tc>
        <w:tc>
          <w:tcPr>
            <w:tcW w:w="2984" w:type="dxa"/>
            <w:shd w:val="clear" w:color="auto" w:fill="BFBFBF"/>
            <w:vAlign w:val="center"/>
          </w:tcPr>
          <w:p w14:paraId="67044DDB" w14:textId="5A24C637" w:rsidR="003D37B7" w:rsidRPr="00843462" w:rsidRDefault="00843462" w:rsidP="00843462">
            <w:pPr>
              <w:widowControl w:val="0"/>
              <w:autoSpaceDE w:val="0"/>
              <w:autoSpaceDN w:val="0"/>
              <w:spacing w:after="0" w:line="240" w:lineRule="auto"/>
              <w:jc w:val="center"/>
              <w:rPr>
                <w:rFonts w:ascii="Times New Roman" w:hAnsi="Times New Roman"/>
                <w:b/>
                <w:sz w:val="21"/>
                <w:szCs w:val="21"/>
                <w:lang w:val="ru-RU"/>
              </w:rPr>
            </w:pPr>
            <w:r w:rsidRPr="00843462">
              <w:rPr>
                <w:rFonts w:ascii="Times New Roman" w:eastAsia="Calibri" w:hAnsi="Times New Roman" w:cs="Calibri"/>
                <w:b/>
                <w:color w:val="000000"/>
                <w:sz w:val="24"/>
                <w:szCs w:val="24"/>
              </w:rPr>
              <w:t xml:space="preserve">Назва Товару/ виробник/ країна </w:t>
            </w:r>
            <w:r>
              <w:rPr>
                <w:rFonts w:ascii="Times New Roman" w:eastAsia="Calibri" w:hAnsi="Times New Roman" w:cs="Calibri"/>
                <w:b/>
                <w:color w:val="000000"/>
                <w:sz w:val="24"/>
                <w:szCs w:val="24"/>
              </w:rPr>
              <w:t>походження Товау</w:t>
            </w:r>
          </w:p>
        </w:tc>
        <w:tc>
          <w:tcPr>
            <w:tcW w:w="992" w:type="dxa"/>
            <w:shd w:val="clear" w:color="auto" w:fill="BFBFBF"/>
            <w:vAlign w:val="center"/>
          </w:tcPr>
          <w:p w14:paraId="2B2BC24C" w14:textId="77777777" w:rsidR="003D37B7" w:rsidRPr="003D37B7" w:rsidRDefault="003D37B7" w:rsidP="003D37B7">
            <w:pPr>
              <w:widowControl w:val="0"/>
              <w:autoSpaceDE w:val="0"/>
              <w:autoSpaceDN w:val="0"/>
              <w:spacing w:after="0" w:line="240" w:lineRule="auto"/>
              <w:ind w:right="-229"/>
              <w:jc w:val="center"/>
              <w:rPr>
                <w:rFonts w:ascii="Times New Roman" w:hAnsi="Times New Roman"/>
                <w:b/>
                <w:sz w:val="21"/>
                <w:szCs w:val="21"/>
                <w:lang w:val="en-US"/>
              </w:rPr>
            </w:pPr>
            <w:r w:rsidRPr="003D37B7">
              <w:rPr>
                <w:rFonts w:ascii="Times New Roman" w:hAnsi="Times New Roman"/>
                <w:b/>
                <w:sz w:val="21"/>
                <w:szCs w:val="21"/>
                <w:lang w:val="en-US"/>
              </w:rPr>
              <w:t>Одиниця виміру</w:t>
            </w:r>
          </w:p>
        </w:tc>
        <w:tc>
          <w:tcPr>
            <w:tcW w:w="1276" w:type="dxa"/>
            <w:shd w:val="clear" w:color="auto" w:fill="BFBFBF"/>
            <w:vAlign w:val="center"/>
          </w:tcPr>
          <w:p w14:paraId="48C99B20" w14:textId="77777777" w:rsidR="003D37B7" w:rsidRPr="003D37B7" w:rsidRDefault="003D37B7" w:rsidP="003D37B7">
            <w:pPr>
              <w:widowControl w:val="0"/>
              <w:autoSpaceDE w:val="0"/>
              <w:autoSpaceDN w:val="0"/>
              <w:spacing w:after="0" w:line="240" w:lineRule="auto"/>
              <w:ind w:right="-244"/>
              <w:jc w:val="center"/>
              <w:rPr>
                <w:rFonts w:ascii="Times New Roman" w:hAnsi="Times New Roman"/>
                <w:b/>
                <w:sz w:val="21"/>
                <w:szCs w:val="21"/>
                <w:lang w:val="en-US"/>
              </w:rPr>
            </w:pPr>
            <w:r w:rsidRPr="003D37B7">
              <w:rPr>
                <w:rFonts w:ascii="Times New Roman" w:hAnsi="Times New Roman"/>
                <w:b/>
                <w:sz w:val="21"/>
                <w:szCs w:val="21"/>
                <w:lang w:val="en-US"/>
              </w:rPr>
              <w:t>Кількість</w:t>
            </w:r>
          </w:p>
        </w:tc>
        <w:tc>
          <w:tcPr>
            <w:tcW w:w="2126" w:type="dxa"/>
            <w:shd w:val="clear" w:color="auto" w:fill="BFBFBF"/>
            <w:vAlign w:val="center"/>
          </w:tcPr>
          <w:p w14:paraId="7950F955" w14:textId="77777777" w:rsidR="003D37B7" w:rsidRPr="003D37B7" w:rsidRDefault="003D37B7" w:rsidP="003D37B7">
            <w:pPr>
              <w:widowControl w:val="0"/>
              <w:autoSpaceDE w:val="0"/>
              <w:autoSpaceDN w:val="0"/>
              <w:spacing w:after="0" w:line="240" w:lineRule="auto"/>
              <w:ind w:left="-101" w:right="-108"/>
              <w:jc w:val="center"/>
              <w:rPr>
                <w:rFonts w:ascii="Times New Roman" w:hAnsi="Times New Roman"/>
                <w:b/>
                <w:sz w:val="21"/>
                <w:szCs w:val="21"/>
                <w:lang w:val="ru-RU"/>
              </w:rPr>
            </w:pPr>
            <w:r w:rsidRPr="003D37B7">
              <w:rPr>
                <w:rFonts w:ascii="Times New Roman" w:hAnsi="Times New Roman"/>
                <w:b/>
                <w:sz w:val="21"/>
                <w:szCs w:val="21"/>
                <w:lang w:val="ru-RU"/>
              </w:rPr>
              <w:t>Ціна за одиницю</w:t>
            </w:r>
          </w:p>
          <w:p w14:paraId="327A227F" w14:textId="77777777" w:rsidR="003D37B7" w:rsidRPr="003D37B7" w:rsidRDefault="003D37B7" w:rsidP="003D37B7">
            <w:pPr>
              <w:widowControl w:val="0"/>
              <w:autoSpaceDE w:val="0"/>
              <w:autoSpaceDN w:val="0"/>
              <w:spacing w:after="0" w:line="240" w:lineRule="auto"/>
              <w:ind w:left="-101" w:right="-108"/>
              <w:jc w:val="center"/>
              <w:rPr>
                <w:rFonts w:ascii="Times New Roman" w:hAnsi="Times New Roman"/>
                <w:b/>
                <w:sz w:val="21"/>
                <w:szCs w:val="21"/>
                <w:lang w:val="ru-RU"/>
              </w:rPr>
            </w:pPr>
            <w:r w:rsidRPr="003D37B7">
              <w:rPr>
                <w:rFonts w:ascii="Times New Roman" w:hAnsi="Times New Roman"/>
                <w:b/>
                <w:sz w:val="21"/>
                <w:szCs w:val="21"/>
                <w:lang w:val="ru-RU"/>
              </w:rPr>
              <w:t>(без ПДВ), грн</w:t>
            </w:r>
          </w:p>
        </w:tc>
        <w:tc>
          <w:tcPr>
            <w:tcW w:w="2127" w:type="dxa"/>
            <w:shd w:val="clear" w:color="auto" w:fill="BFBFBF"/>
            <w:vAlign w:val="center"/>
          </w:tcPr>
          <w:p w14:paraId="128A3C47" w14:textId="58B59E47" w:rsidR="003D37B7" w:rsidRPr="003D37B7" w:rsidRDefault="003D37B7" w:rsidP="003D37B7">
            <w:pPr>
              <w:widowControl w:val="0"/>
              <w:autoSpaceDE w:val="0"/>
              <w:autoSpaceDN w:val="0"/>
              <w:spacing w:after="0" w:line="240" w:lineRule="auto"/>
              <w:ind w:right="16"/>
              <w:jc w:val="center"/>
              <w:rPr>
                <w:rFonts w:ascii="Times New Roman" w:hAnsi="Times New Roman"/>
                <w:b/>
                <w:sz w:val="21"/>
                <w:szCs w:val="21"/>
                <w:lang w:val="en-US"/>
              </w:rPr>
            </w:pPr>
            <w:r w:rsidRPr="003D37B7">
              <w:rPr>
                <w:rFonts w:ascii="Times New Roman" w:hAnsi="Times New Roman"/>
                <w:b/>
                <w:sz w:val="21"/>
                <w:szCs w:val="21"/>
                <w:lang w:val="en-US"/>
              </w:rPr>
              <w:t>Вартість (без ПДВ), грн.</w:t>
            </w:r>
          </w:p>
        </w:tc>
      </w:tr>
      <w:tr w:rsidR="003D37B7" w:rsidRPr="003D37B7" w14:paraId="3AF5E3B7" w14:textId="77777777" w:rsidTr="00843462">
        <w:trPr>
          <w:trHeight w:val="279"/>
        </w:trPr>
        <w:tc>
          <w:tcPr>
            <w:tcW w:w="560" w:type="dxa"/>
            <w:vAlign w:val="center"/>
          </w:tcPr>
          <w:p w14:paraId="4D44DDBA" w14:textId="77777777" w:rsidR="003D37B7" w:rsidRPr="003D37B7" w:rsidRDefault="003D37B7" w:rsidP="003D37B7">
            <w:pPr>
              <w:widowControl w:val="0"/>
              <w:autoSpaceDE w:val="0"/>
              <w:autoSpaceDN w:val="0"/>
              <w:spacing w:after="0" w:line="240" w:lineRule="auto"/>
              <w:ind w:left="-389" w:right="-426"/>
              <w:jc w:val="center"/>
              <w:rPr>
                <w:rFonts w:ascii="Times New Roman" w:hAnsi="Times New Roman"/>
                <w:sz w:val="24"/>
                <w:szCs w:val="24"/>
              </w:rPr>
            </w:pPr>
            <w:r w:rsidRPr="003D37B7">
              <w:rPr>
                <w:rFonts w:ascii="Times New Roman" w:hAnsi="Times New Roman"/>
                <w:sz w:val="24"/>
                <w:szCs w:val="24"/>
              </w:rPr>
              <w:t>1</w:t>
            </w:r>
          </w:p>
        </w:tc>
        <w:tc>
          <w:tcPr>
            <w:tcW w:w="2984" w:type="dxa"/>
            <w:tcBorders>
              <w:top w:val="single" w:sz="4" w:space="0" w:color="000000"/>
              <w:left w:val="nil"/>
              <w:bottom w:val="single" w:sz="4" w:space="0" w:color="000000"/>
              <w:right w:val="single" w:sz="4" w:space="0" w:color="000000"/>
            </w:tcBorders>
            <w:shd w:val="clear" w:color="auto" w:fill="auto"/>
            <w:vAlign w:val="bottom"/>
          </w:tcPr>
          <w:p w14:paraId="65FAF84B" w14:textId="6D11C7F4" w:rsidR="003D37B7" w:rsidRPr="00BA239A" w:rsidRDefault="003D37B7" w:rsidP="00253D6D">
            <w:pPr>
              <w:widowControl w:val="0"/>
              <w:autoSpaceDE w:val="0"/>
              <w:autoSpaceDN w:val="0"/>
              <w:spacing w:after="0" w:line="240" w:lineRule="auto"/>
              <w:rPr>
                <w:rFonts w:ascii="Times New Roman" w:hAnsi="Times New Roman"/>
              </w:rPr>
            </w:pPr>
          </w:p>
        </w:tc>
        <w:tc>
          <w:tcPr>
            <w:tcW w:w="992" w:type="dxa"/>
            <w:tcBorders>
              <w:top w:val="single" w:sz="4" w:space="0" w:color="000000"/>
              <w:left w:val="nil"/>
              <w:bottom w:val="single" w:sz="4" w:space="0" w:color="000000"/>
              <w:right w:val="single" w:sz="4" w:space="0" w:color="auto"/>
            </w:tcBorders>
            <w:shd w:val="clear" w:color="auto" w:fill="auto"/>
            <w:vAlign w:val="center"/>
          </w:tcPr>
          <w:p w14:paraId="68143946" w14:textId="4D0EAD48" w:rsidR="003D37B7" w:rsidRPr="003D37B7" w:rsidRDefault="00BA239A" w:rsidP="003D37B7">
            <w:pPr>
              <w:widowControl w:val="0"/>
              <w:autoSpaceDE w:val="0"/>
              <w:autoSpaceDN w:val="0"/>
              <w:spacing w:after="0" w:line="240" w:lineRule="auto"/>
              <w:ind w:right="-108"/>
              <w:jc w:val="center"/>
              <w:rPr>
                <w:rFonts w:ascii="Times New Roman" w:hAnsi="Times New Roman"/>
                <w:lang w:val="en-US"/>
              </w:rPr>
            </w:pPr>
            <w:r>
              <w:rPr>
                <w:rFonts w:ascii="Times New Roman" w:hAnsi="Times New Roman"/>
              </w:rPr>
              <w:t>штука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E61F13" w14:textId="5E5F72A0" w:rsidR="003D37B7" w:rsidRPr="00083A89" w:rsidRDefault="00BA239A" w:rsidP="003D37B7">
            <w:pPr>
              <w:widowControl w:val="0"/>
              <w:autoSpaceDE w:val="0"/>
              <w:autoSpaceDN w:val="0"/>
              <w:spacing w:after="0" w:line="240" w:lineRule="auto"/>
              <w:ind w:right="-108"/>
              <w:jc w:val="center"/>
              <w:rPr>
                <w:rFonts w:ascii="Times New Roman" w:hAnsi="Times New Roman"/>
                <w:sz w:val="24"/>
                <w:szCs w:val="24"/>
                <w:lang w:val="en-US"/>
              </w:rPr>
            </w:pPr>
            <w:r>
              <w:rPr>
                <w:rFonts w:ascii="Times New Roman" w:hAnsi="Times New Roman"/>
              </w:rPr>
              <w:t>1</w:t>
            </w:r>
          </w:p>
        </w:tc>
        <w:tc>
          <w:tcPr>
            <w:tcW w:w="2126" w:type="dxa"/>
            <w:shd w:val="clear" w:color="auto" w:fill="FFFF00"/>
            <w:vAlign w:val="center"/>
          </w:tcPr>
          <w:p w14:paraId="19430448" w14:textId="77777777" w:rsidR="003D37B7" w:rsidRPr="003D37B7" w:rsidRDefault="003D37B7" w:rsidP="003D37B7">
            <w:pPr>
              <w:widowControl w:val="0"/>
              <w:autoSpaceDE w:val="0"/>
              <w:autoSpaceDN w:val="0"/>
              <w:spacing w:after="0" w:line="240" w:lineRule="auto"/>
              <w:ind w:right="-426"/>
              <w:jc w:val="center"/>
              <w:rPr>
                <w:rFonts w:ascii="Times New Roman" w:hAnsi="Times New Roman"/>
                <w:sz w:val="24"/>
                <w:szCs w:val="24"/>
                <w:lang w:val="en-US"/>
              </w:rPr>
            </w:pPr>
          </w:p>
        </w:tc>
        <w:tc>
          <w:tcPr>
            <w:tcW w:w="2127" w:type="dxa"/>
            <w:shd w:val="clear" w:color="auto" w:fill="FFFF00"/>
            <w:vAlign w:val="center"/>
          </w:tcPr>
          <w:p w14:paraId="3B07F2AE" w14:textId="77777777" w:rsidR="003D37B7" w:rsidRPr="003D37B7" w:rsidRDefault="003D37B7" w:rsidP="003D37B7">
            <w:pPr>
              <w:widowControl w:val="0"/>
              <w:autoSpaceDE w:val="0"/>
              <w:autoSpaceDN w:val="0"/>
              <w:spacing w:after="0" w:line="240" w:lineRule="auto"/>
              <w:ind w:right="-426"/>
              <w:jc w:val="center"/>
              <w:rPr>
                <w:rFonts w:ascii="Times New Roman" w:hAnsi="Times New Roman"/>
                <w:sz w:val="24"/>
                <w:szCs w:val="24"/>
                <w:lang w:val="en-US"/>
              </w:rPr>
            </w:pPr>
          </w:p>
        </w:tc>
      </w:tr>
      <w:tr w:rsidR="003D37B7" w:rsidRPr="003D37B7" w14:paraId="06273EDD" w14:textId="77777777" w:rsidTr="00F4109F">
        <w:trPr>
          <w:trHeight w:val="279"/>
        </w:trPr>
        <w:tc>
          <w:tcPr>
            <w:tcW w:w="7938" w:type="dxa"/>
            <w:gridSpan w:val="5"/>
            <w:shd w:val="clear" w:color="auto" w:fill="auto"/>
            <w:vAlign w:val="center"/>
          </w:tcPr>
          <w:p w14:paraId="0409C8A0" w14:textId="77777777" w:rsidR="003D37B7" w:rsidRPr="003D37B7" w:rsidRDefault="003D37B7" w:rsidP="003D37B7">
            <w:pPr>
              <w:widowControl w:val="0"/>
              <w:autoSpaceDE w:val="0"/>
              <w:autoSpaceDN w:val="0"/>
              <w:spacing w:after="0" w:line="240" w:lineRule="auto"/>
              <w:ind w:left="177" w:right="-426" w:hanging="177"/>
              <w:jc w:val="center"/>
              <w:rPr>
                <w:rFonts w:ascii="Times New Roman" w:hAnsi="Times New Roman"/>
                <w:sz w:val="24"/>
                <w:szCs w:val="24"/>
                <w:highlight w:val="yellow"/>
                <w:lang w:val="ru-RU"/>
              </w:rPr>
            </w:pPr>
            <w:r w:rsidRPr="003D37B7">
              <w:rPr>
                <w:rFonts w:ascii="Times New Roman" w:hAnsi="Times New Roman"/>
                <w:b/>
                <w:sz w:val="24"/>
                <w:szCs w:val="24"/>
                <w:lang w:val="ru-RU"/>
              </w:rPr>
              <w:t>Загальна вартість Товару (грн., без ПДВ)</w:t>
            </w:r>
          </w:p>
        </w:tc>
        <w:tc>
          <w:tcPr>
            <w:tcW w:w="2127" w:type="dxa"/>
            <w:shd w:val="clear" w:color="auto" w:fill="FFFF00"/>
            <w:vAlign w:val="center"/>
          </w:tcPr>
          <w:p w14:paraId="06625A1A" w14:textId="77777777" w:rsidR="003D37B7" w:rsidRPr="003D37B7" w:rsidRDefault="003D37B7" w:rsidP="003D37B7">
            <w:pPr>
              <w:widowControl w:val="0"/>
              <w:autoSpaceDE w:val="0"/>
              <w:autoSpaceDN w:val="0"/>
              <w:spacing w:after="0" w:line="240" w:lineRule="auto"/>
              <w:ind w:right="-426"/>
              <w:jc w:val="center"/>
              <w:rPr>
                <w:rFonts w:ascii="Times New Roman" w:hAnsi="Times New Roman"/>
                <w:sz w:val="24"/>
                <w:szCs w:val="24"/>
                <w:highlight w:val="yellow"/>
                <w:lang w:val="ru-RU"/>
              </w:rPr>
            </w:pPr>
          </w:p>
        </w:tc>
      </w:tr>
    </w:tbl>
    <w:p w14:paraId="1FBE0007" w14:textId="77777777" w:rsidR="003638E8" w:rsidRDefault="003638E8" w:rsidP="00C845EC">
      <w:pPr>
        <w:spacing w:after="0" w:line="240" w:lineRule="auto"/>
        <w:ind w:left="-284" w:right="-142" w:firstLine="568"/>
        <w:jc w:val="both"/>
        <w:rPr>
          <w:rFonts w:ascii="Times New Roman" w:hAnsi="Times New Roman"/>
          <w:color w:val="000000"/>
          <w:sz w:val="24"/>
          <w:szCs w:val="24"/>
        </w:rPr>
      </w:pPr>
    </w:p>
    <w:p w14:paraId="009CD5D5" w14:textId="688B11A0" w:rsidR="00B54486" w:rsidRPr="00B54486" w:rsidRDefault="003D37B7" w:rsidP="00B54486">
      <w:pPr>
        <w:spacing w:after="0" w:line="240" w:lineRule="auto"/>
        <w:ind w:firstLine="567"/>
        <w:jc w:val="both"/>
        <w:rPr>
          <w:rFonts w:ascii="Times New Roman" w:eastAsia="Calibri" w:hAnsi="Times New Roman"/>
          <w:sz w:val="24"/>
          <w:szCs w:val="24"/>
          <w:lang w:eastAsia="ru-RU"/>
        </w:rPr>
      </w:pPr>
      <w:r w:rsidRPr="003D37B7">
        <w:rPr>
          <w:rFonts w:ascii="Times New Roman" w:hAnsi="Times New Roman"/>
          <w:b/>
          <w:sz w:val="24"/>
          <w:szCs w:val="24"/>
        </w:rPr>
        <w:t>Умови оплати:</w:t>
      </w:r>
      <w:r w:rsidRPr="003D37B7">
        <w:rPr>
          <w:rFonts w:ascii="Times New Roman" w:hAnsi="Times New Roman"/>
          <w:sz w:val="24"/>
          <w:szCs w:val="24"/>
        </w:rPr>
        <w:t xml:space="preserve"> Оплата за товар </w:t>
      </w:r>
      <w:r w:rsidR="00B54486" w:rsidRPr="00B54486">
        <w:rPr>
          <w:rFonts w:ascii="Times New Roman" w:eastAsia="Calibri" w:hAnsi="Times New Roman"/>
          <w:sz w:val="24"/>
          <w:szCs w:val="24"/>
          <w:lang w:eastAsia="ru-RU"/>
        </w:rPr>
        <w:t>у розмірі 100% вартості Товару здійснюватиметься протягом 10 (десяти) робочих днів з дати постачання Товару та підписання уповноваженими представниками Сторін видаткової накладної. У разі, якщо поставка здійснена лише частково (видаткова накладна підписується лише на частину Товару</w:t>
      </w:r>
      <w:r w:rsidR="00B54486">
        <w:rPr>
          <w:rFonts w:ascii="Times New Roman" w:eastAsia="Calibri" w:hAnsi="Times New Roman"/>
          <w:sz w:val="24"/>
          <w:szCs w:val="24"/>
          <w:lang w:eastAsia="ru-RU"/>
        </w:rPr>
        <w:t>)</w:t>
      </w:r>
      <w:r w:rsidR="00B54486" w:rsidRPr="00B54486">
        <w:rPr>
          <w:rFonts w:ascii="Times New Roman" w:eastAsia="Calibri" w:hAnsi="Times New Roman"/>
          <w:sz w:val="24"/>
          <w:szCs w:val="24"/>
          <w:lang w:eastAsia="ru-RU"/>
        </w:rPr>
        <w:t>, оплата здійснюється пропорційно за фактично поставлену кількість Товару.</w:t>
      </w:r>
    </w:p>
    <w:p w14:paraId="5CD66AA0" w14:textId="4635FDAA" w:rsidR="003D37B7" w:rsidRPr="003D37B7" w:rsidRDefault="003D37B7" w:rsidP="003D37B7">
      <w:pPr>
        <w:spacing w:after="0" w:line="240" w:lineRule="auto"/>
        <w:ind w:firstLine="567"/>
        <w:jc w:val="both"/>
        <w:rPr>
          <w:rFonts w:ascii="Times New Roman" w:hAnsi="Times New Roman"/>
          <w:sz w:val="24"/>
          <w:szCs w:val="24"/>
        </w:rPr>
      </w:pPr>
      <w:r w:rsidRPr="003D37B7">
        <w:rPr>
          <w:rFonts w:ascii="Times New Roman" w:eastAsia="Calibri" w:hAnsi="Times New Roman"/>
          <w:sz w:val="24"/>
          <w:szCs w:val="24"/>
          <w:lang w:eastAsia="ru-RU"/>
        </w:rPr>
        <w:t>Розрахунки за поставлений Товар проводяться відповідно Бюджетного кодексу України, в національній валюті України, в межах фактично отриманого Покупцем фінансування</w:t>
      </w:r>
      <w:r w:rsidRPr="003D37B7">
        <w:rPr>
          <w:rFonts w:ascii="Times New Roman" w:hAnsi="Times New Roman"/>
          <w:sz w:val="24"/>
          <w:szCs w:val="24"/>
        </w:rPr>
        <w:t>.</w:t>
      </w:r>
    </w:p>
    <w:p w14:paraId="28C573DD" w14:textId="77777777" w:rsidR="003D37B7" w:rsidRPr="003D37B7" w:rsidRDefault="003D37B7" w:rsidP="003D37B7">
      <w:pPr>
        <w:spacing w:after="0" w:line="240" w:lineRule="auto"/>
        <w:ind w:firstLine="567"/>
        <w:jc w:val="both"/>
        <w:rPr>
          <w:rFonts w:ascii="Times New Roman" w:hAnsi="Times New Roman"/>
          <w:sz w:val="24"/>
          <w:szCs w:val="24"/>
        </w:rPr>
      </w:pPr>
      <w:r w:rsidRPr="003D37B7">
        <w:rPr>
          <w:rFonts w:ascii="Times New Roman" w:hAnsi="Times New Roman"/>
          <w:sz w:val="24"/>
          <w:szCs w:val="24"/>
        </w:rPr>
        <w:t>Операція з постачання Товару звільняється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39FAA2CD" w14:textId="77777777" w:rsidR="003D37B7" w:rsidRPr="003D37B7" w:rsidRDefault="003D37B7" w:rsidP="003D37B7">
      <w:pPr>
        <w:tabs>
          <w:tab w:val="left" w:pos="993"/>
        </w:tabs>
        <w:spacing w:after="0" w:line="240" w:lineRule="auto"/>
        <w:ind w:firstLine="709"/>
        <w:jc w:val="both"/>
        <w:rPr>
          <w:rFonts w:ascii="Times New Roman" w:hAnsi="Times New Roman"/>
          <w:sz w:val="24"/>
          <w:szCs w:val="24"/>
        </w:rPr>
      </w:pPr>
    </w:p>
    <w:tbl>
      <w:tblPr>
        <w:tblW w:w="1009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6"/>
        <w:gridCol w:w="5529"/>
        <w:gridCol w:w="3969"/>
      </w:tblGrid>
      <w:tr w:rsidR="003D37B7" w:rsidRPr="003D37B7" w14:paraId="03723659" w14:textId="77777777" w:rsidTr="00EF0E99">
        <w:tc>
          <w:tcPr>
            <w:tcW w:w="596" w:type="dxa"/>
            <w:shd w:val="clear" w:color="auto" w:fill="FFFFFF"/>
            <w:vAlign w:val="center"/>
          </w:tcPr>
          <w:p w14:paraId="5F44712E" w14:textId="77777777" w:rsidR="003D37B7" w:rsidRPr="003D37B7" w:rsidRDefault="003D37B7" w:rsidP="003D37B7">
            <w:pPr>
              <w:widowControl w:val="0"/>
              <w:tabs>
                <w:tab w:val="left" w:pos="30"/>
              </w:tabs>
              <w:autoSpaceDE w:val="0"/>
              <w:autoSpaceDN w:val="0"/>
              <w:spacing w:after="0" w:line="240" w:lineRule="auto"/>
              <w:ind w:left="34" w:hanging="34"/>
              <w:jc w:val="center"/>
              <w:rPr>
                <w:rFonts w:ascii="Times New Roman" w:hAnsi="Times New Roman"/>
                <w:sz w:val="24"/>
                <w:szCs w:val="24"/>
                <w:lang w:val="en-US"/>
              </w:rPr>
            </w:pPr>
            <w:r w:rsidRPr="003D37B7">
              <w:rPr>
                <w:rFonts w:ascii="Times New Roman" w:hAnsi="Times New Roman"/>
                <w:sz w:val="24"/>
                <w:szCs w:val="24"/>
                <w:lang w:val="en-US"/>
              </w:rPr>
              <w:t>№</w:t>
            </w:r>
          </w:p>
          <w:p w14:paraId="5FB6E254" w14:textId="77777777" w:rsidR="003D37B7" w:rsidRPr="003D37B7" w:rsidRDefault="003D37B7" w:rsidP="003D37B7">
            <w:pPr>
              <w:widowControl w:val="0"/>
              <w:tabs>
                <w:tab w:val="left" w:pos="30"/>
              </w:tabs>
              <w:autoSpaceDE w:val="0"/>
              <w:autoSpaceDN w:val="0"/>
              <w:spacing w:after="0" w:line="240" w:lineRule="auto"/>
              <w:ind w:left="34" w:hanging="34"/>
              <w:jc w:val="center"/>
              <w:rPr>
                <w:rFonts w:ascii="Times New Roman" w:hAnsi="Times New Roman"/>
                <w:sz w:val="24"/>
                <w:szCs w:val="24"/>
                <w:lang w:val="en-US"/>
              </w:rPr>
            </w:pPr>
            <w:r w:rsidRPr="003D37B7">
              <w:rPr>
                <w:rFonts w:ascii="Times New Roman" w:hAnsi="Times New Roman"/>
                <w:sz w:val="24"/>
                <w:szCs w:val="24"/>
                <w:lang w:val="en-US"/>
              </w:rPr>
              <w:t>з/п</w:t>
            </w:r>
          </w:p>
        </w:tc>
        <w:tc>
          <w:tcPr>
            <w:tcW w:w="9498" w:type="dxa"/>
            <w:gridSpan w:val="2"/>
            <w:shd w:val="clear" w:color="auto" w:fill="FFFFFF"/>
            <w:vAlign w:val="center"/>
          </w:tcPr>
          <w:p w14:paraId="06158A95" w14:textId="77777777" w:rsidR="003D37B7" w:rsidRPr="003D37B7" w:rsidRDefault="003D37B7" w:rsidP="003D37B7">
            <w:pPr>
              <w:widowControl w:val="0"/>
              <w:autoSpaceDE w:val="0"/>
              <w:autoSpaceDN w:val="0"/>
              <w:spacing w:after="0" w:line="240" w:lineRule="auto"/>
              <w:ind w:right="-284"/>
              <w:jc w:val="center"/>
              <w:rPr>
                <w:rFonts w:ascii="Times New Roman" w:hAnsi="Times New Roman"/>
                <w:sz w:val="24"/>
                <w:szCs w:val="24"/>
              </w:rPr>
            </w:pPr>
            <w:r w:rsidRPr="003D37B7">
              <w:rPr>
                <w:rFonts w:ascii="Times New Roman" w:hAnsi="Times New Roman"/>
                <w:sz w:val="24"/>
                <w:szCs w:val="24"/>
              </w:rPr>
              <w:t>Відомості про учасника*</w:t>
            </w:r>
          </w:p>
        </w:tc>
      </w:tr>
      <w:tr w:rsidR="003D37B7" w:rsidRPr="003D37B7" w14:paraId="4EF4A7F8" w14:textId="77777777" w:rsidTr="00EF0E99">
        <w:tc>
          <w:tcPr>
            <w:tcW w:w="596" w:type="dxa"/>
          </w:tcPr>
          <w:p w14:paraId="4F9B9AFF" w14:textId="77777777" w:rsidR="003D37B7" w:rsidRPr="003D37B7" w:rsidRDefault="003D37B7" w:rsidP="003D37B7">
            <w:pPr>
              <w:widowControl w:val="0"/>
              <w:tabs>
                <w:tab w:val="left" w:pos="30"/>
              </w:tabs>
              <w:autoSpaceDE w:val="0"/>
              <w:autoSpaceDN w:val="0"/>
              <w:spacing w:after="0" w:line="240" w:lineRule="auto"/>
              <w:ind w:left="34" w:hanging="34"/>
              <w:jc w:val="center"/>
              <w:rPr>
                <w:rFonts w:ascii="Times New Roman" w:hAnsi="Times New Roman"/>
                <w:sz w:val="24"/>
                <w:szCs w:val="24"/>
                <w:lang w:val="en-US"/>
              </w:rPr>
            </w:pPr>
            <w:r w:rsidRPr="003D37B7">
              <w:rPr>
                <w:rFonts w:ascii="Times New Roman" w:hAnsi="Times New Roman"/>
                <w:sz w:val="24"/>
                <w:szCs w:val="24"/>
                <w:lang w:val="en-US"/>
              </w:rPr>
              <w:t>1</w:t>
            </w:r>
          </w:p>
        </w:tc>
        <w:tc>
          <w:tcPr>
            <w:tcW w:w="5529" w:type="dxa"/>
          </w:tcPr>
          <w:p w14:paraId="1F95F7FD" w14:textId="77777777" w:rsidR="003D37B7" w:rsidRPr="003D37B7" w:rsidRDefault="003D37B7" w:rsidP="003D37B7">
            <w:pPr>
              <w:widowControl w:val="0"/>
              <w:tabs>
                <w:tab w:val="left" w:pos="4145"/>
              </w:tabs>
              <w:autoSpaceDE w:val="0"/>
              <w:autoSpaceDN w:val="0"/>
              <w:spacing w:after="0" w:line="240" w:lineRule="auto"/>
              <w:ind w:right="34"/>
              <w:rPr>
                <w:rFonts w:ascii="Times New Roman" w:hAnsi="Times New Roman"/>
                <w:sz w:val="24"/>
                <w:szCs w:val="24"/>
              </w:rPr>
            </w:pPr>
            <w:r w:rsidRPr="003D37B7">
              <w:rPr>
                <w:rFonts w:ascii="Times New Roman" w:hAnsi="Times New Roman"/>
                <w:color w:val="000000"/>
                <w:sz w:val="24"/>
                <w:szCs w:val="24"/>
              </w:rPr>
              <w:t>Найменування юридичної особи:</w:t>
            </w:r>
          </w:p>
        </w:tc>
        <w:tc>
          <w:tcPr>
            <w:tcW w:w="3969" w:type="dxa"/>
            <w:shd w:val="clear" w:color="auto" w:fill="FFFF00"/>
          </w:tcPr>
          <w:p w14:paraId="57576619" w14:textId="77777777" w:rsidR="003D37B7" w:rsidRPr="003D37B7" w:rsidRDefault="003D37B7" w:rsidP="003D37B7">
            <w:pPr>
              <w:widowControl w:val="0"/>
              <w:autoSpaceDE w:val="0"/>
              <w:autoSpaceDN w:val="0"/>
              <w:spacing w:after="0" w:line="240" w:lineRule="auto"/>
              <w:ind w:right="-284"/>
              <w:jc w:val="both"/>
              <w:rPr>
                <w:rFonts w:ascii="Times New Roman" w:hAnsi="Times New Roman"/>
                <w:sz w:val="24"/>
                <w:szCs w:val="24"/>
                <w:lang w:val="en-US"/>
              </w:rPr>
            </w:pPr>
          </w:p>
        </w:tc>
      </w:tr>
      <w:tr w:rsidR="003D37B7" w:rsidRPr="003D37B7" w14:paraId="55855089" w14:textId="77777777" w:rsidTr="00EF0E99">
        <w:tc>
          <w:tcPr>
            <w:tcW w:w="596" w:type="dxa"/>
          </w:tcPr>
          <w:p w14:paraId="1ADCBB99" w14:textId="77777777" w:rsidR="003D37B7" w:rsidRPr="003D37B7" w:rsidRDefault="003D37B7" w:rsidP="003D37B7">
            <w:pPr>
              <w:widowControl w:val="0"/>
              <w:tabs>
                <w:tab w:val="left" w:pos="30"/>
              </w:tabs>
              <w:autoSpaceDE w:val="0"/>
              <w:autoSpaceDN w:val="0"/>
              <w:spacing w:after="0" w:line="240" w:lineRule="auto"/>
              <w:ind w:left="34" w:hanging="34"/>
              <w:jc w:val="center"/>
              <w:rPr>
                <w:rFonts w:ascii="Times New Roman" w:hAnsi="Times New Roman"/>
                <w:sz w:val="24"/>
                <w:szCs w:val="24"/>
                <w:lang w:val="en-US"/>
              </w:rPr>
            </w:pPr>
            <w:r w:rsidRPr="003D37B7">
              <w:rPr>
                <w:rFonts w:ascii="Times New Roman" w:hAnsi="Times New Roman"/>
                <w:sz w:val="24"/>
                <w:szCs w:val="24"/>
                <w:lang w:val="en-US"/>
              </w:rPr>
              <w:t>2</w:t>
            </w:r>
          </w:p>
        </w:tc>
        <w:tc>
          <w:tcPr>
            <w:tcW w:w="5529" w:type="dxa"/>
          </w:tcPr>
          <w:p w14:paraId="2115A2A4" w14:textId="77777777" w:rsidR="003D37B7" w:rsidRPr="003D37B7" w:rsidRDefault="003D37B7" w:rsidP="003D37B7">
            <w:pPr>
              <w:widowControl w:val="0"/>
              <w:tabs>
                <w:tab w:val="left" w:pos="4145"/>
              </w:tabs>
              <w:autoSpaceDE w:val="0"/>
              <w:autoSpaceDN w:val="0"/>
              <w:spacing w:after="0" w:line="240" w:lineRule="auto"/>
              <w:ind w:right="34"/>
              <w:rPr>
                <w:rFonts w:ascii="Times New Roman" w:hAnsi="Times New Roman"/>
                <w:sz w:val="24"/>
                <w:szCs w:val="24"/>
              </w:rPr>
            </w:pPr>
            <w:r w:rsidRPr="003D37B7">
              <w:rPr>
                <w:rFonts w:ascii="Times New Roman" w:hAnsi="Times New Roman"/>
                <w:color w:val="000000"/>
                <w:sz w:val="24"/>
                <w:szCs w:val="24"/>
              </w:rPr>
              <w:t>Юридична адреса:</w:t>
            </w:r>
          </w:p>
        </w:tc>
        <w:tc>
          <w:tcPr>
            <w:tcW w:w="3969" w:type="dxa"/>
            <w:shd w:val="clear" w:color="auto" w:fill="FFFF00"/>
          </w:tcPr>
          <w:p w14:paraId="560D410C" w14:textId="77777777" w:rsidR="003D37B7" w:rsidRPr="003D37B7" w:rsidRDefault="003D37B7" w:rsidP="003D37B7">
            <w:pPr>
              <w:widowControl w:val="0"/>
              <w:autoSpaceDE w:val="0"/>
              <w:autoSpaceDN w:val="0"/>
              <w:spacing w:after="0" w:line="240" w:lineRule="auto"/>
              <w:ind w:right="-284"/>
              <w:jc w:val="both"/>
              <w:rPr>
                <w:rFonts w:ascii="Times New Roman" w:hAnsi="Times New Roman"/>
                <w:sz w:val="24"/>
                <w:szCs w:val="24"/>
                <w:lang w:val="en-US"/>
              </w:rPr>
            </w:pPr>
          </w:p>
        </w:tc>
      </w:tr>
      <w:tr w:rsidR="003D37B7" w:rsidRPr="003D37B7" w14:paraId="73E24FE2" w14:textId="77777777" w:rsidTr="00EF0E99">
        <w:tc>
          <w:tcPr>
            <w:tcW w:w="596" w:type="dxa"/>
          </w:tcPr>
          <w:p w14:paraId="766F762D" w14:textId="77777777" w:rsidR="003D37B7" w:rsidRPr="003D37B7" w:rsidRDefault="003D37B7" w:rsidP="003D37B7">
            <w:pPr>
              <w:widowControl w:val="0"/>
              <w:tabs>
                <w:tab w:val="left" w:pos="30"/>
              </w:tabs>
              <w:autoSpaceDE w:val="0"/>
              <w:autoSpaceDN w:val="0"/>
              <w:spacing w:after="0" w:line="240" w:lineRule="auto"/>
              <w:ind w:left="34" w:hanging="34"/>
              <w:jc w:val="center"/>
              <w:rPr>
                <w:rFonts w:ascii="Times New Roman" w:hAnsi="Times New Roman"/>
                <w:sz w:val="24"/>
                <w:szCs w:val="24"/>
                <w:lang w:val="en-US"/>
              </w:rPr>
            </w:pPr>
            <w:r w:rsidRPr="003D37B7">
              <w:rPr>
                <w:rFonts w:ascii="Times New Roman" w:hAnsi="Times New Roman"/>
                <w:sz w:val="24"/>
                <w:szCs w:val="24"/>
                <w:lang w:val="en-US"/>
              </w:rPr>
              <w:t>3</w:t>
            </w:r>
          </w:p>
        </w:tc>
        <w:tc>
          <w:tcPr>
            <w:tcW w:w="5529" w:type="dxa"/>
          </w:tcPr>
          <w:p w14:paraId="2D159775" w14:textId="77777777" w:rsidR="003D37B7" w:rsidRPr="003D37B7" w:rsidRDefault="003D37B7" w:rsidP="003D37B7">
            <w:pPr>
              <w:widowControl w:val="0"/>
              <w:tabs>
                <w:tab w:val="left" w:pos="4145"/>
              </w:tabs>
              <w:autoSpaceDE w:val="0"/>
              <w:autoSpaceDN w:val="0"/>
              <w:spacing w:after="0" w:line="240" w:lineRule="auto"/>
              <w:ind w:right="34"/>
              <w:rPr>
                <w:rFonts w:ascii="Times New Roman" w:hAnsi="Times New Roman"/>
                <w:sz w:val="24"/>
                <w:szCs w:val="24"/>
              </w:rPr>
            </w:pPr>
            <w:r w:rsidRPr="003D37B7">
              <w:rPr>
                <w:rFonts w:ascii="Times New Roman" w:hAnsi="Times New Roman"/>
                <w:color w:val="000000"/>
                <w:sz w:val="24"/>
                <w:szCs w:val="24"/>
              </w:rPr>
              <w:t>ПІБ та посада керівника юридичної особи (для Юр. осіб):</w:t>
            </w:r>
          </w:p>
        </w:tc>
        <w:tc>
          <w:tcPr>
            <w:tcW w:w="3969" w:type="dxa"/>
            <w:shd w:val="clear" w:color="auto" w:fill="FFFF00"/>
          </w:tcPr>
          <w:p w14:paraId="306027C4" w14:textId="77777777" w:rsidR="003D37B7" w:rsidRPr="003D37B7" w:rsidRDefault="003D37B7" w:rsidP="003D37B7">
            <w:pPr>
              <w:widowControl w:val="0"/>
              <w:autoSpaceDE w:val="0"/>
              <w:autoSpaceDN w:val="0"/>
              <w:spacing w:after="0" w:line="240" w:lineRule="auto"/>
              <w:ind w:right="-284"/>
              <w:jc w:val="both"/>
              <w:rPr>
                <w:rFonts w:ascii="Times New Roman" w:hAnsi="Times New Roman"/>
                <w:sz w:val="24"/>
                <w:szCs w:val="24"/>
                <w:lang w:val="ru-RU"/>
              </w:rPr>
            </w:pPr>
          </w:p>
        </w:tc>
      </w:tr>
      <w:tr w:rsidR="003D37B7" w:rsidRPr="003D37B7" w14:paraId="588C844F" w14:textId="77777777" w:rsidTr="00EF0E99">
        <w:tc>
          <w:tcPr>
            <w:tcW w:w="596" w:type="dxa"/>
          </w:tcPr>
          <w:p w14:paraId="4C1F8E75" w14:textId="77777777" w:rsidR="003D37B7" w:rsidRPr="003D37B7" w:rsidRDefault="003D37B7" w:rsidP="003D37B7">
            <w:pPr>
              <w:widowControl w:val="0"/>
              <w:tabs>
                <w:tab w:val="left" w:pos="30"/>
              </w:tabs>
              <w:autoSpaceDE w:val="0"/>
              <w:autoSpaceDN w:val="0"/>
              <w:spacing w:after="0" w:line="240" w:lineRule="auto"/>
              <w:ind w:left="34" w:hanging="34"/>
              <w:jc w:val="center"/>
              <w:rPr>
                <w:rFonts w:ascii="Times New Roman" w:hAnsi="Times New Roman"/>
                <w:sz w:val="24"/>
                <w:szCs w:val="24"/>
                <w:lang w:val="en-US"/>
              </w:rPr>
            </w:pPr>
            <w:r w:rsidRPr="003D37B7">
              <w:rPr>
                <w:rFonts w:ascii="Times New Roman" w:hAnsi="Times New Roman"/>
                <w:sz w:val="24"/>
                <w:szCs w:val="24"/>
                <w:lang w:val="en-US"/>
              </w:rPr>
              <w:t>4</w:t>
            </w:r>
          </w:p>
        </w:tc>
        <w:tc>
          <w:tcPr>
            <w:tcW w:w="5529" w:type="dxa"/>
          </w:tcPr>
          <w:p w14:paraId="71A8F3FF" w14:textId="77777777" w:rsidR="003D37B7" w:rsidRPr="003D37B7" w:rsidRDefault="003D37B7" w:rsidP="003D37B7">
            <w:pPr>
              <w:widowControl w:val="0"/>
              <w:tabs>
                <w:tab w:val="left" w:pos="4145"/>
              </w:tabs>
              <w:autoSpaceDE w:val="0"/>
              <w:autoSpaceDN w:val="0"/>
              <w:spacing w:after="0" w:line="240" w:lineRule="auto"/>
              <w:ind w:right="34"/>
              <w:rPr>
                <w:rFonts w:ascii="Times New Roman" w:hAnsi="Times New Roman"/>
                <w:sz w:val="24"/>
                <w:szCs w:val="24"/>
              </w:rPr>
            </w:pPr>
            <w:r w:rsidRPr="003D37B7">
              <w:rPr>
                <w:rFonts w:ascii="Times New Roman" w:hAnsi="Times New Roman"/>
                <w:color w:val="000000"/>
                <w:sz w:val="24"/>
                <w:szCs w:val="24"/>
              </w:rPr>
              <w:t>Номер телефону керівника юридичної особи  (для Юр. осіб):</w:t>
            </w:r>
          </w:p>
        </w:tc>
        <w:tc>
          <w:tcPr>
            <w:tcW w:w="3969" w:type="dxa"/>
            <w:shd w:val="clear" w:color="auto" w:fill="FFFF00"/>
          </w:tcPr>
          <w:p w14:paraId="79A56123" w14:textId="77777777" w:rsidR="003D37B7" w:rsidRPr="003D37B7" w:rsidRDefault="003D37B7" w:rsidP="003D37B7">
            <w:pPr>
              <w:widowControl w:val="0"/>
              <w:autoSpaceDE w:val="0"/>
              <w:autoSpaceDN w:val="0"/>
              <w:spacing w:after="0" w:line="240" w:lineRule="auto"/>
              <w:ind w:right="-284"/>
              <w:jc w:val="both"/>
              <w:rPr>
                <w:rFonts w:ascii="Times New Roman" w:hAnsi="Times New Roman"/>
                <w:sz w:val="24"/>
                <w:szCs w:val="24"/>
                <w:lang w:val="ru-RU"/>
              </w:rPr>
            </w:pPr>
          </w:p>
        </w:tc>
      </w:tr>
      <w:tr w:rsidR="003D37B7" w:rsidRPr="003D37B7" w14:paraId="556B9015" w14:textId="77777777" w:rsidTr="00EF0E99">
        <w:tc>
          <w:tcPr>
            <w:tcW w:w="596" w:type="dxa"/>
          </w:tcPr>
          <w:p w14:paraId="21BCA9A3" w14:textId="77777777" w:rsidR="003D37B7" w:rsidRPr="003D37B7" w:rsidRDefault="003D37B7" w:rsidP="003D37B7">
            <w:pPr>
              <w:widowControl w:val="0"/>
              <w:tabs>
                <w:tab w:val="left" w:pos="30"/>
              </w:tabs>
              <w:autoSpaceDE w:val="0"/>
              <w:autoSpaceDN w:val="0"/>
              <w:spacing w:after="0" w:line="240" w:lineRule="auto"/>
              <w:ind w:left="34" w:hanging="34"/>
              <w:jc w:val="center"/>
              <w:rPr>
                <w:rFonts w:ascii="Times New Roman" w:hAnsi="Times New Roman"/>
                <w:sz w:val="24"/>
                <w:szCs w:val="24"/>
                <w:lang w:val="en-US"/>
              </w:rPr>
            </w:pPr>
            <w:r w:rsidRPr="003D37B7">
              <w:rPr>
                <w:rFonts w:ascii="Times New Roman" w:hAnsi="Times New Roman"/>
                <w:sz w:val="24"/>
                <w:szCs w:val="24"/>
                <w:lang w:val="en-US"/>
              </w:rPr>
              <w:t>5</w:t>
            </w:r>
          </w:p>
        </w:tc>
        <w:tc>
          <w:tcPr>
            <w:tcW w:w="5529" w:type="dxa"/>
          </w:tcPr>
          <w:p w14:paraId="5DC48B02" w14:textId="77777777" w:rsidR="003D37B7" w:rsidRPr="003D37B7" w:rsidRDefault="003D37B7" w:rsidP="003D37B7">
            <w:pPr>
              <w:widowControl w:val="0"/>
              <w:tabs>
                <w:tab w:val="left" w:pos="4145"/>
              </w:tabs>
              <w:autoSpaceDE w:val="0"/>
              <w:autoSpaceDN w:val="0"/>
              <w:spacing w:after="0" w:line="240" w:lineRule="auto"/>
              <w:ind w:right="34"/>
              <w:rPr>
                <w:rFonts w:ascii="Times New Roman" w:hAnsi="Times New Roman"/>
                <w:sz w:val="24"/>
                <w:szCs w:val="24"/>
              </w:rPr>
            </w:pPr>
            <w:r w:rsidRPr="003D37B7">
              <w:rPr>
                <w:rFonts w:ascii="Times New Roman" w:hAnsi="Times New Roman"/>
                <w:color w:val="000000"/>
                <w:sz w:val="24"/>
                <w:szCs w:val="24"/>
              </w:rPr>
              <w:t>Контактна особа:</w:t>
            </w:r>
          </w:p>
        </w:tc>
        <w:tc>
          <w:tcPr>
            <w:tcW w:w="3969" w:type="dxa"/>
            <w:shd w:val="clear" w:color="auto" w:fill="FFFF00"/>
          </w:tcPr>
          <w:p w14:paraId="5815BFCA" w14:textId="77777777" w:rsidR="003D37B7" w:rsidRPr="003D37B7" w:rsidRDefault="003D37B7" w:rsidP="003D37B7">
            <w:pPr>
              <w:widowControl w:val="0"/>
              <w:autoSpaceDE w:val="0"/>
              <w:autoSpaceDN w:val="0"/>
              <w:spacing w:after="0" w:line="240" w:lineRule="auto"/>
              <w:ind w:right="-284"/>
              <w:jc w:val="both"/>
              <w:rPr>
                <w:rFonts w:ascii="Times New Roman" w:hAnsi="Times New Roman"/>
                <w:sz w:val="24"/>
                <w:szCs w:val="24"/>
                <w:lang w:val="en-US"/>
              </w:rPr>
            </w:pPr>
          </w:p>
        </w:tc>
      </w:tr>
      <w:tr w:rsidR="003D37B7" w:rsidRPr="003D37B7" w14:paraId="245A3180" w14:textId="77777777" w:rsidTr="00EF0E99">
        <w:tc>
          <w:tcPr>
            <w:tcW w:w="596" w:type="dxa"/>
          </w:tcPr>
          <w:p w14:paraId="1A835E75" w14:textId="77777777" w:rsidR="003D37B7" w:rsidRPr="003D37B7" w:rsidRDefault="003D37B7" w:rsidP="003D37B7">
            <w:pPr>
              <w:widowControl w:val="0"/>
              <w:tabs>
                <w:tab w:val="left" w:pos="30"/>
              </w:tabs>
              <w:autoSpaceDE w:val="0"/>
              <w:autoSpaceDN w:val="0"/>
              <w:spacing w:after="0" w:line="240" w:lineRule="auto"/>
              <w:ind w:left="34" w:hanging="34"/>
              <w:jc w:val="center"/>
              <w:rPr>
                <w:rFonts w:ascii="Times New Roman" w:hAnsi="Times New Roman"/>
                <w:sz w:val="24"/>
                <w:szCs w:val="24"/>
                <w:lang w:val="en-US"/>
              </w:rPr>
            </w:pPr>
            <w:r w:rsidRPr="003D37B7">
              <w:rPr>
                <w:rFonts w:ascii="Times New Roman" w:hAnsi="Times New Roman"/>
                <w:sz w:val="24"/>
                <w:szCs w:val="24"/>
                <w:lang w:val="en-US"/>
              </w:rPr>
              <w:t>6</w:t>
            </w:r>
          </w:p>
        </w:tc>
        <w:tc>
          <w:tcPr>
            <w:tcW w:w="5529" w:type="dxa"/>
          </w:tcPr>
          <w:p w14:paraId="3CCB6667" w14:textId="77777777" w:rsidR="003D37B7" w:rsidRPr="003D37B7" w:rsidRDefault="003D37B7" w:rsidP="003D37B7">
            <w:pPr>
              <w:widowControl w:val="0"/>
              <w:tabs>
                <w:tab w:val="left" w:pos="4145"/>
              </w:tabs>
              <w:autoSpaceDE w:val="0"/>
              <w:autoSpaceDN w:val="0"/>
              <w:spacing w:after="0" w:line="240" w:lineRule="auto"/>
              <w:ind w:right="34"/>
              <w:rPr>
                <w:rFonts w:ascii="Times New Roman" w:hAnsi="Times New Roman"/>
                <w:sz w:val="24"/>
                <w:szCs w:val="24"/>
              </w:rPr>
            </w:pPr>
            <w:r w:rsidRPr="003D37B7">
              <w:rPr>
                <w:rFonts w:ascii="Times New Roman" w:hAnsi="Times New Roman"/>
                <w:color w:val="000000"/>
                <w:sz w:val="24"/>
                <w:szCs w:val="24"/>
              </w:rPr>
              <w:t>Номер моб. телефону контактної особи:</w:t>
            </w:r>
          </w:p>
        </w:tc>
        <w:tc>
          <w:tcPr>
            <w:tcW w:w="3969" w:type="dxa"/>
            <w:shd w:val="clear" w:color="auto" w:fill="FFFF00"/>
          </w:tcPr>
          <w:p w14:paraId="62244439" w14:textId="77777777" w:rsidR="003D37B7" w:rsidRPr="003D37B7" w:rsidRDefault="003D37B7" w:rsidP="003D37B7">
            <w:pPr>
              <w:widowControl w:val="0"/>
              <w:autoSpaceDE w:val="0"/>
              <w:autoSpaceDN w:val="0"/>
              <w:spacing w:after="0" w:line="240" w:lineRule="auto"/>
              <w:ind w:right="-284"/>
              <w:jc w:val="both"/>
              <w:rPr>
                <w:rFonts w:ascii="Times New Roman" w:hAnsi="Times New Roman"/>
                <w:sz w:val="24"/>
                <w:szCs w:val="24"/>
                <w:lang w:val="ru-RU"/>
              </w:rPr>
            </w:pPr>
          </w:p>
        </w:tc>
      </w:tr>
      <w:tr w:rsidR="003D37B7" w:rsidRPr="003D37B7" w14:paraId="247AD2DF" w14:textId="77777777" w:rsidTr="00EF0E99">
        <w:tc>
          <w:tcPr>
            <w:tcW w:w="596" w:type="dxa"/>
          </w:tcPr>
          <w:p w14:paraId="3329B978" w14:textId="77777777" w:rsidR="003D37B7" w:rsidRPr="003D37B7" w:rsidRDefault="003D37B7" w:rsidP="003D37B7">
            <w:pPr>
              <w:widowControl w:val="0"/>
              <w:tabs>
                <w:tab w:val="left" w:pos="30"/>
              </w:tabs>
              <w:autoSpaceDE w:val="0"/>
              <w:autoSpaceDN w:val="0"/>
              <w:spacing w:after="0" w:line="240" w:lineRule="auto"/>
              <w:ind w:left="34" w:hanging="34"/>
              <w:jc w:val="center"/>
              <w:rPr>
                <w:rFonts w:ascii="Times New Roman" w:hAnsi="Times New Roman"/>
                <w:sz w:val="24"/>
                <w:szCs w:val="24"/>
                <w:lang w:val="en-US"/>
              </w:rPr>
            </w:pPr>
            <w:r w:rsidRPr="003D37B7">
              <w:rPr>
                <w:rFonts w:ascii="Times New Roman" w:hAnsi="Times New Roman"/>
                <w:sz w:val="24"/>
                <w:szCs w:val="24"/>
                <w:lang w:val="en-US"/>
              </w:rPr>
              <w:t>7</w:t>
            </w:r>
          </w:p>
        </w:tc>
        <w:tc>
          <w:tcPr>
            <w:tcW w:w="5529" w:type="dxa"/>
          </w:tcPr>
          <w:p w14:paraId="62BCEC62" w14:textId="77777777" w:rsidR="003D37B7" w:rsidRPr="003D37B7" w:rsidRDefault="003D37B7" w:rsidP="003D37B7">
            <w:pPr>
              <w:widowControl w:val="0"/>
              <w:tabs>
                <w:tab w:val="left" w:pos="4145"/>
              </w:tabs>
              <w:autoSpaceDE w:val="0"/>
              <w:autoSpaceDN w:val="0"/>
              <w:spacing w:after="0" w:line="240" w:lineRule="auto"/>
              <w:ind w:right="34"/>
              <w:rPr>
                <w:rFonts w:ascii="Times New Roman" w:hAnsi="Times New Roman"/>
                <w:sz w:val="24"/>
                <w:szCs w:val="24"/>
              </w:rPr>
            </w:pPr>
            <w:r w:rsidRPr="003D37B7">
              <w:rPr>
                <w:rFonts w:ascii="Times New Roman" w:hAnsi="Times New Roman"/>
                <w:color w:val="000000"/>
                <w:sz w:val="24"/>
                <w:szCs w:val="24"/>
              </w:rPr>
              <w:t>Електронна пошта контактної особи:</w:t>
            </w:r>
          </w:p>
        </w:tc>
        <w:tc>
          <w:tcPr>
            <w:tcW w:w="3969" w:type="dxa"/>
            <w:shd w:val="clear" w:color="auto" w:fill="FFFF00"/>
          </w:tcPr>
          <w:p w14:paraId="04C569DC" w14:textId="77777777" w:rsidR="003D37B7" w:rsidRPr="003D37B7" w:rsidRDefault="003D37B7" w:rsidP="003D37B7">
            <w:pPr>
              <w:widowControl w:val="0"/>
              <w:autoSpaceDE w:val="0"/>
              <w:autoSpaceDN w:val="0"/>
              <w:spacing w:after="0" w:line="240" w:lineRule="auto"/>
              <w:ind w:right="-284"/>
              <w:jc w:val="both"/>
              <w:rPr>
                <w:rFonts w:ascii="Times New Roman" w:hAnsi="Times New Roman"/>
                <w:sz w:val="24"/>
                <w:szCs w:val="24"/>
                <w:lang w:val="en-US"/>
              </w:rPr>
            </w:pPr>
          </w:p>
        </w:tc>
      </w:tr>
      <w:tr w:rsidR="003D37B7" w:rsidRPr="003D37B7" w14:paraId="7CED3F25" w14:textId="77777777" w:rsidTr="00EF0E99">
        <w:tc>
          <w:tcPr>
            <w:tcW w:w="596" w:type="dxa"/>
          </w:tcPr>
          <w:p w14:paraId="16F88676" w14:textId="77777777" w:rsidR="003D37B7" w:rsidRPr="003D37B7" w:rsidRDefault="003D37B7" w:rsidP="003D37B7">
            <w:pPr>
              <w:widowControl w:val="0"/>
              <w:tabs>
                <w:tab w:val="left" w:pos="30"/>
              </w:tabs>
              <w:autoSpaceDE w:val="0"/>
              <w:autoSpaceDN w:val="0"/>
              <w:spacing w:after="0" w:line="240" w:lineRule="auto"/>
              <w:ind w:left="34" w:hanging="34"/>
              <w:jc w:val="center"/>
              <w:rPr>
                <w:rFonts w:ascii="Times New Roman" w:hAnsi="Times New Roman"/>
                <w:sz w:val="24"/>
                <w:szCs w:val="24"/>
                <w:lang w:val="en-US"/>
              </w:rPr>
            </w:pPr>
            <w:r w:rsidRPr="003D37B7">
              <w:rPr>
                <w:rFonts w:ascii="Times New Roman" w:hAnsi="Times New Roman"/>
                <w:sz w:val="24"/>
                <w:szCs w:val="24"/>
                <w:lang w:val="en-US"/>
              </w:rPr>
              <w:t>8</w:t>
            </w:r>
          </w:p>
        </w:tc>
        <w:tc>
          <w:tcPr>
            <w:tcW w:w="5529" w:type="dxa"/>
          </w:tcPr>
          <w:p w14:paraId="574B215A" w14:textId="77777777" w:rsidR="003D37B7" w:rsidRPr="003D37B7" w:rsidRDefault="003D37B7" w:rsidP="003D37B7">
            <w:pPr>
              <w:widowControl w:val="0"/>
              <w:tabs>
                <w:tab w:val="left" w:pos="4145"/>
              </w:tabs>
              <w:autoSpaceDE w:val="0"/>
              <w:autoSpaceDN w:val="0"/>
              <w:spacing w:after="0" w:line="240" w:lineRule="auto"/>
              <w:ind w:right="34"/>
              <w:rPr>
                <w:rFonts w:ascii="Times New Roman" w:hAnsi="Times New Roman"/>
                <w:sz w:val="24"/>
                <w:szCs w:val="24"/>
              </w:rPr>
            </w:pPr>
            <w:r w:rsidRPr="003D37B7">
              <w:rPr>
                <w:rFonts w:ascii="Times New Roman" w:hAnsi="Times New Roman"/>
                <w:color w:val="000000"/>
                <w:sz w:val="24"/>
                <w:szCs w:val="24"/>
              </w:rPr>
              <w:t>Адреса веб-сайту (за наявності):</w:t>
            </w:r>
          </w:p>
        </w:tc>
        <w:tc>
          <w:tcPr>
            <w:tcW w:w="3969" w:type="dxa"/>
            <w:shd w:val="clear" w:color="auto" w:fill="FFFF00"/>
          </w:tcPr>
          <w:p w14:paraId="784B5448" w14:textId="77777777" w:rsidR="003D37B7" w:rsidRPr="003D37B7" w:rsidRDefault="003D37B7" w:rsidP="003D37B7">
            <w:pPr>
              <w:widowControl w:val="0"/>
              <w:autoSpaceDE w:val="0"/>
              <w:autoSpaceDN w:val="0"/>
              <w:spacing w:after="0" w:line="240" w:lineRule="auto"/>
              <w:ind w:right="-284"/>
              <w:jc w:val="both"/>
              <w:rPr>
                <w:rFonts w:ascii="Times New Roman" w:hAnsi="Times New Roman"/>
                <w:sz w:val="24"/>
                <w:szCs w:val="24"/>
                <w:lang w:val="ru-RU"/>
              </w:rPr>
            </w:pPr>
          </w:p>
        </w:tc>
      </w:tr>
      <w:tr w:rsidR="003D37B7" w:rsidRPr="003D37B7" w14:paraId="5ED3EDF1" w14:textId="77777777" w:rsidTr="00EF0E99">
        <w:tc>
          <w:tcPr>
            <w:tcW w:w="596" w:type="dxa"/>
          </w:tcPr>
          <w:p w14:paraId="349C6B59" w14:textId="77777777" w:rsidR="003D37B7" w:rsidRPr="003D37B7" w:rsidRDefault="003D37B7" w:rsidP="003D37B7">
            <w:pPr>
              <w:widowControl w:val="0"/>
              <w:tabs>
                <w:tab w:val="left" w:pos="30"/>
              </w:tabs>
              <w:autoSpaceDE w:val="0"/>
              <w:autoSpaceDN w:val="0"/>
              <w:spacing w:after="0" w:line="240" w:lineRule="auto"/>
              <w:ind w:left="34" w:hanging="34"/>
              <w:jc w:val="center"/>
              <w:rPr>
                <w:rFonts w:ascii="Times New Roman" w:hAnsi="Times New Roman"/>
                <w:sz w:val="24"/>
                <w:szCs w:val="24"/>
                <w:lang w:val="en-US"/>
              </w:rPr>
            </w:pPr>
            <w:r w:rsidRPr="003D37B7">
              <w:rPr>
                <w:rFonts w:ascii="Times New Roman" w:hAnsi="Times New Roman"/>
                <w:sz w:val="24"/>
                <w:szCs w:val="24"/>
                <w:lang w:val="en-US"/>
              </w:rPr>
              <w:t>9</w:t>
            </w:r>
          </w:p>
        </w:tc>
        <w:tc>
          <w:tcPr>
            <w:tcW w:w="5529" w:type="dxa"/>
          </w:tcPr>
          <w:p w14:paraId="6FCF0760" w14:textId="77777777" w:rsidR="003D37B7" w:rsidRPr="003D37B7" w:rsidRDefault="003D37B7" w:rsidP="003D37B7">
            <w:pPr>
              <w:widowControl w:val="0"/>
              <w:tabs>
                <w:tab w:val="left" w:pos="4145"/>
              </w:tabs>
              <w:autoSpaceDE w:val="0"/>
              <w:autoSpaceDN w:val="0"/>
              <w:spacing w:after="0" w:line="240" w:lineRule="auto"/>
              <w:ind w:right="34"/>
              <w:rPr>
                <w:rFonts w:ascii="Times New Roman" w:hAnsi="Times New Roman"/>
                <w:sz w:val="24"/>
                <w:szCs w:val="24"/>
              </w:rPr>
            </w:pPr>
            <w:r w:rsidRPr="003D37B7">
              <w:rPr>
                <w:rFonts w:ascii="Times New Roman" w:hAnsi="Times New Roman"/>
                <w:color w:val="000000"/>
                <w:sz w:val="24"/>
                <w:szCs w:val="24"/>
              </w:rPr>
              <w:t>Банківські реквізити:</w:t>
            </w:r>
          </w:p>
        </w:tc>
        <w:tc>
          <w:tcPr>
            <w:tcW w:w="3969" w:type="dxa"/>
            <w:shd w:val="clear" w:color="auto" w:fill="FFFF00"/>
          </w:tcPr>
          <w:p w14:paraId="745AEA1A" w14:textId="77777777" w:rsidR="003D37B7" w:rsidRPr="003D37B7" w:rsidRDefault="003D37B7" w:rsidP="003D37B7">
            <w:pPr>
              <w:widowControl w:val="0"/>
              <w:autoSpaceDE w:val="0"/>
              <w:autoSpaceDN w:val="0"/>
              <w:spacing w:after="0" w:line="240" w:lineRule="auto"/>
              <w:ind w:right="-284"/>
              <w:jc w:val="both"/>
              <w:rPr>
                <w:rFonts w:ascii="Times New Roman" w:hAnsi="Times New Roman"/>
                <w:sz w:val="24"/>
                <w:szCs w:val="24"/>
                <w:lang w:val="en-US"/>
              </w:rPr>
            </w:pPr>
          </w:p>
        </w:tc>
      </w:tr>
      <w:tr w:rsidR="003D37B7" w:rsidRPr="003D37B7" w14:paraId="555B327E" w14:textId="77777777" w:rsidTr="00EF0E99">
        <w:tc>
          <w:tcPr>
            <w:tcW w:w="596" w:type="dxa"/>
          </w:tcPr>
          <w:p w14:paraId="035C1231" w14:textId="77777777" w:rsidR="003D37B7" w:rsidRPr="003D37B7" w:rsidRDefault="003D37B7" w:rsidP="003D37B7">
            <w:pPr>
              <w:widowControl w:val="0"/>
              <w:tabs>
                <w:tab w:val="left" w:pos="30"/>
              </w:tabs>
              <w:autoSpaceDE w:val="0"/>
              <w:autoSpaceDN w:val="0"/>
              <w:spacing w:after="0" w:line="240" w:lineRule="auto"/>
              <w:ind w:left="34" w:hanging="34"/>
              <w:jc w:val="center"/>
              <w:rPr>
                <w:rFonts w:ascii="Times New Roman" w:hAnsi="Times New Roman"/>
                <w:sz w:val="24"/>
                <w:szCs w:val="24"/>
                <w:lang w:val="en-US"/>
              </w:rPr>
            </w:pPr>
            <w:r w:rsidRPr="003D37B7">
              <w:rPr>
                <w:rFonts w:ascii="Times New Roman" w:hAnsi="Times New Roman"/>
                <w:sz w:val="24"/>
                <w:szCs w:val="24"/>
                <w:lang w:val="en-US"/>
              </w:rPr>
              <w:t>10</w:t>
            </w:r>
          </w:p>
        </w:tc>
        <w:tc>
          <w:tcPr>
            <w:tcW w:w="5529" w:type="dxa"/>
          </w:tcPr>
          <w:p w14:paraId="7E329AE5" w14:textId="77777777" w:rsidR="003D37B7" w:rsidRPr="003D37B7" w:rsidRDefault="003D37B7" w:rsidP="003D37B7">
            <w:pPr>
              <w:widowControl w:val="0"/>
              <w:tabs>
                <w:tab w:val="left" w:pos="4145"/>
              </w:tabs>
              <w:autoSpaceDE w:val="0"/>
              <w:autoSpaceDN w:val="0"/>
              <w:spacing w:after="0" w:line="240" w:lineRule="auto"/>
              <w:ind w:right="34"/>
              <w:rPr>
                <w:rFonts w:ascii="Times New Roman" w:hAnsi="Times New Roman"/>
                <w:color w:val="000000"/>
                <w:sz w:val="24"/>
                <w:szCs w:val="24"/>
              </w:rPr>
            </w:pPr>
            <w:r w:rsidRPr="003D37B7">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w:t>
            </w:r>
          </w:p>
        </w:tc>
        <w:tc>
          <w:tcPr>
            <w:tcW w:w="3969" w:type="dxa"/>
            <w:shd w:val="clear" w:color="auto" w:fill="FFFF00"/>
          </w:tcPr>
          <w:p w14:paraId="766D2CC3" w14:textId="77777777" w:rsidR="003D37B7" w:rsidRPr="003D37B7" w:rsidRDefault="003D37B7" w:rsidP="003D37B7">
            <w:pPr>
              <w:widowControl w:val="0"/>
              <w:autoSpaceDE w:val="0"/>
              <w:autoSpaceDN w:val="0"/>
              <w:spacing w:after="0" w:line="240" w:lineRule="auto"/>
              <w:ind w:right="-284"/>
              <w:jc w:val="both"/>
              <w:rPr>
                <w:rFonts w:ascii="Times New Roman" w:hAnsi="Times New Roman"/>
                <w:sz w:val="24"/>
                <w:szCs w:val="24"/>
                <w:lang w:val="en-US"/>
              </w:rPr>
            </w:pPr>
          </w:p>
        </w:tc>
      </w:tr>
      <w:tr w:rsidR="003D37B7" w:rsidRPr="003D37B7" w14:paraId="52F1BF56" w14:textId="77777777" w:rsidTr="00EF0E99">
        <w:tc>
          <w:tcPr>
            <w:tcW w:w="596" w:type="dxa"/>
          </w:tcPr>
          <w:p w14:paraId="26ACFD24" w14:textId="77777777" w:rsidR="003D37B7" w:rsidRPr="003D37B7" w:rsidRDefault="003D37B7" w:rsidP="003D37B7">
            <w:pPr>
              <w:widowControl w:val="0"/>
              <w:tabs>
                <w:tab w:val="left" w:pos="30"/>
              </w:tabs>
              <w:autoSpaceDE w:val="0"/>
              <w:autoSpaceDN w:val="0"/>
              <w:spacing w:after="0" w:line="240" w:lineRule="auto"/>
              <w:ind w:left="34" w:hanging="34"/>
              <w:jc w:val="center"/>
              <w:rPr>
                <w:rFonts w:ascii="Times New Roman" w:hAnsi="Times New Roman"/>
                <w:sz w:val="24"/>
                <w:szCs w:val="24"/>
                <w:lang w:val="en-US"/>
              </w:rPr>
            </w:pPr>
            <w:r w:rsidRPr="003D37B7">
              <w:rPr>
                <w:rFonts w:ascii="Times New Roman" w:hAnsi="Times New Roman"/>
                <w:sz w:val="24"/>
                <w:szCs w:val="24"/>
                <w:lang w:val="en-US"/>
              </w:rPr>
              <w:t>11</w:t>
            </w:r>
          </w:p>
        </w:tc>
        <w:tc>
          <w:tcPr>
            <w:tcW w:w="5529" w:type="dxa"/>
          </w:tcPr>
          <w:p w14:paraId="55782119" w14:textId="77777777" w:rsidR="003D37B7" w:rsidRPr="003D37B7" w:rsidRDefault="003D37B7" w:rsidP="003D37B7">
            <w:pPr>
              <w:widowControl w:val="0"/>
              <w:tabs>
                <w:tab w:val="left" w:pos="4145"/>
              </w:tabs>
              <w:autoSpaceDE w:val="0"/>
              <w:autoSpaceDN w:val="0"/>
              <w:spacing w:after="0" w:line="240" w:lineRule="auto"/>
              <w:ind w:right="34"/>
              <w:rPr>
                <w:rFonts w:ascii="Times New Roman" w:hAnsi="Times New Roman"/>
                <w:color w:val="000000"/>
                <w:sz w:val="24"/>
                <w:szCs w:val="24"/>
              </w:rPr>
            </w:pPr>
            <w:r w:rsidRPr="003D37B7">
              <w:rPr>
                <w:rFonts w:ascii="Times New Roman" w:hAnsi="Times New Roman"/>
                <w:color w:val="000000"/>
                <w:sz w:val="24"/>
                <w:szCs w:val="24"/>
              </w:rPr>
              <w:t>Група платника єдиного податку (лише для платників єдиного податку):</w:t>
            </w:r>
          </w:p>
        </w:tc>
        <w:tc>
          <w:tcPr>
            <w:tcW w:w="3969" w:type="dxa"/>
            <w:shd w:val="clear" w:color="auto" w:fill="FFFF00"/>
          </w:tcPr>
          <w:p w14:paraId="7C9A9FCF" w14:textId="77777777" w:rsidR="003D37B7" w:rsidRPr="003D37B7" w:rsidRDefault="003D37B7" w:rsidP="003D37B7">
            <w:pPr>
              <w:widowControl w:val="0"/>
              <w:autoSpaceDE w:val="0"/>
              <w:autoSpaceDN w:val="0"/>
              <w:spacing w:after="0" w:line="240" w:lineRule="auto"/>
              <w:ind w:right="-284"/>
              <w:jc w:val="both"/>
              <w:rPr>
                <w:rFonts w:ascii="Times New Roman" w:hAnsi="Times New Roman"/>
                <w:sz w:val="24"/>
                <w:szCs w:val="24"/>
                <w:lang w:val="ru-RU"/>
              </w:rPr>
            </w:pPr>
          </w:p>
        </w:tc>
      </w:tr>
    </w:tbl>
    <w:p w14:paraId="1F4618E4" w14:textId="77777777" w:rsidR="003D37B7" w:rsidRPr="003D37B7" w:rsidRDefault="003D37B7" w:rsidP="003D37B7">
      <w:pPr>
        <w:pBdr>
          <w:top w:val="nil"/>
          <w:left w:val="nil"/>
          <w:bottom w:val="nil"/>
          <w:right w:val="nil"/>
          <w:between w:val="nil"/>
        </w:pBdr>
        <w:spacing w:after="0"/>
        <w:ind w:right="-426"/>
        <w:rPr>
          <w:rFonts w:ascii="Times New Roman" w:hAnsi="Times New Roman"/>
          <w:sz w:val="24"/>
          <w:szCs w:val="24"/>
        </w:rPr>
      </w:pPr>
      <w:r w:rsidRPr="003D37B7">
        <w:rPr>
          <w:rFonts w:ascii="Times New Roman" w:hAnsi="Times New Roman"/>
          <w:sz w:val="24"/>
          <w:szCs w:val="24"/>
        </w:rPr>
        <w:t>* Учаснику необхідно заповнити клітинки, що виділено жовтим кольором.</w:t>
      </w:r>
    </w:p>
    <w:p w14:paraId="44625A44" w14:textId="0D4A38BA" w:rsidR="00AF5A61" w:rsidRDefault="00AF5A61" w:rsidP="00C845EC">
      <w:pPr>
        <w:spacing w:after="0" w:line="240" w:lineRule="auto"/>
        <w:ind w:left="-284" w:right="-142" w:firstLine="568"/>
        <w:jc w:val="both"/>
        <w:rPr>
          <w:rFonts w:ascii="Times New Roman" w:hAnsi="Times New Roman"/>
          <w:color w:val="000000"/>
          <w:sz w:val="24"/>
          <w:szCs w:val="24"/>
        </w:rPr>
      </w:pPr>
    </w:p>
    <w:tbl>
      <w:tblPr>
        <w:tblW w:w="100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8"/>
        <w:gridCol w:w="2551"/>
        <w:gridCol w:w="1701"/>
        <w:gridCol w:w="2269"/>
        <w:gridCol w:w="2836"/>
      </w:tblGrid>
      <w:tr w:rsidR="00AF5A61" w:rsidRPr="00AF5A61" w14:paraId="02F59C59" w14:textId="77777777" w:rsidTr="00AF5A61">
        <w:trPr>
          <w:trHeight w:val="765"/>
        </w:trPr>
        <w:tc>
          <w:tcPr>
            <w:tcW w:w="709" w:type="dxa"/>
            <w:shd w:val="clear" w:color="auto" w:fill="FFFFFF"/>
            <w:vAlign w:val="center"/>
          </w:tcPr>
          <w:p w14:paraId="57BD3BE1" w14:textId="77777777" w:rsidR="00AF5A61" w:rsidRPr="00AF5A61" w:rsidRDefault="00AF5A61" w:rsidP="00AF5A61">
            <w:pPr>
              <w:widowControl w:val="0"/>
              <w:autoSpaceDE w:val="0"/>
              <w:autoSpaceDN w:val="0"/>
              <w:spacing w:after="0" w:line="240" w:lineRule="auto"/>
              <w:jc w:val="center"/>
              <w:rPr>
                <w:rFonts w:ascii="Times New Roman" w:hAnsi="Times New Roman"/>
                <w:b/>
                <w:color w:val="000000"/>
                <w:sz w:val="24"/>
                <w:szCs w:val="24"/>
                <w:lang w:val="en-US"/>
              </w:rPr>
            </w:pPr>
            <w:r w:rsidRPr="00AF5A61">
              <w:rPr>
                <w:rFonts w:ascii="Times New Roman" w:hAnsi="Times New Roman"/>
                <w:b/>
                <w:color w:val="000000"/>
                <w:sz w:val="24"/>
                <w:szCs w:val="24"/>
                <w:lang w:val="en-US"/>
              </w:rPr>
              <w:t>№ з/п</w:t>
            </w:r>
          </w:p>
        </w:tc>
        <w:tc>
          <w:tcPr>
            <w:tcW w:w="6521" w:type="dxa"/>
            <w:gridSpan w:val="3"/>
            <w:shd w:val="clear" w:color="auto" w:fill="FFFFFF"/>
            <w:vAlign w:val="center"/>
          </w:tcPr>
          <w:p w14:paraId="11AF0274" w14:textId="736EF409" w:rsidR="00AF5A61" w:rsidRPr="00AF5A61" w:rsidRDefault="00AF5A61" w:rsidP="00AF5A61">
            <w:pPr>
              <w:widowControl w:val="0"/>
              <w:autoSpaceDE w:val="0"/>
              <w:autoSpaceDN w:val="0"/>
              <w:spacing w:after="0" w:line="240" w:lineRule="auto"/>
              <w:jc w:val="center"/>
              <w:rPr>
                <w:rFonts w:ascii="Times New Roman" w:hAnsi="Times New Roman"/>
                <w:b/>
                <w:color w:val="000000"/>
                <w:sz w:val="24"/>
                <w:szCs w:val="24"/>
              </w:rPr>
            </w:pPr>
            <w:r w:rsidRPr="00AF5A61">
              <w:rPr>
                <w:rFonts w:ascii="Times New Roman" w:hAnsi="Times New Roman"/>
                <w:b/>
                <w:color w:val="000000"/>
                <w:sz w:val="24"/>
                <w:szCs w:val="24"/>
                <w:lang w:val="en-US"/>
              </w:rPr>
              <w:t>Умови співпраці*</w:t>
            </w:r>
            <w:r>
              <w:rPr>
                <w:rFonts w:ascii="Times New Roman" w:hAnsi="Times New Roman"/>
                <w:b/>
                <w:color w:val="000000"/>
                <w:sz w:val="24"/>
                <w:szCs w:val="24"/>
              </w:rPr>
              <w:t>*</w:t>
            </w:r>
          </w:p>
        </w:tc>
        <w:tc>
          <w:tcPr>
            <w:tcW w:w="2835" w:type="dxa"/>
            <w:shd w:val="clear" w:color="auto" w:fill="FFFFFF"/>
            <w:vAlign w:val="center"/>
          </w:tcPr>
          <w:p w14:paraId="01FDDC35" w14:textId="77777777" w:rsidR="00AF5A61" w:rsidRPr="00AF5A61" w:rsidRDefault="00AF5A61" w:rsidP="00AF5A61">
            <w:pPr>
              <w:widowControl w:val="0"/>
              <w:autoSpaceDE w:val="0"/>
              <w:autoSpaceDN w:val="0"/>
              <w:spacing w:after="0" w:line="240" w:lineRule="auto"/>
              <w:jc w:val="center"/>
              <w:rPr>
                <w:rFonts w:ascii="Times New Roman" w:hAnsi="Times New Roman"/>
                <w:b/>
                <w:color w:val="000000"/>
                <w:sz w:val="24"/>
                <w:szCs w:val="24"/>
                <w:lang w:val="ru-RU"/>
              </w:rPr>
            </w:pPr>
            <w:r w:rsidRPr="00AF5A61">
              <w:rPr>
                <w:rFonts w:ascii="Times New Roman" w:hAnsi="Times New Roman"/>
                <w:b/>
                <w:color w:val="000000"/>
                <w:sz w:val="24"/>
                <w:szCs w:val="24"/>
                <w:lang w:val="ru-RU"/>
              </w:rPr>
              <w:t>Відповідність вимогам / згода</w:t>
            </w:r>
            <w:r w:rsidRPr="00AF5A61">
              <w:rPr>
                <w:rFonts w:ascii="Times New Roman" w:hAnsi="Times New Roman"/>
                <w:b/>
                <w:color w:val="000000"/>
                <w:sz w:val="24"/>
                <w:szCs w:val="24"/>
                <w:lang w:val="ru-RU"/>
              </w:rPr>
              <w:br/>
              <w:t>(ТАК / НІ)</w:t>
            </w:r>
          </w:p>
        </w:tc>
      </w:tr>
      <w:tr w:rsidR="003638E8" w:rsidRPr="00675508" w14:paraId="03E3EBFC" w14:textId="77777777" w:rsidTr="00AF5A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10"/>
        </w:trPr>
        <w:tc>
          <w:tcPr>
            <w:tcW w:w="709" w:type="dxa"/>
            <w:shd w:val="clear" w:color="auto" w:fill="auto"/>
            <w:noWrap/>
            <w:hideMark/>
          </w:tcPr>
          <w:p w14:paraId="1A750302" w14:textId="77777777" w:rsidR="003638E8" w:rsidRPr="00675508" w:rsidRDefault="003638E8" w:rsidP="00BC1020">
            <w:pPr>
              <w:spacing w:after="0" w:line="240" w:lineRule="auto"/>
              <w:ind w:left="-284" w:right="-142" w:firstLine="568"/>
              <w:jc w:val="both"/>
              <w:rPr>
                <w:rFonts w:ascii="Times New Roman" w:hAnsi="Times New Roman"/>
                <w:sz w:val="24"/>
                <w:szCs w:val="24"/>
              </w:rPr>
            </w:pPr>
            <w:r w:rsidRPr="00675508">
              <w:rPr>
                <w:rFonts w:ascii="Times New Roman" w:hAnsi="Times New Roman"/>
                <w:sz w:val="24"/>
                <w:szCs w:val="24"/>
              </w:rPr>
              <w:t>1</w:t>
            </w:r>
          </w:p>
        </w:tc>
        <w:tc>
          <w:tcPr>
            <w:tcW w:w="2551" w:type="dxa"/>
            <w:shd w:val="clear" w:color="auto" w:fill="auto"/>
            <w:hideMark/>
          </w:tcPr>
          <w:p w14:paraId="1601248B" w14:textId="77777777" w:rsidR="003638E8" w:rsidRPr="00675508" w:rsidRDefault="003638E8" w:rsidP="00BC1020">
            <w:pPr>
              <w:spacing w:after="0" w:line="240" w:lineRule="auto"/>
              <w:ind w:left="30" w:right="27"/>
              <w:jc w:val="both"/>
              <w:rPr>
                <w:rFonts w:ascii="Times New Roman" w:hAnsi="Times New Roman"/>
                <w:b/>
                <w:bCs/>
                <w:sz w:val="24"/>
                <w:szCs w:val="24"/>
              </w:rPr>
            </w:pPr>
            <w:r w:rsidRPr="00675508">
              <w:rPr>
                <w:rFonts w:ascii="Times New Roman" w:hAnsi="Times New Roman"/>
                <w:b/>
                <w:bCs/>
                <w:sz w:val="24"/>
                <w:szCs w:val="24"/>
              </w:rPr>
              <w:t>Загальний строк договору:</w:t>
            </w:r>
          </w:p>
        </w:tc>
        <w:tc>
          <w:tcPr>
            <w:tcW w:w="1701" w:type="dxa"/>
            <w:shd w:val="clear" w:color="auto" w:fill="auto"/>
            <w:hideMark/>
          </w:tcPr>
          <w:p w14:paraId="44E3A08B" w14:textId="77777777" w:rsidR="003638E8" w:rsidRPr="00675508" w:rsidRDefault="003638E8" w:rsidP="00BC1020">
            <w:pPr>
              <w:spacing w:after="0" w:line="240" w:lineRule="auto"/>
              <w:ind w:left="30" w:right="27"/>
              <w:jc w:val="both"/>
              <w:rPr>
                <w:rFonts w:ascii="Times New Roman" w:hAnsi="Times New Roman"/>
                <w:sz w:val="24"/>
                <w:szCs w:val="24"/>
              </w:rPr>
            </w:pPr>
            <w:r w:rsidRPr="00675508">
              <w:rPr>
                <w:rFonts w:ascii="Times New Roman" w:hAnsi="Times New Roman"/>
                <w:sz w:val="24"/>
                <w:szCs w:val="24"/>
              </w:rPr>
              <w:t>початок:</w:t>
            </w:r>
          </w:p>
        </w:tc>
        <w:tc>
          <w:tcPr>
            <w:tcW w:w="2268" w:type="dxa"/>
            <w:shd w:val="clear" w:color="auto" w:fill="auto"/>
            <w:hideMark/>
          </w:tcPr>
          <w:p w14:paraId="6B92C93D" w14:textId="77777777" w:rsidR="003638E8" w:rsidRPr="00675508" w:rsidRDefault="003638E8" w:rsidP="00BC1020">
            <w:pPr>
              <w:spacing w:after="0" w:line="240" w:lineRule="auto"/>
              <w:ind w:right="39"/>
              <w:jc w:val="both"/>
              <w:rPr>
                <w:rFonts w:ascii="Times New Roman" w:hAnsi="Times New Roman"/>
                <w:sz w:val="24"/>
                <w:szCs w:val="24"/>
              </w:rPr>
            </w:pPr>
            <w:r w:rsidRPr="00675508">
              <w:rPr>
                <w:rFonts w:ascii="Times New Roman" w:hAnsi="Times New Roman"/>
                <w:sz w:val="24"/>
                <w:szCs w:val="24"/>
              </w:rPr>
              <w:t xml:space="preserve">З </w:t>
            </w:r>
            <w:r>
              <w:rPr>
                <w:rFonts w:ascii="Times New Roman" w:hAnsi="Times New Roman"/>
                <w:sz w:val="24"/>
                <w:szCs w:val="24"/>
              </w:rPr>
              <w:t xml:space="preserve">моменту </w:t>
            </w:r>
            <w:r w:rsidRPr="00675508">
              <w:rPr>
                <w:rFonts w:ascii="Times New Roman" w:hAnsi="Times New Roman"/>
                <w:sz w:val="24"/>
                <w:szCs w:val="24"/>
              </w:rPr>
              <w:t>підписання договору</w:t>
            </w:r>
          </w:p>
        </w:tc>
        <w:tc>
          <w:tcPr>
            <w:tcW w:w="2836" w:type="dxa"/>
            <w:shd w:val="clear" w:color="auto" w:fill="auto"/>
            <w:hideMark/>
          </w:tcPr>
          <w:p w14:paraId="793F13B4" w14:textId="77777777" w:rsidR="003638E8" w:rsidRPr="00675508" w:rsidRDefault="003638E8" w:rsidP="00BC1020">
            <w:pPr>
              <w:spacing w:after="0" w:line="240" w:lineRule="auto"/>
              <w:ind w:left="-284" w:right="-142" w:firstLine="568"/>
              <w:jc w:val="both"/>
              <w:rPr>
                <w:rFonts w:ascii="Times New Roman" w:hAnsi="Times New Roman"/>
                <w:sz w:val="24"/>
                <w:szCs w:val="24"/>
              </w:rPr>
            </w:pPr>
            <w:r w:rsidRPr="00675508">
              <w:rPr>
                <w:rFonts w:ascii="Times New Roman" w:hAnsi="Times New Roman"/>
                <w:sz w:val="24"/>
                <w:szCs w:val="24"/>
              </w:rPr>
              <w:t>кінець: 31.12.2024</w:t>
            </w:r>
          </w:p>
        </w:tc>
      </w:tr>
      <w:tr w:rsidR="003638E8" w:rsidRPr="00675508" w14:paraId="12EB12E0" w14:textId="77777777" w:rsidTr="00AF5A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128"/>
        </w:trPr>
        <w:tc>
          <w:tcPr>
            <w:tcW w:w="709" w:type="dxa"/>
            <w:shd w:val="clear" w:color="auto" w:fill="auto"/>
            <w:noWrap/>
            <w:hideMark/>
          </w:tcPr>
          <w:p w14:paraId="59E0E54F" w14:textId="77777777" w:rsidR="003638E8" w:rsidRPr="00675508" w:rsidRDefault="003638E8" w:rsidP="00BC1020">
            <w:pPr>
              <w:spacing w:after="0" w:line="240" w:lineRule="auto"/>
              <w:ind w:left="-284" w:right="-142" w:firstLine="568"/>
              <w:jc w:val="both"/>
              <w:rPr>
                <w:rFonts w:ascii="Times New Roman" w:hAnsi="Times New Roman"/>
                <w:sz w:val="24"/>
                <w:szCs w:val="24"/>
              </w:rPr>
            </w:pPr>
            <w:r w:rsidRPr="00675508">
              <w:rPr>
                <w:rFonts w:ascii="Times New Roman" w:hAnsi="Times New Roman"/>
                <w:sz w:val="24"/>
                <w:szCs w:val="24"/>
              </w:rPr>
              <w:t>2</w:t>
            </w:r>
          </w:p>
        </w:tc>
        <w:tc>
          <w:tcPr>
            <w:tcW w:w="2551" w:type="dxa"/>
            <w:shd w:val="clear" w:color="auto" w:fill="auto"/>
            <w:hideMark/>
          </w:tcPr>
          <w:p w14:paraId="23C9DB79" w14:textId="77777777" w:rsidR="003638E8" w:rsidRPr="00675508" w:rsidRDefault="003638E8" w:rsidP="00BC1020">
            <w:pPr>
              <w:spacing w:after="0" w:line="240" w:lineRule="auto"/>
              <w:ind w:left="30" w:right="27"/>
              <w:jc w:val="both"/>
              <w:rPr>
                <w:rFonts w:ascii="Times New Roman" w:hAnsi="Times New Roman"/>
                <w:b/>
                <w:bCs/>
                <w:sz w:val="24"/>
                <w:szCs w:val="24"/>
              </w:rPr>
            </w:pPr>
            <w:r w:rsidRPr="00675508">
              <w:rPr>
                <w:rFonts w:ascii="Times New Roman" w:hAnsi="Times New Roman"/>
                <w:b/>
                <w:bCs/>
                <w:sz w:val="24"/>
                <w:szCs w:val="24"/>
              </w:rPr>
              <w:t>Умови оплати:</w:t>
            </w:r>
          </w:p>
        </w:tc>
        <w:tc>
          <w:tcPr>
            <w:tcW w:w="3969" w:type="dxa"/>
            <w:gridSpan w:val="2"/>
            <w:shd w:val="clear" w:color="auto" w:fill="auto"/>
            <w:hideMark/>
          </w:tcPr>
          <w:p w14:paraId="11F56748" w14:textId="77777777" w:rsidR="003638E8" w:rsidRPr="00675508" w:rsidRDefault="003638E8" w:rsidP="00BC1020">
            <w:pPr>
              <w:spacing w:after="0" w:line="240" w:lineRule="auto"/>
              <w:ind w:left="30" w:right="27"/>
              <w:jc w:val="both"/>
              <w:rPr>
                <w:rFonts w:ascii="Times New Roman" w:hAnsi="Times New Roman"/>
                <w:sz w:val="24"/>
                <w:szCs w:val="24"/>
              </w:rPr>
            </w:pPr>
            <w:r w:rsidRPr="00675508">
              <w:rPr>
                <w:rFonts w:ascii="Times New Roman" w:hAnsi="Times New Roman"/>
                <w:sz w:val="24"/>
                <w:szCs w:val="24"/>
              </w:rPr>
              <w:t xml:space="preserve">Оплата за фактом постачання товару протягом 10 (десяти) робочих днів з дати підписання видаткових накладних, у гривні, виключно без урахування податку на додану вартість (без ПДВ). </w:t>
            </w:r>
          </w:p>
        </w:tc>
        <w:tc>
          <w:tcPr>
            <w:tcW w:w="2836" w:type="dxa"/>
            <w:shd w:val="clear" w:color="000000" w:fill="FFFF00"/>
            <w:noWrap/>
            <w:hideMark/>
          </w:tcPr>
          <w:p w14:paraId="0E880316" w14:textId="77777777" w:rsidR="003638E8" w:rsidRPr="00675508" w:rsidRDefault="003638E8" w:rsidP="00BC1020">
            <w:pPr>
              <w:spacing w:after="0" w:line="240" w:lineRule="auto"/>
              <w:ind w:left="-284" w:right="-142" w:firstLine="568"/>
              <w:jc w:val="both"/>
              <w:rPr>
                <w:rFonts w:ascii="Times New Roman" w:hAnsi="Times New Roman"/>
                <w:sz w:val="24"/>
                <w:szCs w:val="24"/>
              </w:rPr>
            </w:pPr>
          </w:p>
        </w:tc>
      </w:tr>
      <w:tr w:rsidR="003638E8" w:rsidRPr="00675508" w14:paraId="2FE35697" w14:textId="77777777" w:rsidTr="00AF5A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55"/>
        </w:trPr>
        <w:tc>
          <w:tcPr>
            <w:tcW w:w="709" w:type="dxa"/>
            <w:shd w:val="clear" w:color="auto" w:fill="auto"/>
            <w:noWrap/>
            <w:hideMark/>
          </w:tcPr>
          <w:p w14:paraId="5F3FD179" w14:textId="77777777" w:rsidR="003638E8" w:rsidRPr="00675508" w:rsidRDefault="003638E8" w:rsidP="00BC1020">
            <w:pPr>
              <w:spacing w:after="0" w:line="240" w:lineRule="auto"/>
              <w:ind w:left="-284" w:right="-142" w:firstLine="568"/>
              <w:jc w:val="both"/>
              <w:rPr>
                <w:rFonts w:ascii="Times New Roman" w:hAnsi="Times New Roman"/>
                <w:sz w:val="24"/>
                <w:szCs w:val="24"/>
              </w:rPr>
            </w:pPr>
            <w:r w:rsidRPr="00675508">
              <w:rPr>
                <w:rFonts w:ascii="Times New Roman" w:hAnsi="Times New Roman"/>
                <w:sz w:val="24"/>
                <w:szCs w:val="24"/>
              </w:rPr>
              <w:t>3</w:t>
            </w:r>
          </w:p>
        </w:tc>
        <w:tc>
          <w:tcPr>
            <w:tcW w:w="2551" w:type="dxa"/>
            <w:shd w:val="clear" w:color="auto" w:fill="auto"/>
            <w:hideMark/>
          </w:tcPr>
          <w:p w14:paraId="2E53EE58" w14:textId="77777777" w:rsidR="003638E8" w:rsidRPr="00675508" w:rsidRDefault="003638E8" w:rsidP="00BC1020">
            <w:pPr>
              <w:spacing w:after="0" w:line="240" w:lineRule="auto"/>
              <w:ind w:left="30" w:right="27"/>
              <w:jc w:val="both"/>
              <w:rPr>
                <w:rFonts w:ascii="Times New Roman" w:hAnsi="Times New Roman"/>
                <w:b/>
                <w:bCs/>
                <w:sz w:val="24"/>
                <w:szCs w:val="24"/>
              </w:rPr>
            </w:pPr>
            <w:r w:rsidRPr="00675508">
              <w:rPr>
                <w:rFonts w:ascii="Times New Roman" w:hAnsi="Times New Roman"/>
                <w:b/>
                <w:bCs/>
                <w:sz w:val="24"/>
                <w:szCs w:val="24"/>
              </w:rPr>
              <w:t>Розрахунок</w:t>
            </w:r>
          </w:p>
        </w:tc>
        <w:tc>
          <w:tcPr>
            <w:tcW w:w="3969" w:type="dxa"/>
            <w:gridSpan w:val="2"/>
            <w:shd w:val="clear" w:color="auto" w:fill="auto"/>
            <w:hideMark/>
          </w:tcPr>
          <w:p w14:paraId="64EB6236" w14:textId="77777777" w:rsidR="003638E8" w:rsidRPr="00675508" w:rsidRDefault="003638E8" w:rsidP="00BC1020">
            <w:pPr>
              <w:spacing w:after="0" w:line="240" w:lineRule="auto"/>
              <w:ind w:left="30" w:right="27"/>
              <w:jc w:val="both"/>
              <w:rPr>
                <w:rFonts w:ascii="Times New Roman" w:hAnsi="Times New Roman"/>
                <w:sz w:val="24"/>
                <w:szCs w:val="24"/>
              </w:rPr>
            </w:pPr>
            <w:r w:rsidRPr="00675508">
              <w:rPr>
                <w:rFonts w:ascii="Times New Roman" w:hAnsi="Times New Roman"/>
                <w:sz w:val="24"/>
                <w:szCs w:val="24"/>
              </w:rPr>
              <w:t>Безготівковий розрахунок</w:t>
            </w:r>
          </w:p>
        </w:tc>
        <w:tc>
          <w:tcPr>
            <w:tcW w:w="2836" w:type="dxa"/>
            <w:shd w:val="clear" w:color="000000" w:fill="FFFF00"/>
            <w:noWrap/>
            <w:hideMark/>
          </w:tcPr>
          <w:p w14:paraId="35238CF5" w14:textId="77777777" w:rsidR="003638E8" w:rsidRPr="00675508" w:rsidRDefault="003638E8" w:rsidP="00BC1020">
            <w:pPr>
              <w:spacing w:after="0" w:line="240" w:lineRule="auto"/>
              <w:ind w:left="-284" w:right="-142" w:firstLine="568"/>
              <w:jc w:val="both"/>
              <w:rPr>
                <w:rFonts w:ascii="Times New Roman" w:hAnsi="Times New Roman"/>
                <w:sz w:val="24"/>
                <w:szCs w:val="24"/>
              </w:rPr>
            </w:pPr>
            <w:r w:rsidRPr="00675508">
              <w:rPr>
                <w:rFonts w:ascii="Times New Roman" w:hAnsi="Times New Roman"/>
                <w:sz w:val="24"/>
                <w:szCs w:val="24"/>
              </w:rPr>
              <w:t> </w:t>
            </w:r>
          </w:p>
        </w:tc>
      </w:tr>
      <w:tr w:rsidR="003638E8" w:rsidRPr="00675508" w14:paraId="0B02B9EA" w14:textId="77777777" w:rsidTr="00AF5A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70"/>
        </w:trPr>
        <w:tc>
          <w:tcPr>
            <w:tcW w:w="709" w:type="dxa"/>
            <w:shd w:val="clear" w:color="auto" w:fill="auto"/>
            <w:noWrap/>
            <w:hideMark/>
          </w:tcPr>
          <w:p w14:paraId="3F7DB28D" w14:textId="77777777" w:rsidR="003638E8" w:rsidRPr="00675508" w:rsidRDefault="003638E8" w:rsidP="00BC1020">
            <w:pPr>
              <w:spacing w:after="0" w:line="240" w:lineRule="auto"/>
              <w:ind w:left="-284" w:right="-142" w:firstLine="568"/>
              <w:jc w:val="both"/>
              <w:rPr>
                <w:rFonts w:ascii="Times New Roman" w:hAnsi="Times New Roman"/>
                <w:sz w:val="24"/>
                <w:szCs w:val="24"/>
              </w:rPr>
            </w:pPr>
            <w:r w:rsidRPr="00675508">
              <w:rPr>
                <w:rFonts w:ascii="Times New Roman" w:hAnsi="Times New Roman"/>
                <w:sz w:val="24"/>
                <w:szCs w:val="24"/>
              </w:rPr>
              <w:t>4</w:t>
            </w:r>
          </w:p>
        </w:tc>
        <w:tc>
          <w:tcPr>
            <w:tcW w:w="2551" w:type="dxa"/>
            <w:shd w:val="clear" w:color="auto" w:fill="auto"/>
            <w:hideMark/>
          </w:tcPr>
          <w:p w14:paraId="5437A0F1" w14:textId="77777777" w:rsidR="003638E8" w:rsidRPr="00675508" w:rsidRDefault="003638E8" w:rsidP="00BC1020">
            <w:pPr>
              <w:spacing w:after="0" w:line="240" w:lineRule="auto"/>
              <w:ind w:left="30" w:right="27"/>
              <w:jc w:val="both"/>
              <w:rPr>
                <w:rFonts w:ascii="Times New Roman" w:hAnsi="Times New Roman"/>
                <w:b/>
                <w:bCs/>
                <w:sz w:val="24"/>
                <w:szCs w:val="24"/>
              </w:rPr>
            </w:pPr>
            <w:r w:rsidRPr="00675508">
              <w:rPr>
                <w:rFonts w:ascii="Times New Roman" w:hAnsi="Times New Roman"/>
                <w:b/>
                <w:bCs/>
                <w:sz w:val="24"/>
                <w:szCs w:val="24"/>
              </w:rPr>
              <w:t>Можливість обрання кількох переможців:</w:t>
            </w:r>
          </w:p>
        </w:tc>
        <w:tc>
          <w:tcPr>
            <w:tcW w:w="3969" w:type="dxa"/>
            <w:gridSpan w:val="2"/>
            <w:shd w:val="clear" w:color="auto" w:fill="auto"/>
            <w:hideMark/>
          </w:tcPr>
          <w:p w14:paraId="75260F98" w14:textId="77777777" w:rsidR="003638E8" w:rsidRPr="00675508" w:rsidRDefault="003638E8" w:rsidP="00BC1020">
            <w:pPr>
              <w:spacing w:after="0" w:line="240" w:lineRule="auto"/>
              <w:ind w:left="30" w:right="27"/>
              <w:jc w:val="both"/>
              <w:rPr>
                <w:rFonts w:ascii="Times New Roman" w:hAnsi="Times New Roman"/>
                <w:sz w:val="24"/>
                <w:szCs w:val="24"/>
              </w:rPr>
            </w:pPr>
            <w:r w:rsidRPr="00675508">
              <w:rPr>
                <w:rFonts w:ascii="Times New Roman" w:hAnsi="Times New Roman"/>
                <w:sz w:val="24"/>
                <w:szCs w:val="24"/>
              </w:rPr>
              <w:t>НІ</w:t>
            </w:r>
          </w:p>
        </w:tc>
        <w:tc>
          <w:tcPr>
            <w:tcW w:w="2836" w:type="dxa"/>
            <w:shd w:val="clear" w:color="000000" w:fill="FFFF00"/>
            <w:noWrap/>
            <w:hideMark/>
          </w:tcPr>
          <w:p w14:paraId="50313673" w14:textId="77777777" w:rsidR="003638E8" w:rsidRPr="00675508" w:rsidRDefault="003638E8" w:rsidP="00BC1020">
            <w:pPr>
              <w:spacing w:after="0" w:line="240" w:lineRule="auto"/>
              <w:ind w:left="-284" w:right="-142" w:firstLine="568"/>
              <w:jc w:val="both"/>
              <w:rPr>
                <w:rFonts w:ascii="Times New Roman" w:hAnsi="Times New Roman"/>
                <w:sz w:val="24"/>
                <w:szCs w:val="24"/>
              </w:rPr>
            </w:pPr>
            <w:r w:rsidRPr="00675508">
              <w:rPr>
                <w:rFonts w:ascii="Times New Roman" w:hAnsi="Times New Roman"/>
                <w:sz w:val="24"/>
                <w:szCs w:val="24"/>
              </w:rPr>
              <w:t> </w:t>
            </w:r>
          </w:p>
        </w:tc>
      </w:tr>
      <w:tr w:rsidR="003638E8" w:rsidRPr="00675508" w14:paraId="0328B2B8" w14:textId="77777777" w:rsidTr="00AF5A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05"/>
        </w:trPr>
        <w:tc>
          <w:tcPr>
            <w:tcW w:w="709" w:type="dxa"/>
            <w:shd w:val="clear" w:color="auto" w:fill="auto"/>
            <w:noWrap/>
            <w:hideMark/>
          </w:tcPr>
          <w:p w14:paraId="02A2FB36" w14:textId="77777777" w:rsidR="003638E8" w:rsidRPr="00675508" w:rsidRDefault="003638E8" w:rsidP="00BC1020">
            <w:pPr>
              <w:spacing w:after="0" w:line="240" w:lineRule="auto"/>
              <w:ind w:left="-284" w:right="-142" w:firstLine="568"/>
              <w:jc w:val="both"/>
              <w:rPr>
                <w:rFonts w:ascii="Times New Roman" w:hAnsi="Times New Roman"/>
                <w:sz w:val="24"/>
                <w:szCs w:val="24"/>
              </w:rPr>
            </w:pPr>
            <w:r w:rsidRPr="00675508">
              <w:rPr>
                <w:rFonts w:ascii="Times New Roman" w:hAnsi="Times New Roman"/>
                <w:sz w:val="24"/>
                <w:szCs w:val="24"/>
              </w:rPr>
              <w:t>5</w:t>
            </w:r>
          </w:p>
        </w:tc>
        <w:tc>
          <w:tcPr>
            <w:tcW w:w="2551" w:type="dxa"/>
            <w:shd w:val="clear" w:color="auto" w:fill="auto"/>
            <w:hideMark/>
          </w:tcPr>
          <w:p w14:paraId="418BF8BF" w14:textId="77777777" w:rsidR="003638E8" w:rsidRPr="00675508" w:rsidRDefault="003638E8" w:rsidP="00BC1020">
            <w:pPr>
              <w:spacing w:after="0" w:line="240" w:lineRule="auto"/>
              <w:ind w:left="30" w:right="27"/>
              <w:jc w:val="both"/>
              <w:rPr>
                <w:rFonts w:ascii="Times New Roman" w:hAnsi="Times New Roman"/>
                <w:b/>
                <w:bCs/>
                <w:sz w:val="24"/>
                <w:szCs w:val="24"/>
              </w:rPr>
            </w:pPr>
            <w:r w:rsidRPr="00675508">
              <w:rPr>
                <w:rFonts w:ascii="Times New Roman" w:hAnsi="Times New Roman"/>
                <w:b/>
                <w:bCs/>
                <w:sz w:val="24"/>
                <w:szCs w:val="24"/>
              </w:rPr>
              <w:t>Штрафні санкції:</w:t>
            </w:r>
          </w:p>
        </w:tc>
        <w:tc>
          <w:tcPr>
            <w:tcW w:w="3969" w:type="dxa"/>
            <w:gridSpan w:val="2"/>
            <w:shd w:val="clear" w:color="auto" w:fill="auto"/>
            <w:hideMark/>
          </w:tcPr>
          <w:p w14:paraId="31D27EB9" w14:textId="77777777" w:rsidR="003638E8" w:rsidRPr="00675508" w:rsidRDefault="003638E8" w:rsidP="00BC1020">
            <w:pPr>
              <w:spacing w:after="0" w:line="240" w:lineRule="auto"/>
              <w:ind w:left="30" w:right="27"/>
              <w:jc w:val="both"/>
              <w:rPr>
                <w:rFonts w:ascii="Times New Roman" w:hAnsi="Times New Roman"/>
                <w:sz w:val="24"/>
                <w:szCs w:val="24"/>
              </w:rPr>
            </w:pPr>
            <w:r w:rsidRPr="00675508">
              <w:rPr>
                <w:rFonts w:ascii="Times New Roman" w:hAnsi="Times New Roman"/>
                <w:sz w:val="24"/>
                <w:szCs w:val="24"/>
              </w:rPr>
              <w:t>Згідно умов договору</w:t>
            </w:r>
          </w:p>
        </w:tc>
        <w:tc>
          <w:tcPr>
            <w:tcW w:w="2836" w:type="dxa"/>
            <w:shd w:val="clear" w:color="000000" w:fill="FFFF00"/>
            <w:noWrap/>
            <w:hideMark/>
          </w:tcPr>
          <w:p w14:paraId="735446B0" w14:textId="77777777" w:rsidR="003638E8" w:rsidRPr="00675508" w:rsidRDefault="003638E8" w:rsidP="00BC1020">
            <w:pPr>
              <w:spacing w:after="0" w:line="240" w:lineRule="auto"/>
              <w:ind w:left="-284" w:right="-142" w:firstLine="568"/>
              <w:jc w:val="both"/>
              <w:rPr>
                <w:rFonts w:ascii="Times New Roman" w:hAnsi="Times New Roman"/>
                <w:sz w:val="24"/>
                <w:szCs w:val="24"/>
              </w:rPr>
            </w:pPr>
            <w:r w:rsidRPr="00675508">
              <w:rPr>
                <w:rFonts w:ascii="Times New Roman" w:hAnsi="Times New Roman"/>
                <w:sz w:val="24"/>
                <w:szCs w:val="24"/>
              </w:rPr>
              <w:t> </w:t>
            </w:r>
          </w:p>
        </w:tc>
      </w:tr>
      <w:tr w:rsidR="003638E8" w:rsidRPr="00675508" w14:paraId="44DB6861" w14:textId="77777777" w:rsidTr="00AF5A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20"/>
        </w:trPr>
        <w:tc>
          <w:tcPr>
            <w:tcW w:w="709" w:type="dxa"/>
            <w:shd w:val="clear" w:color="auto" w:fill="auto"/>
            <w:noWrap/>
            <w:hideMark/>
          </w:tcPr>
          <w:p w14:paraId="4B5CFC28" w14:textId="77777777" w:rsidR="003638E8" w:rsidRPr="00675508" w:rsidRDefault="003638E8" w:rsidP="00BC1020">
            <w:pPr>
              <w:spacing w:after="0" w:line="240" w:lineRule="auto"/>
              <w:ind w:left="-284" w:right="-142" w:firstLine="568"/>
              <w:jc w:val="both"/>
              <w:rPr>
                <w:rFonts w:ascii="Times New Roman" w:hAnsi="Times New Roman"/>
                <w:sz w:val="24"/>
                <w:szCs w:val="24"/>
              </w:rPr>
            </w:pPr>
            <w:r w:rsidRPr="00675508">
              <w:rPr>
                <w:rFonts w:ascii="Times New Roman" w:hAnsi="Times New Roman"/>
                <w:sz w:val="24"/>
                <w:szCs w:val="24"/>
              </w:rPr>
              <w:t>6</w:t>
            </w:r>
          </w:p>
        </w:tc>
        <w:tc>
          <w:tcPr>
            <w:tcW w:w="2551" w:type="dxa"/>
            <w:shd w:val="clear" w:color="auto" w:fill="auto"/>
            <w:hideMark/>
          </w:tcPr>
          <w:p w14:paraId="49427708" w14:textId="77777777" w:rsidR="003638E8" w:rsidRPr="00675508" w:rsidRDefault="003638E8" w:rsidP="00BC1020">
            <w:pPr>
              <w:spacing w:after="0" w:line="240" w:lineRule="auto"/>
              <w:ind w:left="30" w:right="27"/>
              <w:jc w:val="both"/>
              <w:rPr>
                <w:rFonts w:ascii="Times New Roman" w:hAnsi="Times New Roman"/>
                <w:b/>
                <w:bCs/>
                <w:sz w:val="24"/>
                <w:szCs w:val="24"/>
              </w:rPr>
            </w:pPr>
            <w:r w:rsidRPr="00675508">
              <w:rPr>
                <w:rFonts w:ascii="Times New Roman" w:hAnsi="Times New Roman"/>
                <w:b/>
                <w:bCs/>
                <w:sz w:val="24"/>
                <w:szCs w:val="24"/>
              </w:rPr>
              <w:t>Умови постачання товару</w:t>
            </w:r>
          </w:p>
        </w:tc>
        <w:tc>
          <w:tcPr>
            <w:tcW w:w="3969" w:type="dxa"/>
            <w:gridSpan w:val="2"/>
            <w:shd w:val="clear" w:color="auto" w:fill="auto"/>
            <w:hideMark/>
          </w:tcPr>
          <w:p w14:paraId="15DD38FD" w14:textId="77777777" w:rsidR="003638E8" w:rsidRPr="00675508" w:rsidRDefault="003638E8" w:rsidP="00BC1020">
            <w:pPr>
              <w:spacing w:after="0" w:line="240" w:lineRule="auto"/>
              <w:ind w:left="30" w:right="27"/>
              <w:jc w:val="both"/>
              <w:rPr>
                <w:rFonts w:ascii="Times New Roman" w:hAnsi="Times New Roman"/>
                <w:sz w:val="24"/>
                <w:szCs w:val="24"/>
              </w:rPr>
            </w:pPr>
            <w:r w:rsidRPr="00675508">
              <w:rPr>
                <w:rFonts w:ascii="Times New Roman" w:hAnsi="Times New Roman"/>
                <w:sz w:val="24"/>
                <w:szCs w:val="24"/>
              </w:rPr>
              <w:t>Згідно умов договору</w:t>
            </w:r>
          </w:p>
        </w:tc>
        <w:tc>
          <w:tcPr>
            <w:tcW w:w="2836" w:type="dxa"/>
            <w:shd w:val="clear" w:color="000000" w:fill="FFFF00"/>
            <w:noWrap/>
            <w:hideMark/>
          </w:tcPr>
          <w:p w14:paraId="62DFF589" w14:textId="77777777" w:rsidR="003638E8" w:rsidRPr="00675508" w:rsidRDefault="003638E8" w:rsidP="00BC1020">
            <w:pPr>
              <w:spacing w:after="0" w:line="240" w:lineRule="auto"/>
              <w:ind w:left="-284" w:right="-142" w:firstLine="568"/>
              <w:jc w:val="both"/>
              <w:rPr>
                <w:rFonts w:ascii="Times New Roman" w:hAnsi="Times New Roman"/>
                <w:sz w:val="24"/>
                <w:szCs w:val="24"/>
              </w:rPr>
            </w:pPr>
            <w:r w:rsidRPr="00675508">
              <w:rPr>
                <w:rFonts w:ascii="Times New Roman" w:hAnsi="Times New Roman"/>
                <w:sz w:val="24"/>
                <w:szCs w:val="24"/>
              </w:rPr>
              <w:t> </w:t>
            </w:r>
          </w:p>
        </w:tc>
      </w:tr>
      <w:tr w:rsidR="003638E8" w:rsidRPr="00675508" w14:paraId="21AAEF3A" w14:textId="77777777" w:rsidTr="00AF5A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63"/>
        </w:trPr>
        <w:tc>
          <w:tcPr>
            <w:tcW w:w="709" w:type="dxa"/>
            <w:shd w:val="clear" w:color="auto" w:fill="auto"/>
            <w:noWrap/>
            <w:hideMark/>
          </w:tcPr>
          <w:p w14:paraId="30402263" w14:textId="77777777" w:rsidR="003638E8" w:rsidRPr="00675508" w:rsidRDefault="003638E8" w:rsidP="00BC1020">
            <w:pPr>
              <w:spacing w:after="0" w:line="240" w:lineRule="auto"/>
              <w:ind w:left="-284" w:right="-142" w:firstLine="568"/>
              <w:jc w:val="both"/>
              <w:rPr>
                <w:rFonts w:ascii="Times New Roman" w:hAnsi="Times New Roman"/>
                <w:sz w:val="24"/>
                <w:szCs w:val="24"/>
              </w:rPr>
            </w:pPr>
            <w:r w:rsidRPr="00675508">
              <w:rPr>
                <w:rFonts w:ascii="Times New Roman" w:hAnsi="Times New Roman"/>
                <w:sz w:val="24"/>
                <w:szCs w:val="24"/>
              </w:rPr>
              <w:t>7</w:t>
            </w:r>
          </w:p>
        </w:tc>
        <w:tc>
          <w:tcPr>
            <w:tcW w:w="2551" w:type="dxa"/>
            <w:shd w:val="clear" w:color="auto" w:fill="auto"/>
            <w:hideMark/>
          </w:tcPr>
          <w:p w14:paraId="2773FEF1" w14:textId="77777777" w:rsidR="003638E8" w:rsidRPr="00675508" w:rsidRDefault="003638E8" w:rsidP="00BC1020">
            <w:pPr>
              <w:spacing w:after="0" w:line="240" w:lineRule="auto"/>
              <w:ind w:left="30" w:right="27"/>
              <w:jc w:val="both"/>
              <w:rPr>
                <w:rFonts w:ascii="Times New Roman" w:hAnsi="Times New Roman"/>
                <w:b/>
                <w:bCs/>
                <w:sz w:val="24"/>
                <w:szCs w:val="24"/>
              </w:rPr>
            </w:pPr>
            <w:r w:rsidRPr="00675508">
              <w:rPr>
                <w:rFonts w:ascii="Times New Roman" w:hAnsi="Times New Roman"/>
                <w:b/>
                <w:bCs/>
                <w:sz w:val="24"/>
                <w:szCs w:val="24"/>
              </w:rPr>
              <w:t>Дозволяється оплата ПДВ за проектом:</w:t>
            </w:r>
          </w:p>
        </w:tc>
        <w:tc>
          <w:tcPr>
            <w:tcW w:w="3969" w:type="dxa"/>
            <w:gridSpan w:val="2"/>
            <w:shd w:val="clear" w:color="auto" w:fill="auto"/>
            <w:hideMark/>
          </w:tcPr>
          <w:p w14:paraId="28082843" w14:textId="77777777" w:rsidR="003638E8" w:rsidRPr="00675508" w:rsidRDefault="003638E8" w:rsidP="00BC1020">
            <w:pPr>
              <w:spacing w:after="0" w:line="240" w:lineRule="auto"/>
              <w:ind w:left="30" w:right="27"/>
              <w:jc w:val="both"/>
              <w:rPr>
                <w:rFonts w:ascii="Times New Roman" w:hAnsi="Times New Roman"/>
                <w:sz w:val="24"/>
                <w:szCs w:val="24"/>
              </w:rPr>
            </w:pPr>
            <w:r w:rsidRPr="00675508">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2836" w:type="dxa"/>
            <w:shd w:val="clear" w:color="000000" w:fill="FFFF00"/>
            <w:noWrap/>
            <w:hideMark/>
          </w:tcPr>
          <w:p w14:paraId="5BFD5B78" w14:textId="77777777" w:rsidR="003638E8" w:rsidRPr="00675508" w:rsidRDefault="003638E8" w:rsidP="00BC1020">
            <w:pPr>
              <w:spacing w:after="0" w:line="240" w:lineRule="auto"/>
              <w:ind w:left="-284" w:right="-142" w:firstLine="568"/>
              <w:jc w:val="both"/>
              <w:rPr>
                <w:rFonts w:ascii="Times New Roman" w:hAnsi="Times New Roman"/>
                <w:sz w:val="24"/>
                <w:szCs w:val="24"/>
              </w:rPr>
            </w:pPr>
            <w:r w:rsidRPr="00675508">
              <w:rPr>
                <w:rFonts w:ascii="Times New Roman" w:hAnsi="Times New Roman"/>
                <w:sz w:val="24"/>
                <w:szCs w:val="24"/>
              </w:rPr>
              <w:t> </w:t>
            </w:r>
          </w:p>
        </w:tc>
      </w:tr>
      <w:tr w:rsidR="003638E8" w:rsidRPr="00675508" w14:paraId="344A964B" w14:textId="77777777" w:rsidTr="00AF5A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65"/>
        </w:trPr>
        <w:tc>
          <w:tcPr>
            <w:tcW w:w="709" w:type="dxa"/>
            <w:shd w:val="clear" w:color="auto" w:fill="auto"/>
            <w:noWrap/>
            <w:hideMark/>
          </w:tcPr>
          <w:p w14:paraId="35A83560" w14:textId="77777777" w:rsidR="003638E8" w:rsidRPr="00675508" w:rsidRDefault="003638E8" w:rsidP="00BC1020">
            <w:pPr>
              <w:spacing w:after="0" w:line="240" w:lineRule="auto"/>
              <w:ind w:left="-284" w:right="-142" w:firstLine="568"/>
              <w:jc w:val="both"/>
              <w:rPr>
                <w:rFonts w:ascii="Times New Roman" w:hAnsi="Times New Roman"/>
                <w:sz w:val="24"/>
                <w:szCs w:val="24"/>
              </w:rPr>
            </w:pPr>
            <w:r w:rsidRPr="00675508">
              <w:rPr>
                <w:rFonts w:ascii="Times New Roman" w:hAnsi="Times New Roman"/>
                <w:sz w:val="24"/>
                <w:szCs w:val="24"/>
              </w:rPr>
              <w:t>8</w:t>
            </w:r>
          </w:p>
        </w:tc>
        <w:tc>
          <w:tcPr>
            <w:tcW w:w="2551" w:type="dxa"/>
            <w:shd w:val="clear" w:color="auto" w:fill="auto"/>
            <w:hideMark/>
          </w:tcPr>
          <w:p w14:paraId="11146B49" w14:textId="77777777" w:rsidR="003638E8" w:rsidRPr="00675508" w:rsidRDefault="003638E8" w:rsidP="00BC1020">
            <w:pPr>
              <w:spacing w:after="0" w:line="240" w:lineRule="auto"/>
              <w:ind w:left="30" w:right="27"/>
              <w:jc w:val="both"/>
              <w:rPr>
                <w:rFonts w:ascii="Times New Roman" w:hAnsi="Times New Roman"/>
                <w:b/>
                <w:bCs/>
                <w:sz w:val="24"/>
                <w:szCs w:val="24"/>
              </w:rPr>
            </w:pPr>
            <w:r w:rsidRPr="00675508">
              <w:rPr>
                <w:rFonts w:ascii="Times New Roman" w:hAnsi="Times New Roman"/>
                <w:b/>
                <w:bCs/>
                <w:sz w:val="24"/>
                <w:szCs w:val="24"/>
              </w:rPr>
              <w:t>Фіксована вартість товару, робіт або послуг:</w:t>
            </w:r>
          </w:p>
        </w:tc>
        <w:tc>
          <w:tcPr>
            <w:tcW w:w="3969" w:type="dxa"/>
            <w:gridSpan w:val="2"/>
            <w:shd w:val="clear" w:color="auto" w:fill="auto"/>
            <w:hideMark/>
          </w:tcPr>
          <w:p w14:paraId="576486F7" w14:textId="77777777" w:rsidR="003638E8" w:rsidRPr="00675508" w:rsidRDefault="003638E8" w:rsidP="00BC1020">
            <w:pPr>
              <w:spacing w:after="0" w:line="240" w:lineRule="auto"/>
              <w:ind w:left="30" w:right="27"/>
              <w:jc w:val="both"/>
              <w:rPr>
                <w:rFonts w:ascii="Times New Roman" w:hAnsi="Times New Roman"/>
                <w:sz w:val="24"/>
                <w:szCs w:val="24"/>
              </w:rPr>
            </w:pPr>
            <w:r w:rsidRPr="00675508">
              <w:rPr>
                <w:rFonts w:ascii="Times New Roman" w:hAnsi="Times New Roman"/>
                <w:sz w:val="24"/>
                <w:szCs w:val="24"/>
              </w:rPr>
              <w:t>Вартість товару, робіт або послуг не може бути змінена протягом строку дії договору</w:t>
            </w:r>
          </w:p>
        </w:tc>
        <w:tc>
          <w:tcPr>
            <w:tcW w:w="2836" w:type="dxa"/>
            <w:shd w:val="clear" w:color="000000" w:fill="FFFF00"/>
            <w:noWrap/>
            <w:hideMark/>
          </w:tcPr>
          <w:p w14:paraId="469A9B74" w14:textId="77777777" w:rsidR="003638E8" w:rsidRPr="00675508" w:rsidRDefault="003638E8" w:rsidP="00BC1020">
            <w:pPr>
              <w:spacing w:after="0" w:line="240" w:lineRule="auto"/>
              <w:ind w:left="-284" w:right="-142" w:firstLine="568"/>
              <w:jc w:val="both"/>
              <w:rPr>
                <w:rFonts w:ascii="Times New Roman" w:hAnsi="Times New Roman"/>
                <w:sz w:val="24"/>
                <w:szCs w:val="24"/>
              </w:rPr>
            </w:pPr>
            <w:r w:rsidRPr="00675508">
              <w:rPr>
                <w:rFonts w:ascii="Times New Roman" w:hAnsi="Times New Roman"/>
                <w:sz w:val="24"/>
                <w:szCs w:val="24"/>
              </w:rPr>
              <w:t> </w:t>
            </w:r>
          </w:p>
        </w:tc>
      </w:tr>
    </w:tbl>
    <w:p w14:paraId="48D91C32" w14:textId="145F1BE6" w:rsidR="00C845EC" w:rsidRDefault="00C845EC" w:rsidP="00C845EC">
      <w:pPr>
        <w:spacing w:after="0" w:line="240" w:lineRule="auto"/>
        <w:ind w:left="-284" w:right="-142" w:firstLine="568"/>
        <w:jc w:val="both"/>
        <w:rPr>
          <w:rFonts w:ascii="Times New Roman" w:hAnsi="Times New Roman"/>
          <w:color w:val="000000"/>
          <w:sz w:val="24"/>
          <w:szCs w:val="24"/>
        </w:rPr>
      </w:pPr>
      <w:r w:rsidRPr="00725DDC">
        <w:rPr>
          <w:rFonts w:ascii="Times New Roman" w:hAnsi="Times New Roman"/>
          <w:color w:val="000000"/>
          <w:sz w:val="24"/>
          <w:szCs w:val="24"/>
        </w:rPr>
        <w:t>**Неприйняття умов співпраці призводить до автоматичної дискваліфікації</w:t>
      </w:r>
      <w:r w:rsidR="002D1159">
        <w:rPr>
          <w:rFonts w:ascii="Times New Roman" w:hAnsi="Times New Roman"/>
          <w:color w:val="000000"/>
          <w:sz w:val="24"/>
          <w:szCs w:val="24"/>
        </w:rPr>
        <w:t>.</w:t>
      </w:r>
    </w:p>
    <w:p w14:paraId="6D879C83" w14:textId="77777777" w:rsidR="002D1159" w:rsidRPr="00725DDC" w:rsidRDefault="002D1159" w:rsidP="00C845EC">
      <w:pPr>
        <w:spacing w:after="0" w:line="240" w:lineRule="auto"/>
        <w:ind w:left="-284" w:right="-142" w:firstLine="568"/>
        <w:jc w:val="both"/>
        <w:rPr>
          <w:rFonts w:ascii="Times New Roman" w:hAnsi="Times New Roman"/>
          <w:sz w:val="24"/>
          <w:szCs w:val="24"/>
        </w:rPr>
      </w:pPr>
    </w:p>
    <w:p w14:paraId="07D75F27" w14:textId="77777777" w:rsidR="00D04A9D" w:rsidRPr="00FC6140" w:rsidRDefault="00C845EC" w:rsidP="006425C7">
      <w:pPr>
        <w:spacing w:after="0" w:line="240" w:lineRule="auto"/>
        <w:ind w:left="-284" w:right="-426" w:firstLine="851"/>
        <w:jc w:val="both"/>
        <w:rPr>
          <w:rFonts w:ascii="Times New Roman" w:hAnsi="Times New Roman"/>
          <w:sz w:val="24"/>
          <w:szCs w:val="24"/>
        </w:rPr>
      </w:pPr>
      <w:r w:rsidRPr="00FC6140">
        <w:rPr>
          <w:rFonts w:ascii="Times New Roman" w:hAnsi="Times New Roman"/>
          <w:sz w:val="24"/>
          <w:szCs w:val="24"/>
        </w:rPr>
        <w:t xml:space="preserve">Підписанням </w:t>
      </w:r>
      <w:r w:rsidR="00D04A9D" w:rsidRPr="00FC6140">
        <w:rPr>
          <w:rFonts w:ascii="Times New Roman" w:hAnsi="Times New Roman"/>
          <w:sz w:val="24"/>
          <w:szCs w:val="24"/>
        </w:rPr>
        <w:t xml:space="preserve">«Ціна тендерної пропозиції» </w:t>
      </w:r>
      <w:r w:rsidRPr="00FC6140">
        <w:rPr>
          <w:rFonts w:ascii="Times New Roman" w:hAnsi="Times New Roman"/>
          <w:sz w:val="24"/>
          <w:szCs w:val="24"/>
        </w:rPr>
        <w:t>підтверджуємо, що у разі перемоги нашої пропозиції ми зобов’язуємось</w:t>
      </w:r>
      <w:r w:rsidR="00D04A9D" w:rsidRPr="00FC6140">
        <w:rPr>
          <w:rFonts w:ascii="Times New Roman" w:hAnsi="Times New Roman"/>
          <w:sz w:val="24"/>
          <w:szCs w:val="24"/>
        </w:rPr>
        <w:t>:</w:t>
      </w:r>
    </w:p>
    <w:p w14:paraId="62154A86" w14:textId="099B3930" w:rsidR="00077897" w:rsidRPr="00FC6140" w:rsidRDefault="00C845EC" w:rsidP="00F4109F">
      <w:pPr>
        <w:pStyle w:val="a9"/>
        <w:numPr>
          <w:ilvl w:val="0"/>
          <w:numId w:val="4"/>
        </w:numPr>
        <w:tabs>
          <w:tab w:val="left" w:pos="993"/>
        </w:tabs>
        <w:suppressAutoHyphens/>
        <w:ind w:left="0" w:right="-426" w:firstLine="709"/>
        <w:jc w:val="both"/>
        <w:rPr>
          <w:rFonts w:ascii="Times New Roman" w:hAnsi="Times New Roman"/>
          <w:bCs/>
          <w:iCs/>
          <w:sz w:val="24"/>
          <w:szCs w:val="24"/>
          <w:lang w:val="uk-UA"/>
        </w:rPr>
      </w:pPr>
      <w:r w:rsidRPr="00FC6140">
        <w:rPr>
          <w:rFonts w:ascii="Times New Roman" w:hAnsi="Times New Roman"/>
          <w:sz w:val="24"/>
          <w:szCs w:val="24"/>
          <w:lang w:val="uk-UA"/>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w:t>
      </w:r>
      <w:r w:rsidR="00BA239A">
        <w:rPr>
          <w:rFonts w:ascii="Times New Roman" w:hAnsi="Times New Roman"/>
          <w:sz w:val="24"/>
          <w:szCs w:val="24"/>
          <w:lang w:val="uk-UA"/>
        </w:rPr>
        <w:t xml:space="preserve">згідно з кодом </w:t>
      </w:r>
      <w:r w:rsidR="00BA239A" w:rsidRPr="00BA239A">
        <w:rPr>
          <w:rFonts w:ascii="Times New Roman" w:hAnsi="Times New Roman"/>
          <w:b/>
          <w:bCs/>
          <w:sz w:val="24"/>
          <w:szCs w:val="24"/>
          <w:lang w:val="uk-UA"/>
        </w:rPr>
        <w:t>ДК 021:2015 - 33190000-8 - Медичне обладнання та вироби медичного призначення різні (Гусеничний сходовий підйомник)</w:t>
      </w:r>
      <w:r w:rsidR="00077897" w:rsidRPr="00FC6140">
        <w:rPr>
          <w:rFonts w:ascii="Times New Roman" w:hAnsi="Times New Roman"/>
          <w:sz w:val="24"/>
          <w:szCs w:val="24"/>
          <w:lang w:val="uk-UA"/>
        </w:rPr>
        <w:t xml:space="preserve"> </w:t>
      </w:r>
      <w:r w:rsidRPr="00FC6140">
        <w:rPr>
          <w:rFonts w:ascii="Times New Roman" w:hAnsi="Times New Roman"/>
          <w:sz w:val="24"/>
          <w:szCs w:val="24"/>
          <w:lang w:val="uk-UA"/>
        </w:rPr>
        <w:t>в рамках про</w:t>
      </w:r>
      <w:r w:rsidR="00474F41" w:rsidRPr="00FC6140">
        <w:rPr>
          <w:rFonts w:ascii="Times New Roman" w:hAnsi="Times New Roman"/>
          <w:sz w:val="24"/>
          <w:szCs w:val="24"/>
          <w:lang w:val="uk-UA"/>
        </w:rPr>
        <w:t>грами</w:t>
      </w:r>
      <w:r w:rsidRPr="00FC6140">
        <w:rPr>
          <w:rFonts w:ascii="Times New Roman" w:hAnsi="Times New Roman"/>
          <w:sz w:val="24"/>
          <w:szCs w:val="24"/>
          <w:lang w:val="uk-UA"/>
        </w:rPr>
        <w:t xml:space="preserve"> Глобального Фонду на умовах, які викладені у </w:t>
      </w:r>
      <w:r w:rsidR="006425C7" w:rsidRPr="00FC6140">
        <w:rPr>
          <w:rFonts w:ascii="Times New Roman" w:hAnsi="Times New Roman"/>
          <w:sz w:val="24"/>
          <w:szCs w:val="24"/>
          <w:lang w:val="uk-UA"/>
        </w:rPr>
        <w:t>цьому о</w:t>
      </w:r>
      <w:r w:rsidRPr="00FC6140">
        <w:rPr>
          <w:rFonts w:ascii="Times New Roman" w:hAnsi="Times New Roman"/>
          <w:sz w:val="24"/>
          <w:szCs w:val="24"/>
          <w:lang w:val="uk-UA"/>
        </w:rPr>
        <w:t xml:space="preserve">голошенні та </w:t>
      </w:r>
      <w:r w:rsidR="006425C7" w:rsidRPr="00FC6140">
        <w:rPr>
          <w:rFonts w:ascii="Times New Roman" w:hAnsi="Times New Roman"/>
          <w:sz w:val="24"/>
          <w:szCs w:val="24"/>
          <w:lang w:val="uk-UA"/>
        </w:rPr>
        <w:t xml:space="preserve">ціновій </w:t>
      </w:r>
      <w:r w:rsidRPr="00FC6140">
        <w:rPr>
          <w:rFonts w:ascii="Times New Roman" w:hAnsi="Times New Roman"/>
          <w:sz w:val="24"/>
          <w:szCs w:val="24"/>
          <w:lang w:val="uk-UA"/>
        </w:rPr>
        <w:t>пропозиції</w:t>
      </w:r>
      <w:r w:rsidR="00077897" w:rsidRPr="00FC6140">
        <w:rPr>
          <w:rFonts w:ascii="Times New Roman" w:hAnsi="Times New Roman"/>
          <w:sz w:val="24"/>
          <w:szCs w:val="24"/>
          <w:lang w:val="uk-UA"/>
        </w:rPr>
        <w:t>;</w:t>
      </w:r>
    </w:p>
    <w:p w14:paraId="42292D6E" w14:textId="2B11B9E5" w:rsidR="00077897" w:rsidRPr="00FC6140" w:rsidRDefault="00077897" w:rsidP="00F4109F">
      <w:pPr>
        <w:pStyle w:val="a9"/>
        <w:numPr>
          <w:ilvl w:val="0"/>
          <w:numId w:val="4"/>
        </w:numPr>
        <w:suppressAutoHyphens/>
        <w:ind w:left="0" w:right="-426" w:firstLine="709"/>
        <w:jc w:val="both"/>
        <w:rPr>
          <w:rFonts w:ascii="Times New Roman" w:hAnsi="Times New Roman"/>
          <w:bCs/>
          <w:iCs/>
          <w:sz w:val="24"/>
          <w:szCs w:val="24"/>
          <w:lang w:val="uk-UA"/>
        </w:rPr>
      </w:pPr>
      <w:r w:rsidRPr="00FC6140">
        <w:rPr>
          <w:rFonts w:ascii="Times New Roman" w:hAnsi="Times New Roman"/>
          <w:bCs/>
          <w:iCs/>
          <w:sz w:val="24"/>
          <w:szCs w:val="24"/>
          <w:lang w:val="uk-UA"/>
        </w:rPr>
        <w:t xml:space="preserve">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w:t>
      </w:r>
      <w:r w:rsidRPr="00FC6140">
        <w:rPr>
          <w:rFonts w:ascii="Times New Roman" w:hAnsi="Times New Roman"/>
          <w:bCs/>
          <w:iCs/>
          <w:sz w:val="24"/>
          <w:szCs w:val="24"/>
          <w:lang w:val="uk-UA"/>
        </w:rPr>
        <w:lastRenderedPageBreak/>
        <w:t>коли це дозволено законодавством про економічні санкції. 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40C0BFBC" w14:textId="77777777" w:rsidR="00077897" w:rsidRPr="00FC6140" w:rsidRDefault="00077897" w:rsidP="00F4109F">
      <w:pPr>
        <w:numPr>
          <w:ilvl w:val="0"/>
          <w:numId w:val="4"/>
        </w:numPr>
        <w:tabs>
          <w:tab w:val="left" w:pos="993"/>
        </w:tabs>
        <w:suppressAutoHyphens/>
        <w:spacing w:after="0" w:line="240" w:lineRule="auto"/>
        <w:ind w:left="0" w:right="-426" w:firstLine="709"/>
        <w:jc w:val="both"/>
        <w:rPr>
          <w:rFonts w:ascii="Times New Roman" w:hAnsi="Times New Roman"/>
          <w:bCs/>
          <w:iCs/>
          <w:sz w:val="24"/>
          <w:szCs w:val="24"/>
        </w:rPr>
      </w:pPr>
      <w:r w:rsidRPr="00FC6140">
        <w:rPr>
          <w:rFonts w:ascii="Times New Roman" w:hAnsi="Times New Roman"/>
          <w:bCs/>
          <w:iCs/>
          <w:sz w:val="24"/>
          <w:szCs w:val="24"/>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3D8862EB" w14:textId="77777777" w:rsidR="00077897" w:rsidRPr="00FC6140" w:rsidRDefault="00077897" w:rsidP="00077897">
      <w:pPr>
        <w:suppressAutoHyphens/>
        <w:spacing w:after="0" w:line="240" w:lineRule="auto"/>
        <w:ind w:right="-426" w:firstLine="568"/>
        <w:jc w:val="both"/>
        <w:rPr>
          <w:rFonts w:ascii="Times New Roman" w:hAnsi="Times New Roman"/>
          <w:bCs/>
          <w:iCs/>
          <w:sz w:val="24"/>
          <w:szCs w:val="24"/>
        </w:rPr>
      </w:pPr>
      <w:r w:rsidRPr="00FC6140">
        <w:rPr>
          <w:rFonts w:ascii="Times New Roman" w:hAnsi="Times New Roman"/>
          <w:bCs/>
          <w:iCs/>
          <w:sz w:val="24"/>
          <w:szCs w:val="24"/>
        </w:rPr>
        <w:t>Запропонована цінова пропозиція включає всі витрати з надання послуг, а також всі податки та збори відповідно до чинного законодавства України.</w:t>
      </w:r>
    </w:p>
    <w:p w14:paraId="3447A01F" w14:textId="0317317A" w:rsidR="00077897" w:rsidRPr="00FC6140" w:rsidRDefault="00077897" w:rsidP="00077897">
      <w:pPr>
        <w:suppressAutoHyphens/>
        <w:spacing w:after="0" w:line="240" w:lineRule="auto"/>
        <w:ind w:left="-284" w:right="-426" w:firstLine="568"/>
        <w:jc w:val="both"/>
        <w:rPr>
          <w:rFonts w:ascii="Times New Roman" w:hAnsi="Times New Roman"/>
          <w:bCs/>
          <w:iCs/>
          <w:sz w:val="24"/>
          <w:szCs w:val="24"/>
        </w:rPr>
      </w:pPr>
      <w:r w:rsidRPr="00FC6140">
        <w:rPr>
          <w:rFonts w:ascii="Times New Roman" w:hAnsi="Times New Roman"/>
          <w:bCs/>
          <w:iCs/>
          <w:sz w:val="24"/>
          <w:szCs w:val="24"/>
        </w:rPr>
        <w:t>Термін дії даної пропозиції складає 90 календарних днів з дня відкриття Цінової пропозиції.</w:t>
      </w:r>
    </w:p>
    <w:p w14:paraId="72E686B1" w14:textId="3AD69B6E" w:rsidR="007E52EF" w:rsidRPr="00FC6140" w:rsidRDefault="00077897" w:rsidP="00077897">
      <w:pPr>
        <w:suppressAutoHyphens/>
        <w:spacing w:after="0" w:line="240" w:lineRule="auto"/>
        <w:ind w:right="-426" w:firstLine="568"/>
        <w:jc w:val="both"/>
        <w:rPr>
          <w:rFonts w:ascii="Times New Roman" w:hAnsi="Times New Roman"/>
          <w:sz w:val="24"/>
          <w:szCs w:val="24"/>
        </w:rPr>
      </w:pPr>
      <w:r w:rsidRPr="00FC6140">
        <w:rPr>
          <w:rFonts w:ascii="Times New Roman" w:hAnsi="Times New Roman"/>
          <w:bCs/>
          <w:iCs/>
          <w:sz w:val="24"/>
          <w:szCs w:val="24"/>
        </w:rPr>
        <w:t xml:space="preserve">Повідомляємо, що </w:t>
      </w:r>
      <w:r w:rsidRPr="00FC6140">
        <w:rPr>
          <w:rFonts w:ascii="Times New Roman" w:hAnsi="Times New Roman"/>
          <w:b/>
          <w:bCs/>
          <w:iCs/>
          <w:sz w:val="24"/>
          <w:szCs w:val="24"/>
        </w:rPr>
        <w:t>ми ознайомлені</w:t>
      </w:r>
      <w:r w:rsidRPr="00FC6140">
        <w:rPr>
          <w:rFonts w:ascii="Times New Roman" w:hAnsi="Times New Roman"/>
          <w:bCs/>
          <w:iCs/>
          <w:sz w:val="24"/>
          <w:szCs w:val="24"/>
        </w:rPr>
        <w:t xml:space="preserve"> з Постановою Кабінету Міністрів України від </w:t>
      </w:r>
      <w:r w:rsidRPr="00FC6140">
        <w:rPr>
          <w:rFonts w:ascii="Times New Roman" w:hAnsi="Times New Roman"/>
          <w:bCs/>
          <w:iCs/>
          <w:sz w:val="24"/>
          <w:szCs w:val="24"/>
        </w:rPr>
        <w:br/>
        <w:t xml:space="preserve">17 квітня 2013 р.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FC6140">
        <w:rPr>
          <w:rFonts w:ascii="Times New Roman" w:hAnsi="Times New Roman"/>
          <w:b/>
          <w:bCs/>
          <w:iCs/>
          <w:sz w:val="24"/>
          <w:szCs w:val="24"/>
        </w:rPr>
        <w:t>зобов’язуємось дотримуватись їх умов</w:t>
      </w:r>
    </w:p>
    <w:p w14:paraId="3AB35A09" w14:textId="77777777" w:rsidR="00536911" w:rsidRPr="00FC6140" w:rsidRDefault="00536911" w:rsidP="007E52EF">
      <w:pPr>
        <w:suppressAutoHyphens/>
        <w:spacing w:after="0" w:line="240" w:lineRule="auto"/>
        <w:ind w:left="-284" w:right="-426" w:firstLine="568"/>
        <w:jc w:val="both"/>
        <w:rPr>
          <w:rFonts w:ascii="Times New Roman" w:hAnsi="Times New Roman"/>
          <w:sz w:val="24"/>
          <w:szCs w:val="24"/>
        </w:rPr>
      </w:pPr>
    </w:p>
    <w:p w14:paraId="5BAE4FCF" w14:textId="77777777" w:rsidR="001926A4" w:rsidRPr="00FC6140" w:rsidRDefault="001926A4" w:rsidP="007E52EF">
      <w:pPr>
        <w:suppressAutoHyphens/>
        <w:spacing w:after="0" w:line="240" w:lineRule="auto"/>
        <w:ind w:left="-284" w:right="-426" w:firstLine="568"/>
        <w:jc w:val="both"/>
        <w:rPr>
          <w:rFonts w:ascii="Times New Roman" w:hAnsi="Times New Roman"/>
          <w:sz w:val="24"/>
          <w:szCs w:val="24"/>
        </w:rPr>
      </w:pPr>
    </w:p>
    <w:p w14:paraId="3D18493F" w14:textId="77777777" w:rsidR="00C845EC" w:rsidRPr="00FC6140" w:rsidRDefault="00C845EC" w:rsidP="00C845EC">
      <w:pPr>
        <w:suppressAutoHyphens/>
        <w:spacing w:after="0" w:line="240" w:lineRule="auto"/>
        <w:ind w:left="-284" w:right="-142" w:firstLine="568"/>
        <w:jc w:val="both"/>
        <w:rPr>
          <w:rFonts w:ascii="Times New Roman" w:hAnsi="Times New Roman"/>
          <w:sz w:val="24"/>
          <w:szCs w:val="24"/>
        </w:rPr>
      </w:pPr>
    </w:p>
    <w:p w14:paraId="67BEDBA3" w14:textId="5618432E" w:rsidR="00C845EC" w:rsidRPr="00FC6140" w:rsidRDefault="00C845EC" w:rsidP="00C845EC">
      <w:pPr>
        <w:suppressAutoHyphens/>
        <w:spacing w:after="0" w:line="240" w:lineRule="auto"/>
        <w:ind w:left="-284" w:right="-142" w:firstLine="568"/>
        <w:jc w:val="both"/>
        <w:rPr>
          <w:rFonts w:ascii="Times New Roman" w:hAnsi="Times New Roman"/>
          <w:sz w:val="24"/>
          <w:szCs w:val="24"/>
        </w:rPr>
      </w:pPr>
      <w:r w:rsidRPr="00FC6140">
        <w:rPr>
          <w:rFonts w:ascii="Times New Roman" w:hAnsi="Times New Roman"/>
          <w:sz w:val="24"/>
          <w:szCs w:val="24"/>
        </w:rPr>
        <w:t>Дата:  «____»_____________ 20</w:t>
      </w:r>
      <w:r w:rsidR="00C66CE3" w:rsidRPr="00FC6140">
        <w:rPr>
          <w:rFonts w:ascii="Times New Roman" w:hAnsi="Times New Roman"/>
          <w:sz w:val="24"/>
          <w:szCs w:val="24"/>
        </w:rPr>
        <w:t>2</w:t>
      </w:r>
      <w:r w:rsidR="00A2597E" w:rsidRPr="00FC6140">
        <w:rPr>
          <w:rFonts w:ascii="Times New Roman" w:hAnsi="Times New Roman"/>
          <w:sz w:val="24"/>
          <w:szCs w:val="24"/>
        </w:rPr>
        <w:t>4</w:t>
      </w:r>
      <w:r w:rsidRPr="00FC6140">
        <w:rPr>
          <w:rFonts w:ascii="Times New Roman" w:hAnsi="Times New Roman"/>
          <w:sz w:val="24"/>
          <w:szCs w:val="24"/>
        </w:rPr>
        <w:t xml:space="preserve"> р.</w:t>
      </w:r>
    </w:p>
    <w:p w14:paraId="36953E79" w14:textId="168A79A2" w:rsidR="007E52EF" w:rsidRPr="00FC6140" w:rsidRDefault="007E52EF" w:rsidP="00C845EC">
      <w:pPr>
        <w:suppressAutoHyphens/>
        <w:spacing w:after="0" w:line="240" w:lineRule="auto"/>
        <w:ind w:left="-284" w:right="-142" w:firstLine="568"/>
        <w:jc w:val="both"/>
        <w:rPr>
          <w:rFonts w:ascii="Times New Roman" w:hAnsi="Times New Roman"/>
          <w:sz w:val="24"/>
          <w:szCs w:val="24"/>
        </w:rPr>
      </w:pPr>
    </w:p>
    <w:p w14:paraId="5968EEE0" w14:textId="77777777" w:rsidR="007E52EF" w:rsidRPr="00FC6140" w:rsidRDefault="007E52EF" w:rsidP="00C845EC">
      <w:pPr>
        <w:suppressAutoHyphens/>
        <w:spacing w:after="0" w:line="240" w:lineRule="auto"/>
        <w:ind w:left="-284" w:right="-142" w:firstLine="568"/>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C845EC" w:rsidRPr="00FC6140" w14:paraId="0470E463" w14:textId="77777777" w:rsidTr="00C845EC">
        <w:tc>
          <w:tcPr>
            <w:tcW w:w="4859" w:type="dxa"/>
          </w:tcPr>
          <w:p w14:paraId="1FFCEFAE" w14:textId="77777777" w:rsidR="00C845EC" w:rsidRPr="00FC6140"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bookmarkStart w:id="11" w:name="_Hlk157696899"/>
          </w:p>
          <w:p w14:paraId="4583BC87" w14:textId="77777777" w:rsidR="00C845EC" w:rsidRPr="00FC6140"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FC6140">
              <w:rPr>
                <w:rFonts w:ascii="Times New Roman" w:hAnsi="Times New Roman"/>
                <w:color w:val="000000"/>
                <w:sz w:val="24"/>
                <w:szCs w:val="24"/>
              </w:rPr>
              <w:t xml:space="preserve">Керівник Учасника процедури закупівлі </w:t>
            </w:r>
          </w:p>
          <w:p w14:paraId="69E46A78" w14:textId="77777777" w:rsidR="00C845EC" w:rsidRPr="00FC6140"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FC6140">
              <w:rPr>
                <w:rFonts w:ascii="Times New Roman" w:hAnsi="Times New Roman"/>
                <w:color w:val="000000"/>
                <w:sz w:val="24"/>
                <w:szCs w:val="24"/>
              </w:rPr>
              <w:t xml:space="preserve">(або уповноважена особа) </w:t>
            </w:r>
          </w:p>
        </w:tc>
        <w:tc>
          <w:tcPr>
            <w:tcW w:w="2518" w:type="dxa"/>
          </w:tcPr>
          <w:p w14:paraId="1FEEFE7C" w14:textId="77777777" w:rsidR="007E52EF" w:rsidRPr="00FC6140" w:rsidRDefault="007E52EF"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7AD57F37" w14:textId="29A0FBF7" w:rsidR="00C845EC" w:rsidRPr="00FC6140" w:rsidRDefault="00C845EC"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FC6140">
              <w:rPr>
                <w:rFonts w:ascii="Times New Roman" w:hAnsi="Times New Roman"/>
                <w:color w:val="000000"/>
                <w:sz w:val="24"/>
                <w:szCs w:val="24"/>
              </w:rPr>
              <w:t>підпис</w:t>
            </w:r>
          </w:p>
        </w:tc>
        <w:tc>
          <w:tcPr>
            <w:tcW w:w="2121" w:type="dxa"/>
          </w:tcPr>
          <w:p w14:paraId="24057210" w14:textId="77777777" w:rsidR="007E52EF" w:rsidRPr="00FC6140" w:rsidRDefault="007E52EF"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6B7E6A52" w14:textId="2EA5A707" w:rsidR="00C845EC" w:rsidRPr="00FC6140"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FC6140">
              <w:rPr>
                <w:rFonts w:ascii="Times New Roman" w:hAnsi="Times New Roman"/>
                <w:color w:val="000000"/>
                <w:sz w:val="24"/>
                <w:szCs w:val="24"/>
              </w:rPr>
              <w:t>Прізвище,</w:t>
            </w:r>
          </w:p>
          <w:p w14:paraId="6BC1CA0A" w14:textId="77777777" w:rsidR="00C845EC" w:rsidRPr="00FC6140"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FC6140">
              <w:rPr>
                <w:rFonts w:ascii="Times New Roman" w:hAnsi="Times New Roman"/>
                <w:color w:val="000000"/>
                <w:sz w:val="24"/>
                <w:szCs w:val="24"/>
              </w:rPr>
              <w:t>ініціали</w:t>
            </w:r>
          </w:p>
        </w:tc>
      </w:tr>
      <w:bookmarkEnd w:id="11"/>
    </w:tbl>
    <w:p w14:paraId="28AC64E7" w14:textId="77777777" w:rsidR="00BC4E41" w:rsidRPr="00FC6140" w:rsidRDefault="00BC4E41" w:rsidP="008A1783">
      <w:pPr>
        <w:spacing w:after="0" w:line="240" w:lineRule="auto"/>
        <w:ind w:left="4820"/>
        <w:rPr>
          <w:rFonts w:ascii="Times New Roman" w:hAnsi="Times New Roman"/>
          <w:bCs/>
          <w:sz w:val="24"/>
          <w:szCs w:val="24"/>
        </w:rPr>
      </w:pPr>
    </w:p>
    <w:p w14:paraId="0DAE2686" w14:textId="77777777" w:rsidR="007E52EF" w:rsidRPr="00FC6140" w:rsidRDefault="007E52EF" w:rsidP="008A1783">
      <w:pPr>
        <w:spacing w:after="0" w:line="240" w:lineRule="auto"/>
        <w:ind w:left="4820"/>
        <w:rPr>
          <w:rFonts w:ascii="Times New Roman" w:hAnsi="Times New Roman"/>
          <w:bCs/>
          <w:sz w:val="24"/>
          <w:szCs w:val="24"/>
        </w:rPr>
      </w:pPr>
    </w:p>
    <w:p w14:paraId="0101A557" w14:textId="77777777" w:rsidR="007E52EF" w:rsidRPr="00FC6140" w:rsidRDefault="007E52EF" w:rsidP="008A1783">
      <w:pPr>
        <w:spacing w:after="0" w:line="240" w:lineRule="auto"/>
        <w:ind w:left="4820"/>
        <w:rPr>
          <w:rFonts w:ascii="Times New Roman" w:hAnsi="Times New Roman"/>
          <w:bCs/>
          <w:sz w:val="24"/>
          <w:szCs w:val="24"/>
        </w:rPr>
      </w:pPr>
    </w:p>
    <w:p w14:paraId="61D82A32" w14:textId="77777777" w:rsidR="007E52EF" w:rsidRDefault="007E52EF" w:rsidP="008A1783">
      <w:pPr>
        <w:spacing w:after="0" w:line="240" w:lineRule="auto"/>
        <w:ind w:left="4820"/>
        <w:rPr>
          <w:rFonts w:ascii="Times New Roman" w:hAnsi="Times New Roman"/>
          <w:bCs/>
          <w:sz w:val="24"/>
          <w:szCs w:val="24"/>
        </w:rPr>
      </w:pPr>
    </w:p>
    <w:p w14:paraId="77F88CB9" w14:textId="77777777" w:rsidR="00F4109F" w:rsidRDefault="00F4109F" w:rsidP="008A1783">
      <w:pPr>
        <w:spacing w:after="0" w:line="240" w:lineRule="auto"/>
        <w:ind w:left="4820"/>
        <w:rPr>
          <w:rFonts w:ascii="Times New Roman" w:hAnsi="Times New Roman"/>
          <w:bCs/>
          <w:sz w:val="24"/>
          <w:szCs w:val="24"/>
        </w:rPr>
      </w:pPr>
    </w:p>
    <w:p w14:paraId="269F13FF" w14:textId="77777777" w:rsidR="000D7962" w:rsidRDefault="000D7962" w:rsidP="008A1783">
      <w:pPr>
        <w:spacing w:after="0" w:line="240" w:lineRule="auto"/>
        <w:ind w:left="4820"/>
        <w:rPr>
          <w:rFonts w:ascii="Times New Roman" w:hAnsi="Times New Roman"/>
          <w:bCs/>
          <w:sz w:val="24"/>
          <w:szCs w:val="24"/>
        </w:rPr>
      </w:pPr>
    </w:p>
    <w:p w14:paraId="31FFE83D" w14:textId="77777777" w:rsidR="000D7962" w:rsidRDefault="000D7962" w:rsidP="008A1783">
      <w:pPr>
        <w:spacing w:after="0" w:line="240" w:lineRule="auto"/>
        <w:ind w:left="4820"/>
        <w:rPr>
          <w:rFonts w:ascii="Times New Roman" w:hAnsi="Times New Roman"/>
          <w:bCs/>
          <w:sz w:val="24"/>
          <w:szCs w:val="24"/>
        </w:rPr>
      </w:pPr>
    </w:p>
    <w:p w14:paraId="6C9877BA" w14:textId="77777777" w:rsidR="000D7962" w:rsidRDefault="000D7962" w:rsidP="008A1783">
      <w:pPr>
        <w:spacing w:after="0" w:line="240" w:lineRule="auto"/>
        <w:ind w:left="4820"/>
        <w:rPr>
          <w:rFonts w:ascii="Times New Roman" w:hAnsi="Times New Roman"/>
          <w:bCs/>
          <w:sz w:val="24"/>
          <w:szCs w:val="24"/>
        </w:rPr>
      </w:pPr>
    </w:p>
    <w:p w14:paraId="1D2307E3" w14:textId="77777777" w:rsidR="000D7962" w:rsidRDefault="000D7962" w:rsidP="008A1783">
      <w:pPr>
        <w:spacing w:after="0" w:line="240" w:lineRule="auto"/>
        <w:ind w:left="4820"/>
        <w:rPr>
          <w:rFonts w:ascii="Times New Roman" w:hAnsi="Times New Roman"/>
          <w:bCs/>
          <w:sz w:val="24"/>
          <w:szCs w:val="24"/>
        </w:rPr>
      </w:pPr>
    </w:p>
    <w:p w14:paraId="69B92287" w14:textId="77777777" w:rsidR="000D7962" w:rsidRDefault="000D7962" w:rsidP="008A1783">
      <w:pPr>
        <w:spacing w:after="0" w:line="240" w:lineRule="auto"/>
        <w:ind w:left="4820"/>
        <w:rPr>
          <w:rFonts w:ascii="Times New Roman" w:hAnsi="Times New Roman"/>
          <w:bCs/>
          <w:sz w:val="24"/>
          <w:szCs w:val="24"/>
        </w:rPr>
      </w:pPr>
    </w:p>
    <w:p w14:paraId="524BFE3E" w14:textId="77777777" w:rsidR="000D7962" w:rsidRDefault="000D7962" w:rsidP="008A1783">
      <w:pPr>
        <w:spacing w:after="0" w:line="240" w:lineRule="auto"/>
        <w:ind w:left="4820"/>
        <w:rPr>
          <w:rFonts w:ascii="Times New Roman" w:hAnsi="Times New Roman"/>
          <w:bCs/>
          <w:sz w:val="24"/>
          <w:szCs w:val="24"/>
        </w:rPr>
      </w:pPr>
    </w:p>
    <w:p w14:paraId="45F343DC" w14:textId="77777777" w:rsidR="000D7962" w:rsidRDefault="000D7962" w:rsidP="008A1783">
      <w:pPr>
        <w:spacing w:after="0" w:line="240" w:lineRule="auto"/>
        <w:ind w:left="4820"/>
        <w:rPr>
          <w:rFonts w:ascii="Times New Roman" w:hAnsi="Times New Roman"/>
          <w:bCs/>
          <w:sz w:val="24"/>
          <w:szCs w:val="24"/>
        </w:rPr>
      </w:pPr>
    </w:p>
    <w:p w14:paraId="54ABABE0" w14:textId="77777777" w:rsidR="000D7962" w:rsidRDefault="000D7962" w:rsidP="008A1783">
      <w:pPr>
        <w:spacing w:after="0" w:line="240" w:lineRule="auto"/>
        <w:ind w:left="4820"/>
        <w:rPr>
          <w:rFonts w:ascii="Times New Roman" w:hAnsi="Times New Roman"/>
          <w:bCs/>
          <w:sz w:val="24"/>
          <w:szCs w:val="24"/>
        </w:rPr>
      </w:pPr>
    </w:p>
    <w:p w14:paraId="2A2AC539" w14:textId="77777777" w:rsidR="000D7962" w:rsidRDefault="000D7962" w:rsidP="008A1783">
      <w:pPr>
        <w:spacing w:after="0" w:line="240" w:lineRule="auto"/>
        <w:ind w:left="4820"/>
        <w:rPr>
          <w:rFonts w:ascii="Times New Roman" w:hAnsi="Times New Roman"/>
          <w:bCs/>
          <w:sz w:val="24"/>
          <w:szCs w:val="24"/>
        </w:rPr>
      </w:pPr>
    </w:p>
    <w:p w14:paraId="612ADCEC" w14:textId="77777777" w:rsidR="000D7962" w:rsidRDefault="000D7962" w:rsidP="008A1783">
      <w:pPr>
        <w:spacing w:after="0" w:line="240" w:lineRule="auto"/>
        <w:ind w:left="4820"/>
        <w:rPr>
          <w:rFonts w:ascii="Times New Roman" w:hAnsi="Times New Roman"/>
          <w:bCs/>
          <w:sz w:val="24"/>
          <w:szCs w:val="24"/>
        </w:rPr>
      </w:pPr>
    </w:p>
    <w:p w14:paraId="2B0F63C6" w14:textId="77777777" w:rsidR="000D7962" w:rsidRDefault="000D7962" w:rsidP="008A1783">
      <w:pPr>
        <w:spacing w:after="0" w:line="240" w:lineRule="auto"/>
        <w:ind w:left="4820"/>
        <w:rPr>
          <w:rFonts w:ascii="Times New Roman" w:hAnsi="Times New Roman"/>
          <w:bCs/>
          <w:sz w:val="24"/>
          <w:szCs w:val="24"/>
        </w:rPr>
      </w:pPr>
    </w:p>
    <w:p w14:paraId="79307E7C" w14:textId="77777777" w:rsidR="000D7962" w:rsidRDefault="000D7962" w:rsidP="008A1783">
      <w:pPr>
        <w:spacing w:after="0" w:line="240" w:lineRule="auto"/>
        <w:ind w:left="4820"/>
        <w:rPr>
          <w:rFonts w:ascii="Times New Roman" w:hAnsi="Times New Roman"/>
          <w:bCs/>
          <w:sz w:val="24"/>
          <w:szCs w:val="24"/>
        </w:rPr>
      </w:pPr>
    </w:p>
    <w:p w14:paraId="0F262525" w14:textId="77777777" w:rsidR="000D7962" w:rsidRDefault="000D7962" w:rsidP="008A1783">
      <w:pPr>
        <w:spacing w:after="0" w:line="240" w:lineRule="auto"/>
        <w:ind w:left="4820"/>
        <w:rPr>
          <w:rFonts w:ascii="Times New Roman" w:hAnsi="Times New Roman"/>
          <w:bCs/>
          <w:sz w:val="24"/>
          <w:szCs w:val="24"/>
        </w:rPr>
      </w:pPr>
    </w:p>
    <w:p w14:paraId="56A88EEC" w14:textId="77777777" w:rsidR="000D7962" w:rsidRDefault="000D7962" w:rsidP="008A1783">
      <w:pPr>
        <w:spacing w:after="0" w:line="240" w:lineRule="auto"/>
        <w:ind w:left="4820"/>
        <w:rPr>
          <w:rFonts w:ascii="Times New Roman" w:hAnsi="Times New Roman"/>
          <w:bCs/>
          <w:sz w:val="24"/>
          <w:szCs w:val="24"/>
        </w:rPr>
      </w:pPr>
    </w:p>
    <w:p w14:paraId="6F1B0CD5" w14:textId="77777777" w:rsidR="007979FD" w:rsidRDefault="007979FD" w:rsidP="008A1783">
      <w:pPr>
        <w:spacing w:after="0" w:line="240" w:lineRule="auto"/>
        <w:ind w:left="4820"/>
        <w:rPr>
          <w:rFonts w:ascii="Times New Roman" w:hAnsi="Times New Roman"/>
          <w:bCs/>
          <w:sz w:val="24"/>
          <w:szCs w:val="24"/>
        </w:rPr>
      </w:pPr>
    </w:p>
    <w:p w14:paraId="4BCE23B4" w14:textId="77777777" w:rsidR="007979FD" w:rsidRDefault="007979FD" w:rsidP="008A1783">
      <w:pPr>
        <w:spacing w:after="0" w:line="240" w:lineRule="auto"/>
        <w:ind w:left="4820"/>
        <w:rPr>
          <w:rFonts w:ascii="Times New Roman" w:hAnsi="Times New Roman"/>
          <w:bCs/>
          <w:sz w:val="24"/>
          <w:szCs w:val="24"/>
        </w:rPr>
      </w:pPr>
    </w:p>
    <w:p w14:paraId="49A09C95" w14:textId="77777777" w:rsidR="007979FD" w:rsidRDefault="007979FD" w:rsidP="008A1783">
      <w:pPr>
        <w:spacing w:after="0" w:line="240" w:lineRule="auto"/>
        <w:ind w:left="4820"/>
        <w:rPr>
          <w:rFonts w:ascii="Times New Roman" w:hAnsi="Times New Roman"/>
          <w:bCs/>
          <w:sz w:val="24"/>
          <w:szCs w:val="24"/>
        </w:rPr>
      </w:pPr>
    </w:p>
    <w:p w14:paraId="38A11A5F" w14:textId="77777777" w:rsidR="007979FD" w:rsidRDefault="007979FD" w:rsidP="008A1783">
      <w:pPr>
        <w:spacing w:after="0" w:line="240" w:lineRule="auto"/>
        <w:ind w:left="4820"/>
        <w:rPr>
          <w:rFonts w:ascii="Times New Roman" w:hAnsi="Times New Roman"/>
          <w:bCs/>
          <w:sz w:val="24"/>
          <w:szCs w:val="24"/>
        </w:rPr>
      </w:pPr>
    </w:p>
    <w:p w14:paraId="7F4B4F53" w14:textId="77777777" w:rsidR="007979FD" w:rsidRDefault="007979FD" w:rsidP="008A1783">
      <w:pPr>
        <w:spacing w:after="0" w:line="240" w:lineRule="auto"/>
        <w:ind w:left="4820"/>
        <w:rPr>
          <w:rFonts w:ascii="Times New Roman" w:hAnsi="Times New Roman"/>
          <w:bCs/>
          <w:sz w:val="24"/>
          <w:szCs w:val="24"/>
        </w:rPr>
      </w:pPr>
    </w:p>
    <w:p w14:paraId="7DD124E9" w14:textId="77777777" w:rsidR="007979FD" w:rsidRDefault="007979FD" w:rsidP="008A1783">
      <w:pPr>
        <w:spacing w:after="0" w:line="240" w:lineRule="auto"/>
        <w:ind w:left="4820"/>
        <w:rPr>
          <w:rFonts w:ascii="Times New Roman" w:hAnsi="Times New Roman"/>
          <w:bCs/>
          <w:sz w:val="24"/>
          <w:szCs w:val="24"/>
        </w:rPr>
      </w:pPr>
    </w:p>
    <w:p w14:paraId="63043FD6" w14:textId="77777777" w:rsidR="00F4109F" w:rsidRPr="00F4109F" w:rsidRDefault="00F4109F" w:rsidP="00F4109F">
      <w:pPr>
        <w:spacing w:after="0" w:line="240" w:lineRule="auto"/>
        <w:ind w:left="4820"/>
        <w:rPr>
          <w:rFonts w:ascii="Times New Roman" w:hAnsi="Times New Roman"/>
          <w:bCs/>
          <w:sz w:val="24"/>
          <w:szCs w:val="24"/>
        </w:rPr>
      </w:pPr>
      <w:bookmarkStart w:id="12" w:name="_Hlk182320467"/>
      <w:r w:rsidRPr="00F4109F">
        <w:rPr>
          <w:rFonts w:ascii="Times New Roman" w:hAnsi="Times New Roman"/>
          <w:bCs/>
          <w:sz w:val="24"/>
          <w:szCs w:val="24"/>
        </w:rPr>
        <w:lastRenderedPageBreak/>
        <w:t xml:space="preserve">Додаток 3 </w:t>
      </w:r>
    </w:p>
    <w:p w14:paraId="55CA09CC" w14:textId="1458D12E" w:rsidR="00F4109F" w:rsidRDefault="00F4109F" w:rsidP="00F4109F">
      <w:pPr>
        <w:spacing w:after="0" w:line="240" w:lineRule="auto"/>
        <w:ind w:left="4820"/>
        <w:rPr>
          <w:rFonts w:ascii="Times New Roman" w:hAnsi="Times New Roman"/>
          <w:bCs/>
          <w:sz w:val="24"/>
          <w:szCs w:val="24"/>
        </w:rPr>
      </w:pPr>
      <w:r w:rsidRPr="00F4109F">
        <w:rPr>
          <w:rFonts w:ascii="Times New Roman" w:hAnsi="Times New Roman"/>
          <w:bCs/>
          <w:sz w:val="24"/>
          <w:szCs w:val="24"/>
        </w:rPr>
        <w:t>до оголошення про закупівлю №</w:t>
      </w:r>
      <w:bookmarkEnd w:id="12"/>
      <w:r>
        <w:rPr>
          <w:rFonts w:ascii="Times New Roman" w:hAnsi="Times New Roman"/>
          <w:bCs/>
          <w:sz w:val="24"/>
          <w:szCs w:val="24"/>
        </w:rPr>
        <w:t xml:space="preserve"> </w:t>
      </w:r>
      <w:r w:rsidR="004733C8">
        <w:rPr>
          <w:rFonts w:ascii="Times New Roman" w:hAnsi="Times New Roman"/>
          <w:bCs/>
          <w:sz w:val="24"/>
          <w:szCs w:val="24"/>
        </w:rPr>
        <w:t>385</w:t>
      </w:r>
    </w:p>
    <w:p w14:paraId="120738A7" w14:textId="77777777" w:rsidR="000F0F81" w:rsidRPr="000F0F81" w:rsidRDefault="000F0F81" w:rsidP="000F0F81">
      <w:pPr>
        <w:tabs>
          <w:tab w:val="left" w:pos="6915"/>
        </w:tabs>
        <w:spacing w:after="0" w:line="240" w:lineRule="auto"/>
        <w:jc w:val="center"/>
        <w:rPr>
          <w:rFonts w:ascii="Times New Roman" w:hAnsi="Times New Roman"/>
          <w:b/>
          <w:sz w:val="24"/>
          <w:szCs w:val="24"/>
        </w:rPr>
      </w:pPr>
      <w:bookmarkStart w:id="13" w:name="_heading=h.gjdgxs" w:colFirst="0" w:colLast="0"/>
      <w:bookmarkEnd w:id="13"/>
      <w:r w:rsidRPr="000F0F81">
        <w:rPr>
          <w:rFonts w:ascii="Times New Roman" w:hAnsi="Times New Roman"/>
          <w:b/>
          <w:sz w:val="24"/>
          <w:szCs w:val="24"/>
        </w:rPr>
        <w:t>ДОГОВІР ПРО ЗАКУПІВЛЮ № ______</w:t>
      </w:r>
    </w:p>
    <w:p w14:paraId="3A15251A" w14:textId="77777777" w:rsidR="000F0F81" w:rsidRPr="000F0F81" w:rsidRDefault="000F0F81" w:rsidP="000F0F81">
      <w:pPr>
        <w:tabs>
          <w:tab w:val="left" w:pos="6915"/>
        </w:tabs>
        <w:spacing w:after="0" w:line="240" w:lineRule="auto"/>
        <w:ind w:firstLine="567"/>
        <w:jc w:val="center"/>
        <w:rPr>
          <w:rFonts w:ascii="Times New Roman" w:hAnsi="Times New Roman"/>
          <w:b/>
          <w:sz w:val="24"/>
          <w:szCs w:val="24"/>
        </w:rPr>
      </w:pPr>
    </w:p>
    <w:p w14:paraId="583D2665" w14:textId="77777777" w:rsidR="000F0F81" w:rsidRPr="000F0F81" w:rsidRDefault="000F0F81" w:rsidP="000F0F81">
      <w:pPr>
        <w:tabs>
          <w:tab w:val="left" w:pos="6915"/>
        </w:tabs>
        <w:spacing w:after="0" w:line="240" w:lineRule="auto"/>
        <w:jc w:val="both"/>
        <w:rPr>
          <w:rFonts w:ascii="Times New Roman" w:hAnsi="Times New Roman"/>
          <w:sz w:val="24"/>
          <w:szCs w:val="24"/>
        </w:rPr>
      </w:pPr>
      <w:r w:rsidRPr="000F0F81">
        <w:rPr>
          <w:rFonts w:ascii="Times New Roman" w:hAnsi="Times New Roman"/>
          <w:sz w:val="24"/>
          <w:szCs w:val="24"/>
        </w:rPr>
        <w:t xml:space="preserve">м. Київ                                                                                      </w:t>
      </w:r>
      <w:r w:rsidRPr="000F0F81">
        <w:rPr>
          <w:rFonts w:eastAsia="Calibri"/>
        </w:rPr>
        <w:t xml:space="preserve">    </w:t>
      </w:r>
      <w:r w:rsidRPr="000F0F81">
        <w:rPr>
          <w:rFonts w:ascii="Times New Roman" w:hAnsi="Times New Roman"/>
          <w:sz w:val="24"/>
          <w:szCs w:val="24"/>
        </w:rPr>
        <w:t xml:space="preserve"> «____»____________2024 року</w:t>
      </w:r>
    </w:p>
    <w:p w14:paraId="3CF6C343" w14:textId="77777777" w:rsidR="000F0F81" w:rsidRPr="000F0F81" w:rsidRDefault="000F0F81" w:rsidP="000F0F81">
      <w:pPr>
        <w:tabs>
          <w:tab w:val="left" w:pos="6915"/>
        </w:tabs>
        <w:spacing w:after="0" w:line="240" w:lineRule="auto"/>
        <w:ind w:right="-2" w:firstLine="567"/>
        <w:jc w:val="both"/>
        <w:rPr>
          <w:rFonts w:ascii="Times New Roman" w:hAnsi="Times New Roman"/>
          <w:sz w:val="24"/>
          <w:szCs w:val="24"/>
        </w:rPr>
      </w:pPr>
    </w:p>
    <w:p w14:paraId="61ADC19F" w14:textId="77777777" w:rsidR="000F0F81" w:rsidRPr="000F0F81" w:rsidRDefault="000F0F81" w:rsidP="000F0F81">
      <w:pPr>
        <w:spacing w:after="0" w:line="240" w:lineRule="auto"/>
        <w:ind w:firstLine="567"/>
        <w:jc w:val="both"/>
        <w:rPr>
          <w:rFonts w:ascii="Times New Roman" w:hAnsi="Times New Roman"/>
          <w:sz w:val="24"/>
          <w:szCs w:val="24"/>
        </w:rPr>
      </w:pPr>
      <w:r w:rsidRPr="000F0F81">
        <w:rPr>
          <w:rFonts w:ascii="Times New Roman" w:hAnsi="Times New Roman"/>
          <w:b/>
          <w:sz w:val="24"/>
          <w:szCs w:val="24"/>
        </w:rPr>
        <w:t xml:space="preserve">Державна установа «Центр громадського здоров’я Міністерства охорони здоров’я України» </w:t>
      </w:r>
      <w:r w:rsidRPr="000F0F81">
        <w:rPr>
          <w:rFonts w:ascii="Times New Roman" w:hAnsi="Times New Roman"/>
          <w:sz w:val="24"/>
          <w:szCs w:val="24"/>
        </w:rPr>
        <w:t xml:space="preserve">(далі – Покупець), в особі _______________, який(а) діє на підставі __________________, з однієї сторони, та </w:t>
      </w:r>
      <w:r w:rsidRPr="000F0F81">
        <w:rPr>
          <w:rFonts w:ascii="Times New Roman" w:hAnsi="Times New Roman"/>
          <w:b/>
          <w:sz w:val="24"/>
          <w:szCs w:val="24"/>
        </w:rPr>
        <w:t>______________________</w:t>
      </w:r>
      <w:r w:rsidRPr="000F0F81">
        <w:rPr>
          <w:rFonts w:ascii="Times New Roman" w:hAnsi="Times New Roman"/>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 – Сторона,</w:t>
      </w:r>
      <w:r w:rsidRPr="000F0F81">
        <w:rPr>
          <w:rFonts w:ascii="Times New Roman" w:hAnsi="Times New Roman"/>
          <w:b/>
          <w:sz w:val="24"/>
          <w:szCs w:val="24"/>
        </w:rPr>
        <w:t xml:space="preserve"> </w:t>
      </w:r>
      <w:r w:rsidRPr="000F0F81">
        <w:rPr>
          <w:rFonts w:ascii="Times New Roman" w:hAnsi="Times New Roman"/>
          <w:sz w:val="24"/>
          <w:szCs w:val="24"/>
        </w:rPr>
        <w:t>уклали цей Договір про закупівлю №_____ від «___» __________ 2024 року (далі – Договір) про наступне:</w:t>
      </w:r>
    </w:p>
    <w:p w14:paraId="61E9DA42" w14:textId="77777777" w:rsidR="000F0F81" w:rsidRPr="000F0F81" w:rsidRDefault="000F0F81" w:rsidP="000F0F81">
      <w:pPr>
        <w:spacing w:after="0" w:line="240" w:lineRule="auto"/>
        <w:ind w:firstLine="567"/>
        <w:jc w:val="both"/>
        <w:rPr>
          <w:rFonts w:ascii="Times New Roman" w:hAnsi="Times New Roman"/>
          <w:sz w:val="24"/>
          <w:szCs w:val="24"/>
        </w:rPr>
      </w:pPr>
    </w:p>
    <w:p w14:paraId="63670C96" w14:textId="77777777" w:rsidR="000F0F81" w:rsidRPr="000F0F81" w:rsidRDefault="000F0F81" w:rsidP="000F0F81">
      <w:pPr>
        <w:widowControl w:val="0"/>
        <w:numPr>
          <w:ilvl w:val="0"/>
          <w:numId w:val="28"/>
        </w:numPr>
        <w:pBdr>
          <w:top w:val="nil"/>
          <w:left w:val="nil"/>
          <w:bottom w:val="nil"/>
          <w:right w:val="nil"/>
          <w:between w:val="nil"/>
        </w:pBdr>
        <w:tabs>
          <w:tab w:val="left" w:pos="851"/>
        </w:tabs>
        <w:spacing w:after="0" w:line="240" w:lineRule="auto"/>
        <w:ind w:right="140"/>
        <w:jc w:val="center"/>
        <w:rPr>
          <w:rFonts w:ascii="Times New Roman" w:hAnsi="Times New Roman"/>
          <w:b/>
          <w:color w:val="000000"/>
          <w:sz w:val="24"/>
          <w:szCs w:val="24"/>
        </w:rPr>
      </w:pPr>
      <w:r w:rsidRPr="000F0F81">
        <w:rPr>
          <w:rFonts w:ascii="Times New Roman" w:hAnsi="Times New Roman"/>
          <w:b/>
          <w:color w:val="000000"/>
          <w:sz w:val="24"/>
          <w:szCs w:val="24"/>
        </w:rPr>
        <w:t>ПРЕДМЕТ ДОГОВОРУ</w:t>
      </w:r>
    </w:p>
    <w:p w14:paraId="035AC4F1" w14:textId="77777777" w:rsidR="000F0F81" w:rsidRPr="000F0F81" w:rsidRDefault="000F0F81" w:rsidP="000F0F81">
      <w:pPr>
        <w:numPr>
          <w:ilvl w:val="1"/>
          <w:numId w:val="26"/>
        </w:numPr>
        <w:tabs>
          <w:tab w:val="left" w:pos="710"/>
          <w:tab w:val="left" w:pos="993"/>
        </w:tabs>
        <w:spacing w:after="0" w:line="240" w:lineRule="auto"/>
        <w:ind w:left="0" w:firstLine="567"/>
        <w:jc w:val="both"/>
        <w:rPr>
          <w:rFonts w:ascii="Times New Roman" w:hAnsi="Times New Roman"/>
          <w:sz w:val="24"/>
          <w:szCs w:val="24"/>
        </w:rPr>
      </w:pPr>
      <w:r w:rsidRPr="000F0F81">
        <w:rPr>
          <w:rFonts w:ascii="Times New Roman" w:hAnsi="Times New Roman"/>
          <w:sz w:val="24"/>
          <w:szCs w:val="24"/>
        </w:rPr>
        <w:t xml:space="preserve">Постачальник, в порядку та на умовах, визначених даним Договором зобов’язується поставити та передати у власність Покупця товар згідно з кодом </w:t>
      </w:r>
      <w:r w:rsidRPr="000F0F81">
        <w:rPr>
          <w:rFonts w:ascii="Times New Roman" w:hAnsi="Times New Roman"/>
          <w:sz w:val="24"/>
          <w:szCs w:val="24"/>
        </w:rPr>
        <w:br/>
      </w:r>
      <w:r w:rsidRPr="000F0F81">
        <w:rPr>
          <w:rFonts w:ascii="Times New Roman" w:hAnsi="Times New Roman"/>
          <w:b/>
          <w:sz w:val="24"/>
          <w:szCs w:val="24"/>
        </w:rPr>
        <w:t>ДК 021:2015 - 33190000-8 - Медичне обладнання та вироби медичного призначення різні (Гусеничний сходовий підйомник)</w:t>
      </w:r>
      <w:r w:rsidRPr="000F0F81">
        <w:rPr>
          <w:rFonts w:ascii="Times New Roman" w:hAnsi="Times New Roman"/>
          <w:b/>
          <w:color w:val="000000"/>
          <w:sz w:val="24"/>
          <w:szCs w:val="24"/>
        </w:rPr>
        <w:t xml:space="preserve"> </w:t>
      </w:r>
      <w:r w:rsidRPr="000F0F81">
        <w:rPr>
          <w:rFonts w:ascii="Times New Roman" w:hAnsi="Times New Roman"/>
          <w:color w:val="000000"/>
          <w:sz w:val="24"/>
          <w:szCs w:val="24"/>
        </w:rPr>
        <w:t>(</w:t>
      </w:r>
      <w:r w:rsidRPr="000F0F81">
        <w:rPr>
          <w:rFonts w:ascii="Times New Roman" w:hAnsi="Times New Roman"/>
          <w:sz w:val="24"/>
          <w:szCs w:val="24"/>
        </w:rPr>
        <w:t>далі – Товар), з найменуванням, характеристиками, у кількості, асортименті та за цінами, що зазначені у Додатку 1 «Специфікація» та Додатку 2 «Медико-технічна специфікація», які є невід'ємними</w:t>
      </w:r>
      <w:r w:rsidRPr="000F0F81">
        <w:rPr>
          <w:rFonts w:eastAsia="Calibri"/>
        </w:rPr>
        <w:t xml:space="preserve"> </w:t>
      </w:r>
      <w:r w:rsidRPr="000F0F81">
        <w:rPr>
          <w:rFonts w:ascii="Times New Roman" w:hAnsi="Times New Roman"/>
          <w:sz w:val="24"/>
          <w:szCs w:val="24"/>
        </w:rPr>
        <w:t>частинами</w:t>
      </w:r>
      <w:r w:rsidRPr="000F0F81">
        <w:rPr>
          <w:rFonts w:eastAsia="Calibri"/>
        </w:rPr>
        <w:t xml:space="preserve"> </w:t>
      </w:r>
      <w:r w:rsidRPr="000F0F81">
        <w:rPr>
          <w:rFonts w:ascii="Times New Roman" w:hAnsi="Times New Roman"/>
          <w:sz w:val="24"/>
          <w:szCs w:val="24"/>
        </w:rPr>
        <w:t xml:space="preserve"> цього Договору, а Покупець зобов’язується прийняти та оплатити такий Товар відповідно до умов даного Договору.</w:t>
      </w:r>
    </w:p>
    <w:p w14:paraId="4C41FAFC" w14:textId="77777777" w:rsidR="000F0F81" w:rsidRPr="000F0F81" w:rsidRDefault="000F0F81" w:rsidP="000F0F81">
      <w:pPr>
        <w:numPr>
          <w:ilvl w:val="1"/>
          <w:numId w:val="26"/>
        </w:numPr>
        <w:tabs>
          <w:tab w:val="left" w:pos="710"/>
          <w:tab w:val="left" w:pos="993"/>
        </w:tabs>
        <w:spacing w:after="0" w:line="240" w:lineRule="auto"/>
        <w:ind w:left="0" w:firstLine="566"/>
        <w:jc w:val="both"/>
        <w:rPr>
          <w:rFonts w:ascii="Times New Roman" w:hAnsi="Times New Roman"/>
        </w:rPr>
      </w:pPr>
      <w:bookmarkStart w:id="14" w:name="_heading=h.ph4opsslzx8r" w:colFirst="0" w:colLast="0"/>
      <w:bookmarkEnd w:id="14"/>
      <w:r w:rsidRPr="000F0F81">
        <w:rPr>
          <w:rFonts w:ascii="Times New Roman" w:hAnsi="Times New Roman"/>
          <w:sz w:val="24"/>
          <w:szCs w:val="24"/>
        </w:rPr>
        <w:t xml:space="preserve">Зобов’язання Постачальника за цим Договором вважаються виконаними належним чином після </w:t>
      </w:r>
      <w:r w:rsidRPr="000F0F81">
        <w:rPr>
          <w:rFonts w:ascii="Times New Roman" w:hAnsi="Times New Roman"/>
          <w:sz w:val="24"/>
          <w:szCs w:val="24"/>
          <w:highlight w:val="white"/>
        </w:rPr>
        <w:t>здійснення поставки Покупцю, що включає в себе: доставку Покупцю, вантажно-розвантажувальні роботи із занесенням Товару відповідним персоналом або за допомогою спеціалізованої техніки у приміщення Покупця до  місця його встановлення і експлуатації, враховуючи можливий підйом Товару без ліфту</w:t>
      </w:r>
      <w:r w:rsidRPr="000F0F81">
        <w:rPr>
          <w:rFonts w:ascii="Times New Roman" w:hAnsi="Times New Roman"/>
          <w:color w:val="4472C4"/>
          <w:sz w:val="24"/>
          <w:szCs w:val="24"/>
          <w:highlight w:val="white"/>
        </w:rPr>
        <w:t>.</w:t>
      </w:r>
    </w:p>
    <w:p w14:paraId="1A46808C" w14:textId="77777777" w:rsidR="000F0F81" w:rsidRPr="000F0F81" w:rsidRDefault="000F0F81" w:rsidP="000F0F81">
      <w:pPr>
        <w:tabs>
          <w:tab w:val="left" w:pos="6915"/>
        </w:tabs>
        <w:spacing w:after="0" w:line="259" w:lineRule="auto"/>
        <w:ind w:firstLine="567"/>
        <w:jc w:val="both"/>
        <w:rPr>
          <w:rFonts w:ascii="Times New Roman" w:hAnsi="Times New Roman"/>
          <w:sz w:val="24"/>
          <w:szCs w:val="24"/>
        </w:rPr>
      </w:pPr>
      <w:r w:rsidRPr="000F0F81">
        <w:rPr>
          <w:rFonts w:ascii="Times New Roman" w:hAnsi="Times New Roman"/>
          <w:sz w:val="24"/>
          <w:szCs w:val="24"/>
        </w:rPr>
        <w:t>1.3. Постачальник гарантує, що Товар належить йому на праві власності, не перебуває під забороною відчуження, арештом, не є предметом договорів оренди,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законодавством України.</w:t>
      </w:r>
    </w:p>
    <w:p w14:paraId="1DBE3D06" w14:textId="77777777" w:rsidR="000F0F81" w:rsidRPr="000F0F81" w:rsidRDefault="000F0F81" w:rsidP="000F0F81">
      <w:pPr>
        <w:tabs>
          <w:tab w:val="left" w:pos="6915"/>
        </w:tabs>
        <w:spacing w:after="0" w:line="240" w:lineRule="auto"/>
        <w:ind w:firstLine="567"/>
        <w:jc w:val="both"/>
        <w:rPr>
          <w:rFonts w:ascii="Times New Roman" w:hAnsi="Times New Roman"/>
          <w:sz w:val="24"/>
          <w:szCs w:val="24"/>
        </w:rPr>
      </w:pPr>
      <w:r w:rsidRPr="000F0F81">
        <w:rPr>
          <w:rFonts w:ascii="Times New Roman" w:hAnsi="Times New Roman"/>
          <w:sz w:val="24"/>
          <w:szCs w:val="24"/>
        </w:rPr>
        <w:t>1.4. Постачальник підтверджує, що укладання та виконання ним цього Договору не суперечить нормам законодавства України</w:t>
      </w:r>
      <w:r w:rsidRPr="000F0F81">
        <w:rPr>
          <w:rFonts w:eastAsia="Calibri"/>
        </w:rPr>
        <w:t xml:space="preserve"> </w:t>
      </w:r>
      <w:r w:rsidRPr="000F0F81">
        <w:rPr>
          <w:rFonts w:ascii="Times New Roman" w:hAnsi="Times New Roman"/>
          <w:sz w:val="24"/>
          <w:szCs w:val="24"/>
        </w:rPr>
        <w:t>та відповідає його вимогам (зокрема, щодо отримання усіх необхідних дозволів та погоджень), а також підтверджує те, що укладання та виконання ним цього Договору не суперечить цілям діяльності Постачальника, положенням його установчих документів чи інших локальних актів.</w:t>
      </w:r>
    </w:p>
    <w:p w14:paraId="2637D191" w14:textId="77777777" w:rsidR="000F0F81" w:rsidRPr="000F0F81" w:rsidRDefault="000F0F81" w:rsidP="000F0F81">
      <w:pPr>
        <w:tabs>
          <w:tab w:val="left" w:pos="6915"/>
        </w:tabs>
        <w:spacing w:after="0" w:line="240" w:lineRule="auto"/>
        <w:ind w:firstLine="567"/>
        <w:jc w:val="both"/>
        <w:rPr>
          <w:rFonts w:ascii="Times New Roman" w:hAnsi="Times New Roman"/>
          <w:sz w:val="24"/>
          <w:szCs w:val="24"/>
        </w:rPr>
      </w:pPr>
      <w:r w:rsidRPr="000F0F81">
        <w:rPr>
          <w:rFonts w:ascii="Times New Roman" w:hAnsi="Times New Roman"/>
          <w:sz w:val="24"/>
          <w:szCs w:val="24"/>
        </w:rPr>
        <w:t>1.5. Цей Договір укладено з метою реалізації Покупцем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(англійською мовою: «Gain momentum in reducing TB/ HIV burden in Ukraine»), який реалізується за кошти Глобального фонду для боротьби зі СНІДом, туберкульозом та малярією, згідно з Угодою про надання гранту від 04 грудня 2020 року № 1936 (найменування гранту: UKR-C-PHC) укладеною між Покупцем та Глобальним фондом у відповідності до Закону України «Про виконання програм Глобального фонду для боротьби зі СНІДом, туберкульозом та малярією в Україні».</w:t>
      </w:r>
    </w:p>
    <w:p w14:paraId="466F7EF8" w14:textId="77777777" w:rsidR="000F0F81" w:rsidRPr="000F0F81" w:rsidRDefault="000F0F81" w:rsidP="000F0F81">
      <w:pPr>
        <w:tabs>
          <w:tab w:val="left" w:pos="6915"/>
        </w:tabs>
        <w:spacing w:after="0" w:line="240" w:lineRule="auto"/>
        <w:ind w:firstLine="567"/>
        <w:jc w:val="both"/>
        <w:rPr>
          <w:rFonts w:ascii="Times New Roman" w:hAnsi="Times New Roman"/>
          <w:sz w:val="24"/>
          <w:szCs w:val="24"/>
        </w:rPr>
      </w:pPr>
    </w:p>
    <w:p w14:paraId="3E66BB06" w14:textId="77777777" w:rsidR="000F0F81" w:rsidRPr="000F0F81" w:rsidRDefault="000F0F81" w:rsidP="000F0F81">
      <w:pPr>
        <w:tabs>
          <w:tab w:val="left" w:pos="6915"/>
        </w:tabs>
        <w:spacing w:after="0" w:line="240" w:lineRule="auto"/>
        <w:jc w:val="both"/>
        <w:rPr>
          <w:rFonts w:ascii="Times New Roman" w:hAnsi="Times New Roman"/>
          <w:sz w:val="24"/>
          <w:szCs w:val="24"/>
        </w:rPr>
      </w:pPr>
    </w:p>
    <w:p w14:paraId="0621A13C" w14:textId="77777777" w:rsidR="000F0F81" w:rsidRPr="000F0F81" w:rsidRDefault="000F0F81" w:rsidP="000F0F81">
      <w:pPr>
        <w:widowControl w:val="0"/>
        <w:numPr>
          <w:ilvl w:val="0"/>
          <w:numId w:val="28"/>
        </w:numPr>
        <w:pBdr>
          <w:top w:val="nil"/>
          <w:left w:val="nil"/>
          <w:bottom w:val="nil"/>
          <w:right w:val="nil"/>
          <w:between w:val="nil"/>
        </w:pBdr>
        <w:shd w:val="clear" w:color="auto" w:fill="FFFFFF"/>
        <w:tabs>
          <w:tab w:val="left" w:pos="851"/>
          <w:tab w:val="left" w:pos="1843"/>
          <w:tab w:val="left" w:pos="3544"/>
        </w:tabs>
        <w:spacing w:after="0" w:line="240" w:lineRule="auto"/>
        <w:jc w:val="center"/>
        <w:rPr>
          <w:rFonts w:ascii="Times New Roman" w:hAnsi="Times New Roman"/>
          <w:sz w:val="24"/>
          <w:szCs w:val="24"/>
        </w:rPr>
      </w:pPr>
      <w:r w:rsidRPr="000F0F81">
        <w:rPr>
          <w:rFonts w:ascii="Times New Roman" w:hAnsi="Times New Roman"/>
          <w:b/>
          <w:sz w:val="24"/>
          <w:szCs w:val="24"/>
        </w:rPr>
        <w:t>ПОРЯДОК ПОСТАВКИ ТОВАРУ</w:t>
      </w:r>
    </w:p>
    <w:p w14:paraId="63D6E963" w14:textId="34164706" w:rsidR="000F0F81" w:rsidRPr="000F0F81" w:rsidRDefault="000F0F81" w:rsidP="00941E35">
      <w:pPr>
        <w:numPr>
          <w:ilvl w:val="1"/>
          <w:numId w:val="28"/>
        </w:numPr>
        <w:tabs>
          <w:tab w:val="left" w:pos="1134"/>
        </w:tabs>
        <w:spacing w:after="0" w:line="240" w:lineRule="auto"/>
        <w:ind w:left="0" w:firstLine="709"/>
        <w:jc w:val="both"/>
        <w:rPr>
          <w:rFonts w:ascii="Times New Roman" w:hAnsi="Times New Roman"/>
          <w:sz w:val="24"/>
          <w:szCs w:val="24"/>
        </w:rPr>
      </w:pPr>
      <w:r w:rsidRPr="000F0F81">
        <w:rPr>
          <w:rFonts w:ascii="Times New Roman" w:hAnsi="Times New Roman"/>
          <w:sz w:val="24"/>
          <w:szCs w:val="24"/>
        </w:rPr>
        <w:t xml:space="preserve">Поставка Товару Постачальником за Договором </w:t>
      </w:r>
      <w:r w:rsidR="00941E35">
        <w:rPr>
          <w:rFonts w:ascii="Times New Roman" w:hAnsi="Times New Roman"/>
          <w:sz w:val="24"/>
          <w:szCs w:val="24"/>
        </w:rPr>
        <w:t xml:space="preserve">здійснюється </w:t>
      </w:r>
      <w:r w:rsidR="00941E35" w:rsidRPr="00941E35">
        <w:rPr>
          <w:rFonts w:ascii="Times New Roman" w:hAnsi="Times New Roman"/>
          <w:bCs/>
          <w:sz w:val="24"/>
          <w:szCs w:val="24"/>
        </w:rPr>
        <w:t xml:space="preserve">з дати підписання Договору, але не пізніше </w:t>
      </w:r>
      <w:r w:rsidR="00941E35" w:rsidRPr="00941E35">
        <w:rPr>
          <w:rFonts w:ascii="Times New Roman" w:hAnsi="Times New Roman"/>
          <w:b/>
          <w:bCs/>
          <w:sz w:val="24"/>
          <w:szCs w:val="24"/>
        </w:rPr>
        <w:t>16.12.2024</w:t>
      </w:r>
      <w:r w:rsidR="00941E35" w:rsidRPr="00941E35">
        <w:rPr>
          <w:rFonts w:ascii="Times New Roman" w:hAnsi="Times New Roman"/>
          <w:bCs/>
          <w:sz w:val="24"/>
          <w:szCs w:val="24"/>
        </w:rPr>
        <w:t xml:space="preserve"> року</w:t>
      </w:r>
      <w:r w:rsidRPr="000F0F81">
        <w:rPr>
          <w:rFonts w:ascii="Times New Roman" w:hAnsi="Times New Roman"/>
          <w:sz w:val="24"/>
          <w:szCs w:val="24"/>
        </w:rPr>
        <w:t>.</w:t>
      </w:r>
    </w:p>
    <w:p w14:paraId="46C468E2" w14:textId="77777777" w:rsidR="000F0F81" w:rsidRPr="000F0F81" w:rsidRDefault="000F0F81" w:rsidP="000F0F81">
      <w:pPr>
        <w:tabs>
          <w:tab w:val="left" w:pos="360"/>
          <w:tab w:val="left" w:pos="993"/>
          <w:tab w:val="left" w:pos="1134"/>
        </w:tabs>
        <w:spacing w:after="0" w:line="240" w:lineRule="auto"/>
        <w:ind w:firstLine="709"/>
        <w:jc w:val="both"/>
        <w:rPr>
          <w:rFonts w:ascii="Times New Roman" w:hAnsi="Times New Roman"/>
          <w:sz w:val="24"/>
          <w:szCs w:val="24"/>
        </w:rPr>
      </w:pPr>
      <w:r w:rsidRPr="000F0F81">
        <w:rPr>
          <w:rFonts w:ascii="Times New Roman" w:hAnsi="Times New Roman"/>
          <w:sz w:val="24"/>
          <w:szCs w:val="24"/>
        </w:rPr>
        <w:t>2.4. Місце поставки Товару: вул. Ярославська, 41, м. Київ.</w:t>
      </w:r>
    </w:p>
    <w:p w14:paraId="77F891D8" w14:textId="77777777" w:rsidR="000F0F81" w:rsidRPr="000F0F81" w:rsidRDefault="000F0F81" w:rsidP="000F0F81">
      <w:pPr>
        <w:widowControl w:val="0"/>
        <w:tabs>
          <w:tab w:val="left" w:pos="360"/>
          <w:tab w:val="left" w:pos="993"/>
          <w:tab w:val="left" w:pos="1134"/>
        </w:tabs>
        <w:spacing w:after="0" w:line="240" w:lineRule="auto"/>
        <w:ind w:firstLine="708"/>
        <w:jc w:val="both"/>
        <w:rPr>
          <w:rFonts w:ascii="Times New Roman" w:hAnsi="Times New Roman"/>
          <w:sz w:val="24"/>
          <w:szCs w:val="24"/>
        </w:rPr>
      </w:pPr>
      <w:r w:rsidRPr="000F0F81">
        <w:rPr>
          <w:rFonts w:ascii="Times New Roman" w:hAnsi="Times New Roman"/>
          <w:sz w:val="24"/>
          <w:szCs w:val="24"/>
        </w:rPr>
        <w:lastRenderedPageBreak/>
        <w:t xml:space="preserve">2.5. Доставка Товару до Покупця, </w:t>
      </w:r>
      <w:r w:rsidRPr="000F0F81">
        <w:rPr>
          <w:rFonts w:ascii="Times New Roman" w:hAnsi="Times New Roman"/>
          <w:sz w:val="24"/>
          <w:szCs w:val="24"/>
          <w:lang w:eastAsia="ru-RU"/>
        </w:rPr>
        <w:t>виготовлення наклейок та нанесення зображення на Товар відповідно до Додатку 3 «Технічні вимоги до наклейок та нанесення зображень»,</w:t>
      </w:r>
      <w:r w:rsidRPr="000F0F81">
        <w:rPr>
          <w:rFonts w:ascii="Times New Roman" w:eastAsia="Calibri" w:hAnsi="Times New Roman"/>
          <w:sz w:val="24"/>
          <w:szCs w:val="24"/>
        </w:rPr>
        <w:t xml:space="preserve"> </w:t>
      </w:r>
      <w:r w:rsidRPr="000F0F81">
        <w:rPr>
          <w:rFonts w:ascii="Times New Roman" w:hAnsi="Times New Roman"/>
          <w:sz w:val="24"/>
          <w:szCs w:val="24"/>
          <w:highlight w:val="white"/>
        </w:rPr>
        <w:t xml:space="preserve">вантажно-розвантажувальні роботи із занесенням Товару відповідним персоналом або за допомогою спеціалізованої техніки у приміщення Покупця, враховуючи можливий підйом Товару без ліфту </w:t>
      </w:r>
      <w:r w:rsidRPr="000F0F81">
        <w:rPr>
          <w:rFonts w:ascii="Times New Roman" w:hAnsi="Times New Roman"/>
          <w:sz w:val="24"/>
          <w:szCs w:val="24"/>
        </w:rPr>
        <w:t>здійснюються Постачальником в межах загальної ціни Договору. Вказані витрати окремо не сплачуються та включені до загальної ціни Товару, визначеної пунктом 3.2 цього Договору.</w:t>
      </w:r>
    </w:p>
    <w:p w14:paraId="16001351" w14:textId="77777777" w:rsidR="000F0F81" w:rsidRPr="000F0F81" w:rsidRDefault="000F0F81" w:rsidP="000F0F81">
      <w:pPr>
        <w:widowControl w:val="0"/>
        <w:tabs>
          <w:tab w:val="left" w:pos="360"/>
          <w:tab w:val="left" w:pos="993"/>
          <w:tab w:val="left" w:pos="1134"/>
        </w:tabs>
        <w:spacing w:after="0" w:line="240" w:lineRule="auto"/>
        <w:ind w:firstLine="708"/>
        <w:jc w:val="both"/>
        <w:rPr>
          <w:rFonts w:ascii="Times New Roman" w:hAnsi="Times New Roman"/>
          <w:sz w:val="24"/>
          <w:szCs w:val="24"/>
        </w:rPr>
      </w:pPr>
      <w:r w:rsidRPr="000F0F81">
        <w:rPr>
          <w:rFonts w:ascii="Times New Roman" w:hAnsi="Times New Roman"/>
          <w:sz w:val="24"/>
          <w:szCs w:val="24"/>
        </w:rPr>
        <w:t>2.6. Постачальник зобов’язується не пізніше, ніж за 5 (п’ять) робочих днів до дати поставки Товару надати для попереднього ознайомлення Покупцю наступні документи:</w:t>
      </w:r>
    </w:p>
    <w:p w14:paraId="1BF1CA0B" w14:textId="77777777" w:rsidR="000F0F81" w:rsidRPr="000F0F81" w:rsidRDefault="000F0F81" w:rsidP="000F0F81">
      <w:pPr>
        <w:widowControl w:val="0"/>
        <w:tabs>
          <w:tab w:val="left" w:pos="0"/>
          <w:tab w:val="left" w:pos="993"/>
          <w:tab w:val="left" w:pos="1134"/>
        </w:tabs>
        <w:spacing w:after="0" w:line="240" w:lineRule="auto"/>
        <w:ind w:firstLine="709"/>
        <w:jc w:val="both"/>
        <w:rPr>
          <w:rFonts w:ascii="Times New Roman" w:hAnsi="Times New Roman"/>
          <w:sz w:val="24"/>
          <w:szCs w:val="24"/>
        </w:rPr>
      </w:pPr>
      <w:r w:rsidRPr="000F0F81">
        <w:rPr>
          <w:rFonts w:ascii="Times New Roman" w:hAnsi="Times New Roman"/>
          <w:sz w:val="24"/>
          <w:szCs w:val="24"/>
        </w:rPr>
        <w:t>- видаткову накладну на Товар, що буде постачатися;</w:t>
      </w:r>
    </w:p>
    <w:p w14:paraId="25E0C3A4" w14:textId="77777777" w:rsidR="000F0F81" w:rsidRPr="000F0F81" w:rsidRDefault="000F0F81" w:rsidP="000F0F81">
      <w:pPr>
        <w:widowControl w:val="0"/>
        <w:tabs>
          <w:tab w:val="left" w:pos="0"/>
          <w:tab w:val="left" w:pos="993"/>
          <w:tab w:val="left" w:pos="1134"/>
        </w:tabs>
        <w:spacing w:after="0" w:line="240" w:lineRule="auto"/>
        <w:ind w:firstLine="709"/>
        <w:jc w:val="both"/>
        <w:rPr>
          <w:rFonts w:ascii="Times New Roman" w:hAnsi="Times New Roman"/>
          <w:sz w:val="24"/>
          <w:szCs w:val="24"/>
        </w:rPr>
      </w:pPr>
      <w:r w:rsidRPr="000F0F81">
        <w:rPr>
          <w:rFonts w:ascii="Times New Roman" w:hAnsi="Times New Roman"/>
          <w:sz w:val="24"/>
          <w:szCs w:val="24"/>
        </w:rPr>
        <w:t>- копії документів, що підтверджують якість та технічні характеристики, введення в обіг та/або експлуатацію (застосування) Товару (паспорт/сертифікат/свідоцтва якості, сертифікат оцінки відповідності на медичний виріб/декларації відповідності, документи, що підтверджують країну походження Товару тощо), які мають відповідати державним стандартам, технічним умовам, іншим вимогам та нормативним документам в Україні для даного виду Товару;</w:t>
      </w:r>
    </w:p>
    <w:p w14:paraId="3ABE3488" w14:textId="77777777" w:rsidR="000F0F81" w:rsidRPr="000F0F81" w:rsidRDefault="000F0F81" w:rsidP="000F0F81">
      <w:pPr>
        <w:widowControl w:val="0"/>
        <w:tabs>
          <w:tab w:val="left" w:pos="0"/>
          <w:tab w:val="left" w:pos="993"/>
          <w:tab w:val="left" w:pos="1134"/>
        </w:tabs>
        <w:spacing w:after="0" w:line="240" w:lineRule="auto"/>
        <w:ind w:firstLine="709"/>
        <w:jc w:val="both"/>
        <w:rPr>
          <w:rFonts w:ascii="Times New Roman" w:hAnsi="Times New Roman"/>
          <w:sz w:val="24"/>
          <w:szCs w:val="24"/>
        </w:rPr>
      </w:pPr>
      <w:r w:rsidRPr="000F0F81">
        <w:rPr>
          <w:rFonts w:ascii="Times New Roman" w:hAnsi="Times New Roman"/>
          <w:sz w:val="24"/>
          <w:szCs w:val="24"/>
        </w:rPr>
        <w:t>- інструкції щодо застосування (використання) Товару українською мовою.</w:t>
      </w:r>
    </w:p>
    <w:p w14:paraId="2DF229F6" w14:textId="77777777" w:rsidR="000F0F81" w:rsidRPr="000F0F81" w:rsidRDefault="000F0F81" w:rsidP="000F0F81">
      <w:pPr>
        <w:widowControl w:val="0"/>
        <w:tabs>
          <w:tab w:val="left" w:pos="0"/>
          <w:tab w:val="left" w:pos="993"/>
          <w:tab w:val="left" w:pos="1134"/>
        </w:tabs>
        <w:spacing w:after="0" w:line="240" w:lineRule="auto"/>
        <w:ind w:firstLine="709"/>
        <w:jc w:val="both"/>
        <w:rPr>
          <w:rFonts w:ascii="Times New Roman" w:hAnsi="Times New Roman"/>
          <w:sz w:val="24"/>
          <w:szCs w:val="24"/>
        </w:rPr>
      </w:pPr>
      <w:r w:rsidRPr="000F0F81">
        <w:rPr>
          <w:rFonts w:ascii="Times New Roman" w:hAnsi="Times New Roman"/>
          <w:sz w:val="24"/>
          <w:szCs w:val="24"/>
        </w:rPr>
        <w:t xml:space="preserve">2.7. </w:t>
      </w:r>
      <w:r w:rsidRPr="000F0F81">
        <w:rPr>
          <w:rFonts w:ascii="Times New Roman" w:hAnsi="Times New Roman"/>
          <w:color w:val="000000"/>
          <w:sz w:val="24"/>
          <w:szCs w:val="24"/>
        </w:rPr>
        <w:t xml:space="preserve">Одержання і перевірка Товару на відповідність Додатку 1 «Специфікація» та Додатку 2 «Медико-технічна специфікація» до Договору, а також перевірка на відсутність механічних й інших ушкоджень і дефектів проводиться представником Покупця в присутності представника Постачальника, за результатом чого, за відсутності явних недоліків, представник Покупця підписує видаткові накладні на поставлений Товар. </w:t>
      </w:r>
      <w:r w:rsidRPr="000F0F81">
        <w:rPr>
          <w:rFonts w:ascii="Times New Roman" w:hAnsi="Times New Roman"/>
          <w:sz w:val="24"/>
          <w:szCs w:val="24"/>
        </w:rPr>
        <w:t>У разі виявлення будь-яких невідповідностей представник Покупця повідомляє про відмову у прийнятті Товару та підписання видаткової накладної.</w:t>
      </w:r>
    </w:p>
    <w:p w14:paraId="3E409311" w14:textId="77777777" w:rsidR="000F0F81" w:rsidRPr="000F0F81" w:rsidRDefault="000F0F81" w:rsidP="000F0F81">
      <w:pPr>
        <w:widowControl w:val="0"/>
        <w:tabs>
          <w:tab w:val="left" w:pos="0"/>
          <w:tab w:val="left" w:pos="993"/>
          <w:tab w:val="left" w:pos="1134"/>
        </w:tabs>
        <w:spacing w:after="0" w:line="240" w:lineRule="auto"/>
        <w:ind w:firstLine="709"/>
        <w:jc w:val="both"/>
        <w:rPr>
          <w:rFonts w:ascii="Times New Roman" w:hAnsi="Times New Roman"/>
          <w:sz w:val="24"/>
          <w:szCs w:val="24"/>
        </w:rPr>
      </w:pPr>
      <w:r w:rsidRPr="000F0F81">
        <w:rPr>
          <w:rFonts w:ascii="Times New Roman" w:hAnsi="Times New Roman"/>
          <w:sz w:val="24"/>
          <w:szCs w:val="24"/>
        </w:rPr>
        <w:t>2.8. Факт передачі Постачальником та приймання Покупцем Товару підтверджується видатковою накладною за підписами, із зазначенням прізвища та ініціалів, уповноважених осіб Сторін.</w:t>
      </w:r>
    </w:p>
    <w:p w14:paraId="4E56BEB4" w14:textId="77777777" w:rsidR="000F0F81" w:rsidRPr="000F0F81" w:rsidRDefault="000F0F81" w:rsidP="000F0F81">
      <w:pPr>
        <w:widowControl w:val="0"/>
        <w:tabs>
          <w:tab w:val="left" w:pos="0"/>
          <w:tab w:val="left" w:pos="993"/>
          <w:tab w:val="left" w:pos="1134"/>
        </w:tabs>
        <w:spacing w:after="0" w:line="240" w:lineRule="auto"/>
        <w:ind w:firstLine="709"/>
        <w:jc w:val="both"/>
        <w:rPr>
          <w:rFonts w:ascii="Times New Roman" w:hAnsi="Times New Roman"/>
          <w:sz w:val="24"/>
          <w:szCs w:val="24"/>
        </w:rPr>
      </w:pPr>
      <w:r w:rsidRPr="000F0F81">
        <w:rPr>
          <w:rFonts w:ascii="Times New Roman" w:hAnsi="Times New Roman"/>
          <w:sz w:val="24"/>
          <w:szCs w:val="24"/>
        </w:rPr>
        <w:t>2.9. Право власності на Товар та ризик випадкової загибелі або псування останнього переходить від Постачальника до Покупця з моменту передачі Покупцеві Товару, що підтверджується підписаними видатковими накладними на поставлений Товар.</w:t>
      </w:r>
    </w:p>
    <w:p w14:paraId="70DEDCD3" w14:textId="77777777" w:rsidR="000F0F81" w:rsidRPr="000F0F81" w:rsidRDefault="000F0F81" w:rsidP="000F0F81">
      <w:pPr>
        <w:widowControl w:val="0"/>
        <w:tabs>
          <w:tab w:val="left" w:pos="359"/>
          <w:tab w:val="left" w:pos="993"/>
          <w:tab w:val="left" w:pos="1134"/>
        </w:tabs>
        <w:spacing w:after="0" w:line="240" w:lineRule="auto"/>
        <w:ind w:firstLine="709"/>
        <w:jc w:val="both"/>
        <w:rPr>
          <w:rFonts w:ascii="Times New Roman" w:hAnsi="Times New Roman"/>
          <w:sz w:val="24"/>
          <w:szCs w:val="24"/>
        </w:rPr>
      </w:pPr>
      <w:r w:rsidRPr="000F0F81">
        <w:rPr>
          <w:rFonts w:ascii="Times New Roman" w:hAnsi="Times New Roman"/>
          <w:sz w:val="24"/>
          <w:szCs w:val="24"/>
        </w:rPr>
        <w:t>2.10. Товар, що поставляє Постачальник за даним Договором, поставляється в упаковці й тарі, яка повинна гарантувати цілісність і повне збереження такого Товару на момент підписання видаткових накладних.</w:t>
      </w:r>
    </w:p>
    <w:p w14:paraId="30CA77E6" w14:textId="77777777" w:rsidR="000F0F81" w:rsidRPr="000F0F81" w:rsidRDefault="000F0F81" w:rsidP="000F0F81">
      <w:pPr>
        <w:widowControl w:val="0"/>
        <w:tabs>
          <w:tab w:val="left" w:pos="0"/>
          <w:tab w:val="left" w:pos="993"/>
          <w:tab w:val="left" w:pos="1134"/>
        </w:tabs>
        <w:spacing w:after="0" w:line="240" w:lineRule="auto"/>
        <w:ind w:firstLine="709"/>
        <w:jc w:val="both"/>
        <w:rPr>
          <w:rFonts w:ascii="Times New Roman" w:hAnsi="Times New Roman"/>
          <w:sz w:val="24"/>
          <w:szCs w:val="24"/>
        </w:rPr>
      </w:pPr>
      <w:r w:rsidRPr="000F0F81">
        <w:rPr>
          <w:rFonts w:ascii="Times New Roman" w:hAnsi="Times New Roman"/>
          <w:sz w:val="24"/>
          <w:szCs w:val="24"/>
        </w:rPr>
        <w:t>2.11. Товар повинен бути введений в обіг та/або експлуатацію (застосування) відповідно до законодавства України. Медичні вироби повинні відповідати умовам Технічного регламенту,</w:t>
      </w:r>
      <w:r w:rsidRPr="000F0F81">
        <w:rPr>
          <w:rFonts w:ascii="Times New Roman" w:hAnsi="Times New Roman"/>
          <w:color w:val="4472C4"/>
          <w:sz w:val="24"/>
          <w:szCs w:val="24"/>
        </w:rPr>
        <w:t xml:space="preserve"> </w:t>
      </w:r>
      <w:r w:rsidRPr="000F0F81">
        <w:rPr>
          <w:rFonts w:ascii="Times New Roman" w:hAnsi="Times New Roman"/>
          <w:sz w:val="24"/>
          <w:szCs w:val="24"/>
        </w:rPr>
        <w:t xml:space="preserve">затвердженого постановою Кабінету Міністрів України від 02.10.2013 № 753 «Про затвердження Технічного регламенту щодо медичних виробів». </w:t>
      </w:r>
    </w:p>
    <w:p w14:paraId="62668619" w14:textId="77777777" w:rsidR="000F0F81" w:rsidRPr="000F0F81" w:rsidRDefault="000F0F81" w:rsidP="000F0F81">
      <w:pPr>
        <w:widowControl w:val="0"/>
        <w:tabs>
          <w:tab w:val="left" w:pos="0"/>
          <w:tab w:val="left" w:pos="993"/>
          <w:tab w:val="left" w:pos="1134"/>
        </w:tabs>
        <w:spacing w:after="0" w:line="240" w:lineRule="auto"/>
        <w:ind w:firstLine="709"/>
        <w:jc w:val="both"/>
        <w:rPr>
          <w:rFonts w:ascii="Times New Roman" w:hAnsi="Times New Roman"/>
          <w:sz w:val="24"/>
          <w:szCs w:val="24"/>
        </w:rPr>
      </w:pPr>
      <w:r w:rsidRPr="000F0F81">
        <w:rPr>
          <w:rFonts w:ascii="Times New Roman" w:hAnsi="Times New Roman"/>
          <w:sz w:val="24"/>
          <w:szCs w:val="24"/>
        </w:rPr>
        <w:t>2.12. Разом з Товаром Постачальник надає товаросупровідні документи (видаткову накладну, та за необхідності товарно-транспортну накладну), документи (викладені або перекладені українською мовою) на Товар (паспорт/сертифікат якості, сертифікат оцінки відповідності на медичний виріб/декларації відповідності, свідоцтва, документи, що підтверджують країну походження Товару тощо), які мають відповідати державним стандартам, технічним умовам, іншим вимогам та нормативним документам в Україні для даного виду товару. При відсутності одного із зазначених документів, а також у випадку їх неналежного оформлення або наявності розбіжностей у відомостях або даних, Покупець  має право відмовитись від прийняття Товару до моменту одержання відповідних виправлених або відкоригованих документів.</w:t>
      </w:r>
    </w:p>
    <w:p w14:paraId="12335B3B" w14:textId="77777777" w:rsidR="000F0F81" w:rsidRPr="000F0F81" w:rsidRDefault="000F0F81" w:rsidP="000F0F81">
      <w:pPr>
        <w:widowControl w:val="0"/>
        <w:tabs>
          <w:tab w:val="left" w:pos="359"/>
          <w:tab w:val="left" w:pos="993"/>
          <w:tab w:val="left" w:pos="1134"/>
        </w:tabs>
        <w:spacing w:after="0" w:line="240" w:lineRule="auto"/>
        <w:ind w:firstLine="709"/>
        <w:jc w:val="both"/>
        <w:rPr>
          <w:rFonts w:ascii="Times New Roman" w:hAnsi="Times New Roman"/>
          <w:sz w:val="24"/>
          <w:szCs w:val="24"/>
        </w:rPr>
      </w:pPr>
      <w:r w:rsidRPr="000F0F81">
        <w:rPr>
          <w:rFonts w:ascii="Times New Roman" w:hAnsi="Times New Roman"/>
          <w:sz w:val="24"/>
          <w:szCs w:val="24"/>
        </w:rPr>
        <w:t>2.13. Зобов'язання Постачальника за цим Договором щодо поставки Товару вважаються виконаними належним чином та у відповідності до умов цього Договору лише після здійснення доставки Товару на умовах цього Договору та підписання Сторонами видаткової накладної на Товар.</w:t>
      </w:r>
    </w:p>
    <w:p w14:paraId="573F9A5C" w14:textId="77777777" w:rsidR="000F0F81" w:rsidRPr="000F0F81" w:rsidRDefault="000F0F81" w:rsidP="000F0F81">
      <w:pPr>
        <w:widowControl w:val="0"/>
        <w:tabs>
          <w:tab w:val="left" w:pos="359"/>
          <w:tab w:val="left" w:pos="993"/>
          <w:tab w:val="left" w:pos="1134"/>
        </w:tabs>
        <w:spacing w:after="0" w:line="240" w:lineRule="auto"/>
        <w:ind w:firstLine="709"/>
        <w:jc w:val="both"/>
        <w:rPr>
          <w:rFonts w:ascii="Times New Roman" w:hAnsi="Times New Roman"/>
          <w:sz w:val="24"/>
          <w:szCs w:val="24"/>
        </w:rPr>
      </w:pPr>
      <w:r w:rsidRPr="000F0F81">
        <w:rPr>
          <w:rFonts w:ascii="Times New Roman" w:hAnsi="Times New Roman"/>
          <w:sz w:val="24"/>
          <w:szCs w:val="24"/>
        </w:rPr>
        <w:t>2.14. У випадку виявлення дефекту, непридатності, будь-яких пошкоджень або нестачі Товару, Покупець зобов’язаний повідомити про це Постачальника в строк не пізніше  10 (десяти) робочих днів з дати приймання Товару.</w:t>
      </w:r>
    </w:p>
    <w:p w14:paraId="3E11908A" w14:textId="77777777" w:rsidR="000F0F81" w:rsidRPr="000F0F81" w:rsidRDefault="000F0F81" w:rsidP="000F0F81">
      <w:pPr>
        <w:widowControl w:val="0"/>
        <w:tabs>
          <w:tab w:val="left" w:pos="359"/>
          <w:tab w:val="left" w:pos="993"/>
          <w:tab w:val="left" w:pos="1134"/>
        </w:tabs>
        <w:spacing w:after="0" w:line="240" w:lineRule="auto"/>
        <w:ind w:firstLine="709"/>
        <w:jc w:val="both"/>
        <w:rPr>
          <w:rFonts w:ascii="Times New Roman" w:hAnsi="Times New Roman"/>
          <w:sz w:val="24"/>
          <w:szCs w:val="24"/>
        </w:rPr>
      </w:pPr>
      <w:r w:rsidRPr="000F0F81">
        <w:rPr>
          <w:rFonts w:ascii="Times New Roman" w:hAnsi="Times New Roman"/>
          <w:sz w:val="24"/>
          <w:szCs w:val="24"/>
        </w:rPr>
        <w:lastRenderedPageBreak/>
        <w:t>2.15. У випадку виявлення Покупцем нестачі Товару, представниками Покупця складається відповідний акт, який направляється Постачальнику протягом 10 (десяти) робочих днів.</w:t>
      </w:r>
    </w:p>
    <w:p w14:paraId="42E2E529" w14:textId="77777777" w:rsidR="000F0F81" w:rsidRPr="000F0F81" w:rsidRDefault="000F0F81" w:rsidP="000F0F81">
      <w:pPr>
        <w:widowControl w:val="0"/>
        <w:tabs>
          <w:tab w:val="left" w:pos="359"/>
          <w:tab w:val="left" w:pos="993"/>
          <w:tab w:val="left" w:pos="1134"/>
        </w:tabs>
        <w:spacing w:after="0" w:line="240" w:lineRule="auto"/>
        <w:ind w:firstLine="709"/>
        <w:jc w:val="both"/>
        <w:rPr>
          <w:rFonts w:ascii="Times New Roman" w:hAnsi="Times New Roman"/>
          <w:sz w:val="24"/>
          <w:szCs w:val="24"/>
        </w:rPr>
      </w:pPr>
      <w:r w:rsidRPr="000F0F81">
        <w:rPr>
          <w:rFonts w:ascii="Times New Roman" w:hAnsi="Times New Roman"/>
          <w:sz w:val="24"/>
          <w:szCs w:val="24"/>
        </w:rPr>
        <w:t>2.16. Постачальник зобов’язаний поставити Товар у кількості виявленої нестачі відповідно до складеного представниками Покупця акту за власний рахунок упродовж 3 (трьох) робочих днів від дня отримання повідомлення від Покупця.</w:t>
      </w:r>
    </w:p>
    <w:p w14:paraId="157E265F" w14:textId="77777777" w:rsidR="000F0F81" w:rsidRPr="000F0F81" w:rsidRDefault="000F0F81" w:rsidP="000F0F81">
      <w:pPr>
        <w:widowControl w:val="0"/>
        <w:tabs>
          <w:tab w:val="left" w:pos="359"/>
          <w:tab w:val="left" w:pos="993"/>
          <w:tab w:val="left" w:pos="1134"/>
        </w:tabs>
        <w:spacing w:after="0" w:line="240" w:lineRule="auto"/>
        <w:ind w:firstLine="709"/>
        <w:jc w:val="both"/>
        <w:rPr>
          <w:rFonts w:ascii="Times New Roman" w:hAnsi="Times New Roman"/>
          <w:sz w:val="24"/>
          <w:szCs w:val="24"/>
        </w:rPr>
      </w:pPr>
      <w:r w:rsidRPr="000F0F81">
        <w:rPr>
          <w:rFonts w:ascii="Times New Roman" w:hAnsi="Times New Roman"/>
          <w:sz w:val="24"/>
          <w:szCs w:val="24"/>
        </w:rPr>
        <w:t>2.17. Повідомлення, що передбачені пунктом 2.14 цього Договору, можуть бути направлені Покупцем засобами електронного поштового зв’язку на електронну адресу: __________.</w:t>
      </w:r>
    </w:p>
    <w:p w14:paraId="2392C123" w14:textId="77777777" w:rsidR="000F0F81" w:rsidRPr="000F0F81" w:rsidRDefault="000F0F81" w:rsidP="000F0F81">
      <w:pPr>
        <w:widowControl w:val="0"/>
        <w:tabs>
          <w:tab w:val="left" w:pos="359"/>
          <w:tab w:val="left" w:pos="993"/>
          <w:tab w:val="left" w:pos="1134"/>
        </w:tabs>
        <w:spacing w:after="0" w:line="240" w:lineRule="auto"/>
        <w:ind w:firstLine="709"/>
        <w:jc w:val="both"/>
        <w:rPr>
          <w:rFonts w:ascii="Times New Roman" w:hAnsi="Times New Roman"/>
          <w:sz w:val="24"/>
          <w:szCs w:val="24"/>
        </w:rPr>
      </w:pPr>
    </w:p>
    <w:p w14:paraId="50081F26" w14:textId="77777777" w:rsidR="000F0F81" w:rsidRPr="000F0F81" w:rsidRDefault="000F0F81" w:rsidP="000F0F81">
      <w:pPr>
        <w:widowControl w:val="0"/>
        <w:tabs>
          <w:tab w:val="left" w:pos="0"/>
          <w:tab w:val="left" w:pos="426"/>
          <w:tab w:val="left" w:pos="567"/>
          <w:tab w:val="left" w:pos="851"/>
        </w:tabs>
        <w:spacing w:after="0" w:line="240" w:lineRule="auto"/>
        <w:ind w:firstLine="709"/>
        <w:jc w:val="center"/>
        <w:rPr>
          <w:rFonts w:ascii="Times New Roman" w:hAnsi="Times New Roman"/>
          <w:b/>
          <w:sz w:val="24"/>
          <w:szCs w:val="24"/>
        </w:rPr>
      </w:pPr>
      <w:r w:rsidRPr="000F0F81">
        <w:rPr>
          <w:rFonts w:ascii="Times New Roman" w:hAnsi="Times New Roman"/>
          <w:b/>
          <w:sz w:val="24"/>
          <w:szCs w:val="24"/>
        </w:rPr>
        <w:t>3. ЦІНА ДОГОВОРУ</w:t>
      </w:r>
    </w:p>
    <w:p w14:paraId="629FE0ED" w14:textId="77777777" w:rsidR="000F0F81" w:rsidRPr="000F0F81" w:rsidRDefault="000F0F81" w:rsidP="000F0F81">
      <w:pPr>
        <w:widowControl w:val="0"/>
        <w:numPr>
          <w:ilvl w:val="1"/>
          <w:numId w:val="20"/>
        </w:numPr>
        <w:tabs>
          <w:tab w:val="left" w:pos="142"/>
          <w:tab w:val="left" w:pos="993"/>
          <w:tab w:val="left" w:pos="1134"/>
        </w:tabs>
        <w:spacing w:after="0" w:line="240" w:lineRule="auto"/>
        <w:ind w:left="0" w:firstLine="709"/>
        <w:jc w:val="both"/>
        <w:rPr>
          <w:rFonts w:ascii="Times New Roman" w:hAnsi="Times New Roman"/>
          <w:sz w:val="24"/>
          <w:szCs w:val="24"/>
        </w:rPr>
      </w:pPr>
      <w:r w:rsidRPr="000F0F81">
        <w:rPr>
          <w:rFonts w:ascii="Times New Roman" w:hAnsi="Times New Roman"/>
          <w:sz w:val="24"/>
          <w:szCs w:val="24"/>
        </w:rPr>
        <w:t>Постачальник постачає Товар за цінами, які зазначені у Додатку 1 «Специфікація», який є невід'ємною частиною цього Договору.</w:t>
      </w:r>
    </w:p>
    <w:p w14:paraId="2A84C20F" w14:textId="77777777" w:rsidR="000F0F81" w:rsidRPr="000F0F81" w:rsidRDefault="000F0F81" w:rsidP="000F0F81">
      <w:pPr>
        <w:widowControl w:val="0"/>
        <w:numPr>
          <w:ilvl w:val="1"/>
          <w:numId w:val="20"/>
        </w:numPr>
        <w:tabs>
          <w:tab w:val="left" w:pos="142"/>
          <w:tab w:val="left" w:pos="993"/>
          <w:tab w:val="left" w:pos="1134"/>
        </w:tabs>
        <w:spacing w:after="0" w:line="240" w:lineRule="auto"/>
        <w:ind w:left="0" w:firstLine="709"/>
        <w:jc w:val="both"/>
        <w:rPr>
          <w:rFonts w:ascii="Times New Roman" w:hAnsi="Times New Roman"/>
          <w:b/>
          <w:sz w:val="24"/>
          <w:szCs w:val="24"/>
        </w:rPr>
      </w:pPr>
      <w:r w:rsidRPr="000F0F81">
        <w:rPr>
          <w:rFonts w:ascii="Times New Roman" w:hAnsi="Times New Roman"/>
          <w:sz w:val="24"/>
          <w:szCs w:val="24"/>
        </w:rPr>
        <w:t xml:space="preserve"> Загальна ціна даного Договору складає – </w:t>
      </w:r>
      <w:r w:rsidRPr="000F0F81">
        <w:rPr>
          <w:rFonts w:ascii="Times New Roman" w:hAnsi="Times New Roman"/>
          <w:b/>
          <w:sz w:val="24"/>
          <w:szCs w:val="24"/>
        </w:rPr>
        <w:t xml:space="preserve">______ грн (__________гривень _________ копійок), </w:t>
      </w:r>
      <w:r w:rsidRPr="000F0F81">
        <w:rPr>
          <w:rFonts w:ascii="Times New Roman" w:hAnsi="Times New Roman"/>
          <w:sz w:val="24"/>
          <w:szCs w:val="24"/>
        </w:rPr>
        <w:t>без ПДВ</w:t>
      </w:r>
      <w:r w:rsidRPr="000F0F81">
        <w:rPr>
          <w:rFonts w:ascii="Times New Roman" w:hAnsi="Times New Roman"/>
          <w:b/>
          <w:sz w:val="24"/>
          <w:szCs w:val="24"/>
        </w:rPr>
        <w:t>.</w:t>
      </w:r>
    </w:p>
    <w:p w14:paraId="42158ABF" w14:textId="77777777" w:rsidR="000F0F81" w:rsidRPr="000F0F81" w:rsidRDefault="000F0F81" w:rsidP="000F0F81">
      <w:pPr>
        <w:numPr>
          <w:ilvl w:val="1"/>
          <w:numId w:val="20"/>
        </w:numPr>
        <w:pBdr>
          <w:top w:val="nil"/>
          <w:left w:val="nil"/>
          <w:bottom w:val="nil"/>
          <w:right w:val="nil"/>
          <w:between w:val="nil"/>
        </w:pBdr>
        <w:tabs>
          <w:tab w:val="left" w:pos="1134"/>
        </w:tabs>
        <w:spacing w:after="0" w:line="259" w:lineRule="auto"/>
        <w:ind w:left="0" w:firstLine="709"/>
        <w:jc w:val="both"/>
        <w:rPr>
          <w:rFonts w:ascii="Times New Roman" w:hAnsi="Times New Roman"/>
          <w:color w:val="000000"/>
          <w:sz w:val="24"/>
          <w:szCs w:val="24"/>
        </w:rPr>
      </w:pPr>
      <w:r w:rsidRPr="000F0F81">
        <w:rPr>
          <w:rFonts w:ascii="Times New Roman" w:hAnsi="Times New Roman"/>
          <w:color w:val="000000"/>
          <w:sz w:val="24"/>
          <w:szCs w:val="24"/>
        </w:rPr>
        <w:t xml:space="preserve">Ціна цього Договору включає вартість одиниці Товару у комплектації, визначеній у Додатку 1 «Специфікація» та Додатку 2 «Медико-технічна специфікація» цього Договору, </w:t>
      </w:r>
      <w:r w:rsidRPr="000F0F81">
        <w:rPr>
          <w:rFonts w:ascii="Times New Roman" w:hAnsi="Times New Roman"/>
          <w:sz w:val="24"/>
          <w:szCs w:val="24"/>
          <w:lang w:eastAsia="ru-RU"/>
        </w:rPr>
        <w:t>виготовлення наклейок та нанесення зображення на Товар відповідно до Додатку 3 «Технічні вимоги до наклейок та нанесення зображень»,</w:t>
      </w:r>
      <w:r w:rsidRPr="000F0F81">
        <w:rPr>
          <w:rFonts w:ascii="Times New Roman" w:eastAsia="Calibri" w:hAnsi="Times New Roman"/>
          <w:sz w:val="24"/>
          <w:szCs w:val="24"/>
        </w:rPr>
        <w:t xml:space="preserve"> </w:t>
      </w:r>
      <w:r w:rsidRPr="000F0F81">
        <w:rPr>
          <w:rFonts w:ascii="Times New Roman" w:hAnsi="Times New Roman"/>
          <w:color w:val="000000"/>
          <w:sz w:val="24"/>
          <w:szCs w:val="24"/>
        </w:rPr>
        <w:t>упаковки/тари, маркування, сплат</w:t>
      </w:r>
      <w:r w:rsidRPr="000F0F81">
        <w:rPr>
          <w:rFonts w:ascii="Times New Roman" w:hAnsi="Times New Roman"/>
          <w:sz w:val="24"/>
          <w:szCs w:val="24"/>
        </w:rPr>
        <w:t>и</w:t>
      </w:r>
      <w:r w:rsidRPr="000F0F81">
        <w:rPr>
          <w:rFonts w:ascii="Times New Roman" w:hAnsi="Times New Roman"/>
          <w:color w:val="000000"/>
          <w:sz w:val="24"/>
          <w:szCs w:val="24"/>
        </w:rPr>
        <w:t xml:space="preserve"> мита, податків та інших зборів і обов’язкових платежів, страхування, транспортні витрати, вантажно-розвантажувальні роботи </w:t>
      </w:r>
      <w:r w:rsidRPr="000F0F81">
        <w:rPr>
          <w:rFonts w:ascii="Times New Roman" w:hAnsi="Times New Roman"/>
          <w:sz w:val="24"/>
          <w:szCs w:val="24"/>
          <w:highlight w:val="white"/>
        </w:rPr>
        <w:t>з занесенням Товару відповідним персоналом або за допомогою спеціалізованої техніки у приміщення Покупця до місця його встановлення і експлуатації, враховуючи можливий підйом Товару без ліфту</w:t>
      </w:r>
      <w:r w:rsidRPr="000F0F81">
        <w:rPr>
          <w:rFonts w:ascii="Times New Roman" w:hAnsi="Times New Roman"/>
          <w:color w:val="4472C4"/>
          <w:sz w:val="24"/>
          <w:szCs w:val="24"/>
        </w:rPr>
        <w:t>.</w:t>
      </w:r>
    </w:p>
    <w:p w14:paraId="4F789E4C" w14:textId="77777777" w:rsidR="000F0F81" w:rsidRPr="000F0F81" w:rsidRDefault="000F0F81" w:rsidP="000F0F81">
      <w:pPr>
        <w:widowControl w:val="0"/>
        <w:numPr>
          <w:ilvl w:val="1"/>
          <w:numId w:val="20"/>
        </w:numPr>
        <w:tabs>
          <w:tab w:val="left" w:pos="142"/>
          <w:tab w:val="left" w:pos="993"/>
          <w:tab w:val="left" w:pos="1134"/>
        </w:tabs>
        <w:spacing w:after="0" w:line="240" w:lineRule="auto"/>
        <w:ind w:left="0" w:firstLine="709"/>
        <w:jc w:val="both"/>
        <w:rPr>
          <w:rFonts w:ascii="Times New Roman" w:hAnsi="Times New Roman"/>
          <w:sz w:val="24"/>
          <w:szCs w:val="24"/>
        </w:rPr>
      </w:pPr>
      <w:r w:rsidRPr="000F0F81">
        <w:rPr>
          <w:rFonts w:ascii="Times New Roman" w:hAnsi="Times New Roman"/>
          <w:sz w:val="24"/>
          <w:szCs w:val="24"/>
          <w:highlight w:val="white"/>
        </w:rPr>
        <w:t>Постачальник не вправі змінювати узгоджену ціну в односторонньому порядку.</w:t>
      </w:r>
    </w:p>
    <w:p w14:paraId="615DAC70" w14:textId="77777777" w:rsidR="000F0F81" w:rsidRPr="000F0F81" w:rsidRDefault="000F0F81" w:rsidP="000F0F81">
      <w:pPr>
        <w:widowControl w:val="0"/>
        <w:numPr>
          <w:ilvl w:val="1"/>
          <w:numId w:val="20"/>
        </w:numPr>
        <w:tabs>
          <w:tab w:val="left" w:pos="142"/>
          <w:tab w:val="left" w:pos="993"/>
          <w:tab w:val="left" w:pos="1134"/>
        </w:tabs>
        <w:spacing w:after="0" w:line="240" w:lineRule="auto"/>
        <w:ind w:left="0" w:firstLine="709"/>
        <w:jc w:val="both"/>
        <w:rPr>
          <w:rFonts w:ascii="Times New Roman" w:hAnsi="Times New Roman"/>
          <w:sz w:val="24"/>
          <w:szCs w:val="24"/>
        </w:rPr>
      </w:pPr>
      <w:r w:rsidRPr="000F0F81">
        <w:rPr>
          <w:rFonts w:ascii="Times New Roman" w:hAnsi="Times New Roman"/>
          <w:sz w:val="24"/>
          <w:szCs w:val="24"/>
          <w:highlight w:val="white"/>
        </w:rPr>
        <w:t>Покупець може зменшити обсяги закупівлі в межах ціни Договору залежно від реального</w:t>
      </w:r>
      <w:r w:rsidRPr="000F0F81">
        <w:rPr>
          <w:rFonts w:ascii="Times New Roman" w:hAnsi="Times New Roman"/>
          <w:sz w:val="24"/>
          <w:szCs w:val="24"/>
        </w:rPr>
        <w:t xml:space="preserve"> фінансування видатків. У випадку, якщо Сторони домовилися змінити обсяг закупівлі, це узгоджується Сторонами шляхом підписання відповідних додаткових угод до Договору.</w:t>
      </w:r>
    </w:p>
    <w:p w14:paraId="61AD34EE" w14:textId="77777777" w:rsidR="000F0F81" w:rsidRPr="000F0F81" w:rsidRDefault="000F0F81" w:rsidP="000F0F81">
      <w:pPr>
        <w:widowControl w:val="0"/>
        <w:tabs>
          <w:tab w:val="left" w:pos="142"/>
          <w:tab w:val="left" w:pos="993"/>
          <w:tab w:val="left" w:pos="1134"/>
        </w:tabs>
        <w:spacing w:after="0" w:line="240" w:lineRule="auto"/>
        <w:ind w:left="709"/>
        <w:jc w:val="both"/>
        <w:rPr>
          <w:rFonts w:ascii="Times New Roman" w:hAnsi="Times New Roman"/>
          <w:sz w:val="24"/>
          <w:szCs w:val="24"/>
        </w:rPr>
      </w:pPr>
    </w:p>
    <w:p w14:paraId="4CD46C0C" w14:textId="77777777" w:rsidR="000F0F81" w:rsidRPr="000F0F81" w:rsidRDefault="000F0F81" w:rsidP="000F0F81">
      <w:pPr>
        <w:widowControl w:val="0"/>
        <w:spacing w:after="0" w:line="240" w:lineRule="auto"/>
        <w:ind w:firstLine="567"/>
        <w:jc w:val="center"/>
        <w:rPr>
          <w:rFonts w:ascii="Times New Roman" w:hAnsi="Times New Roman"/>
          <w:b/>
          <w:sz w:val="24"/>
          <w:szCs w:val="24"/>
        </w:rPr>
      </w:pPr>
      <w:r w:rsidRPr="000F0F81">
        <w:rPr>
          <w:rFonts w:ascii="Times New Roman" w:hAnsi="Times New Roman"/>
          <w:b/>
          <w:sz w:val="24"/>
          <w:szCs w:val="24"/>
        </w:rPr>
        <w:t>4. ПОРЯДОК ЗДІЙСНЕННЯ РОЗРАХУНКІВ ЗА ДОГОВОРОМ</w:t>
      </w:r>
    </w:p>
    <w:p w14:paraId="0C41DD2F" w14:textId="77777777" w:rsidR="000F0F81" w:rsidRPr="000F0F81" w:rsidRDefault="000F0F81" w:rsidP="000F0F81">
      <w:pPr>
        <w:widowControl w:val="0"/>
        <w:numPr>
          <w:ilvl w:val="1"/>
          <w:numId w:val="27"/>
        </w:numPr>
        <w:tabs>
          <w:tab w:val="left" w:pos="284"/>
          <w:tab w:val="left" w:pos="1134"/>
        </w:tabs>
        <w:spacing w:after="0" w:line="240" w:lineRule="auto"/>
        <w:ind w:left="0" w:firstLine="709"/>
        <w:jc w:val="both"/>
        <w:rPr>
          <w:rFonts w:ascii="Times New Roman" w:hAnsi="Times New Roman"/>
          <w:sz w:val="24"/>
          <w:szCs w:val="24"/>
        </w:rPr>
      </w:pPr>
      <w:r w:rsidRPr="000F0F81">
        <w:rPr>
          <w:rFonts w:ascii="Times New Roman" w:hAnsi="Times New Roman"/>
          <w:sz w:val="24"/>
          <w:szCs w:val="24"/>
        </w:rPr>
        <w:t xml:space="preserve">Покупець здійснює оплату за Товар в безготівковому порядку за фактом його постачання, здійснення вантажно-розвантажувальних робіт </w:t>
      </w:r>
      <w:r w:rsidRPr="000F0F81">
        <w:rPr>
          <w:rFonts w:ascii="Times New Roman" w:hAnsi="Times New Roman"/>
          <w:sz w:val="24"/>
          <w:szCs w:val="24"/>
          <w:highlight w:val="white"/>
        </w:rPr>
        <w:t>з занесенням Товару відповідним персоналом або за допомогою спеціалізованої техніки у приміщення Покупця до місця його встановлення і експлуатації, враховуючи можливий підйом Товару без ліфту, що підтверджуються відповідною видатковою накладною на Товар</w:t>
      </w:r>
      <w:r w:rsidRPr="000F0F81">
        <w:rPr>
          <w:rFonts w:ascii="Times New Roman" w:hAnsi="Times New Roman"/>
          <w:sz w:val="24"/>
          <w:szCs w:val="24"/>
        </w:rPr>
        <w:t>. Датою здійснення будь-яких платежів Покупцем за цим Договором є дата списання відповідних коштів з реєстраційного рахунку Покупця.</w:t>
      </w:r>
    </w:p>
    <w:p w14:paraId="55CEF8DD" w14:textId="77777777" w:rsidR="000F0F81" w:rsidRPr="000F0F81" w:rsidRDefault="000F0F81" w:rsidP="000F0F81">
      <w:pPr>
        <w:widowControl w:val="0"/>
        <w:numPr>
          <w:ilvl w:val="1"/>
          <w:numId w:val="27"/>
        </w:numPr>
        <w:tabs>
          <w:tab w:val="left" w:pos="284"/>
          <w:tab w:val="left" w:pos="1134"/>
        </w:tabs>
        <w:spacing w:after="0" w:line="240" w:lineRule="auto"/>
        <w:ind w:left="0" w:firstLine="709"/>
        <w:jc w:val="both"/>
        <w:rPr>
          <w:rFonts w:ascii="Times New Roman" w:hAnsi="Times New Roman"/>
          <w:sz w:val="24"/>
          <w:szCs w:val="24"/>
        </w:rPr>
      </w:pPr>
      <w:r w:rsidRPr="000F0F81">
        <w:rPr>
          <w:rFonts w:ascii="Times New Roman" w:hAnsi="Times New Roman"/>
          <w:sz w:val="24"/>
          <w:szCs w:val="24"/>
        </w:rPr>
        <w:t xml:space="preserve">Розрахунки за Товар, якщо інший порядок не встановлено у Додатку 1 «Специфікація» до Договору, здійснюються наступним чином: платіж у розмірі 100% вартості Товару здійснюватиметься протягом 10 (десяти) робочих днів з дати постачання Товару та підписання уповноваженими представниками Сторін видаткової накладної. </w:t>
      </w:r>
    </w:p>
    <w:p w14:paraId="002E173F" w14:textId="77777777" w:rsidR="000F0F81" w:rsidRPr="000F0F81" w:rsidRDefault="000F0F81" w:rsidP="000F0F81">
      <w:pPr>
        <w:widowControl w:val="0"/>
        <w:numPr>
          <w:ilvl w:val="1"/>
          <w:numId w:val="27"/>
        </w:numPr>
        <w:tabs>
          <w:tab w:val="left" w:pos="284"/>
          <w:tab w:val="left" w:pos="1134"/>
        </w:tabs>
        <w:spacing w:after="0" w:line="240" w:lineRule="auto"/>
        <w:ind w:left="0" w:firstLine="709"/>
        <w:jc w:val="both"/>
        <w:rPr>
          <w:rFonts w:ascii="Times New Roman" w:hAnsi="Times New Roman"/>
          <w:sz w:val="24"/>
          <w:szCs w:val="24"/>
        </w:rPr>
      </w:pPr>
      <w:r w:rsidRPr="000F0F81">
        <w:rPr>
          <w:rFonts w:ascii="Times New Roman" w:hAnsi="Times New Roman"/>
          <w:sz w:val="24"/>
          <w:szCs w:val="24"/>
        </w:rPr>
        <w:t>У разі, якщо поставка здійснена лише частково, або партіями (видаткова накладна підписується лише на частину Товару, зазначеного у Додатку 1 «Специфікація» до Договору), оплата здійснюється пропорційно за фактично поставлену кількість Товару.</w:t>
      </w:r>
    </w:p>
    <w:p w14:paraId="033E8104" w14:textId="77777777" w:rsidR="000F0F81" w:rsidRPr="000F0F81" w:rsidRDefault="000F0F81" w:rsidP="000F0F81">
      <w:pPr>
        <w:widowControl w:val="0"/>
        <w:numPr>
          <w:ilvl w:val="1"/>
          <w:numId w:val="27"/>
        </w:numPr>
        <w:tabs>
          <w:tab w:val="left" w:pos="284"/>
          <w:tab w:val="left" w:pos="1134"/>
        </w:tabs>
        <w:spacing w:after="0" w:line="240" w:lineRule="auto"/>
        <w:ind w:left="0" w:firstLine="709"/>
        <w:jc w:val="both"/>
        <w:rPr>
          <w:rFonts w:ascii="Times New Roman" w:hAnsi="Times New Roman"/>
          <w:sz w:val="24"/>
          <w:szCs w:val="24"/>
        </w:rPr>
      </w:pPr>
      <w:r w:rsidRPr="000F0F81">
        <w:rPr>
          <w:rFonts w:ascii="Times New Roman" w:hAnsi="Times New Roman"/>
          <w:sz w:val="24"/>
          <w:szCs w:val="24"/>
        </w:rPr>
        <w:t>Розрахунки за поставлений Товар проводяться відповідно до Бюджетного кодексу України, в національній валюті України, в межах фактичного обсягу фінансування видатків Покупця.</w:t>
      </w:r>
    </w:p>
    <w:p w14:paraId="0FE8219E" w14:textId="77777777" w:rsidR="000F0F81" w:rsidRPr="000F0F81" w:rsidRDefault="000F0F81" w:rsidP="000F0F81">
      <w:pPr>
        <w:widowControl w:val="0"/>
        <w:numPr>
          <w:ilvl w:val="1"/>
          <w:numId w:val="27"/>
        </w:numPr>
        <w:tabs>
          <w:tab w:val="left" w:pos="284"/>
          <w:tab w:val="left" w:pos="1134"/>
        </w:tabs>
        <w:spacing w:after="0" w:line="240" w:lineRule="auto"/>
        <w:ind w:left="0" w:firstLine="709"/>
        <w:jc w:val="both"/>
        <w:rPr>
          <w:rFonts w:ascii="Times New Roman" w:hAnsi="Times New Roman"/>
          <w:sz w:val="24"/>
          <w:szCs w:val="24"/>
        </w:rPr>
      </w:pPr>
      <w:r w:rsidRPr="000F0F81">
        <w:rPr>
          <w:rFonts w:ascii="Times New Roman" w:hAnsi="Times New Roman"/>
          <w:sz w:val="24"/>
          <w:szCs w:val="24"/>
        </w:rPr>
        <w:t xml:space="preserve">У разі затримки фінансування, розрахунок за поставлений Товар здійснюється протягом 10 (десяти) робочих днів з дати отримання Покупцем бюджетного призначення на фінансування закупівлі на свій реєстраційний рахунок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w:t>
      </w:r>
      <w:r w:rsidRPr="000F0F81">
        <w:rPr>
          <w:rFonts w:ascii="Times New Roman" w:hAnsi="Times New Roman"/>
          <w:sz w:val="24"/>
          <w:szCs w:val="24"/>
        </w:rPr>
        <w:lastRenderedPageBreak/>
        <w:t>590, черговості. Затримка оплати за Товар з підстав затримки бюджетного фінансування Покупця не є порушенням умов цього Договору.</w:t>
      </w:r>
    </w:p>
    <w:p w14:paraId="575E5DDD" w14:textId="77777777" w:rsidR="000F0F81" w:rsidRPr="000F0F81" w:rsidRDefault="000F0F81" w:rsidP="000F0F81">
      <w:pPr>
        <w:pBdr>
          <w:top w:val="nil"/>
          <w:left w:val="nil"/>
          <w:bottom w:val="nil"/>
          <w:right w:val="nil"/>
          <w:between w:val="nil"/>
        </w:pBdr>
        <w:tabs>
          <w:tab w:val="left" w:pos="3892"/>
        </w:tabs>
        <w:spacing w:after="0" w:line="240" w:lineRule="auto"/>
        <w:ind w:firstLine="708"/>
        <w:jc w:val="both"/>
        <w:rPr>
          <w:rFonts w:ascii="Times New Roman" w:hAnsi="Times New Roman"/>
          <w:sz w:val="24"/>
          <w:szCs w:val="24"/>
        </w:rPr>
      </w:pPr>
      <w:bookmarkStart w:id="15" w:name="_heading=h.1fob9te" w:colFirst="0" w:colLast="0"/>
      <w:bookmarkEnd w:id="15"/>
      <w:r w:rsidRPr="000F0F81">
        <w:rPr>
          <w:rFonts w:ascii="Times New Roman" w:hAnsi="Times New Roman"/>
          <w:sz w:val="24"/>
          <w:szCs w:val="24"/>
        </w:rPr>
        <w:t xml:space="preserve">4.6. </w:t>
      </w:r>
      <w:bookmarkStart w:id="16" w:name="_heading=h.b7i0m4mor19l" w:colFirst="0" w:colLast="0"/>
      <w:bookmarkEnd w:id="16"/>
      <w:r w:rsidRPr="000F0F81">
        <w:rPr>
          <w:rFonts w:ascii="Times New Roman" w:hAnsi="Times New Roman"/>
          <w:sz w:val="24"/>
          <w:szCs w:val="24"/>
        </w:rPr>
        <w:t>Операції з оплати за Товар звільняються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5A43B911" w14:textId="77777777" w:rsidR="000F0F81" w:rsidRPr="000F0F81" w:rsidRDefault="000F0F81" w:rsidP="000F0F81">
      <w:pPr>
        <w:pBdr>
          <w:top w:val="nil"/>
          <w:left w:val="nil"/>
          <w:bottom w:val="nil"/>
          <w:right w:val="nil"/>
          <w:between w:val="nil"/>
        </w:pBdr>
        <w:tabs>
          <w:tab w:val="left" w:pos="3892"/>
        </w:tabs>
        <w:spacing w:after="0" w:line="240" w:lineRule="auto"/>
        <w:ind w:firstLine="708"/>
        <w:jc w:val="both"/>
        <w:rPr>
          <w:rFonts w:ascii="Times New Roman" w:hAnsi="Times New Roman"/>
          <w:sz w:val="24"/>
          <w:szCs w:val="24"/>
        </w:rPr>
      </w:pPr>
      <w:r w:rsidRPr="000F0F81">
        <w:rPr>
          <w:rFonts w:ascii="Times New Roman" w:hAnsi="Times New Roman"/>
          <w:sz w:val="24"/>
          <w:szCs w:val="24"/>
        </w:rPr>
        <w:t>4.7. За кошти програми Глобального фонду «Прискорення прогресу у зменшенні тягаря туберкульозу та ВІЛ-інфекції в Україні» (англійською мовою: «Gain momentum in reducing TB/ HIV burden in Ukraine»), з метою реалізації механізму реагування на COVID-19 (C19RM 2021-2023) згідно з Угодою про надання гранту від 04 грудня 2020 року № 1936 (UKR-C-PHC), що укладена між Покупцем та Глобальним фондом у відповідності до Закону України «Про виконання програм Глобального фонду для боротьби зі СНІДом, туберкульозом та малярією в Україні», за рахунок якого здійснюється оплата за Товар, в жодному разі не може проводиться оплата штрафних санкцій Постачальника або відшкодування Постачальником збитків третім особам, які покладені на нього з його вини.</w:t>
      </w:r>
    </w:p>
    <w:p w14:paraId="731FB829" w14:textId="77777777" w:rsidR="000F0F81" w:rsidRPr="000F0F81" w:rsidRDefault="000F0F81" w:rsidP="000F0F81">
      <w:pPr>
        <w:tabs>
          <w:tab w:val="left" w:pos="3892"/>
        </w:tabs>
        <w:spacing w:after="0" w:line="240" w:lineRule="auto"/>
        <w:rPr>
          <w:rFonts w:ascii="Times New Roman" w:hAnsi="Times New Roman"/>
          <w:sz w:val="24"/>
          <w:szCs w:val="24"/>
        </w:rPr>
      </w:pPr>
    </w:p>
    <w:p w14:paraId="22E8E7D2" w14:textId="77777777" w:rsidR="000F0F81" w:rsidRPr="000F0F81" w:rsidRDefault="000F0F81" w:rsidP="000F0F81">
      <w:pPr>
        <w:widowControl w:val="0"/>
        <w:tabs>
          <w:tab w:val="left" w:pos="0"/>
        </w:tabs>
        <w:spacing w:after="0" w:line="240" w:lineRule="auto"/>
        <w:ind w:firstLine="567"/>
        <w:jc w:val="center"/>
        <w:rPr>
          <w:rFonts w:ascii="Times New Roman" w:hAnsi="Times New Roman"/>
          <w:b/>
          <w:sz w:val="24"/>
          <w:szCs w:val="24"/>
        </w:rPr>
      </w:pPr>
      <w:r w:rsidRPr="000F0F81">
        <w:rPr>
          <w:rFonts w:ascii="Times New Roman" w:hAnsi="Times New Roman"/>
          <w:b/>
          <w:sz w:val="24"/>
          <w:szCs w:val="24"/>
        </w:rPr>
        <w:t>5. ЯКІСТЬ, КОМПЛЕКТНІСТЬ ТА АСОРТИМЕНТ. УПАКОВКА ТА МАРКУВАННЯ</w:t>
      </w:r>
    </w:p>
    <w:p w14:paraId="5C121E8E" w14:textId="77777777" w:rsidR="000F0F81" w:rsidRPr="000F0F81" w:rsidRDefault="000F0F81" w:rsidP="000F0F81">
      <w:pPr>
        <w:tabs>
          <w:tab w:val="left" w:pos="851"/>
          <w:tab w:val="left" w:pos="1134"/>
        </w:tabs>
        <w:spacing w:after="0" w:line="240" w:lineRule="auto"/>
        <w:ind w:firstLine="708"/>
        <w:jc w:val="both"/>
        <w:rPr>
          <w:rFonts w:ascii="Times New Roman" w:hAnsi="Times New Roman"/>
          <w:sz w:val="24"/>
          <w:szCs w:val="24"/>
        </w:rPr>
      </w:pPr>
      <w:r w:rsidRPr="000F0F81">
        <w:rPr>
          <w:rFonts w:ascii="Times New Roman" w:hAnsi="Times New Roman"/>
          <w:sz w:val="24"/>
          <w:szCs w:val="24"/>
        </w:rPr>
        <w:t>5.1.</w:t>
      </w:r>
      <w:r w:rsidRPr="000F0F81">
        <w:rPr>
          <w:rFonts w:ascii="Times New Roman" w:hAnsi="Times New Roman"/>
          <w:sz w:val="24"/>
          <w:szCs w:val="24"/>
        </w:rPr>
        <w:tab/>
        <w:t xml:space="preserve">Якість Товару, що поставляється відповідно до цього Договору, повинна відповідати характеристикам, які встановлені виробником Товару, та вимогам чинного законодавства України. Додаток 1 «Специфікація» та Додаток 2 «Медико-технічна специфікація» до Договору можуть встановлювати додаткові вимоги щодо Товару. </w:t>
      </w:r>
    </w:p>
    <w:p w14:paraId="3E2B216D" w14:textId="77777777" w:rsidR="000F0F81" w:rsidRPr="000F0F81" w:rsidRDefault="000F0F81" w:rsidP="000F0F81">
      <w:pPr>
        <w:tabs>
          <w:tab w:val="left" w:pos="851"/>
          <w:tab w:val="left" w:pos="1134"/>
        </w:tabs>
        <w:spacing w:after="0" w:line="240" w:lineRule="auto"/>
        <w:ind w:firstLine="708"/>
        <w:jc w:val="both"/>
        <w:rPr>
          <w:rFonts w:ascii="Times New Roman" w:hAnsi="Times New Roman"/>
          <w:sz w:val="24"/>
          <w:szCs w:val="24"/>
        </w:rPr>
      </w:pPr>
      <w:r w:rsidRPr="000F0F81">
        <w:rPr>
          <w:rFonts w:ascii="Times New Roman" w:hAnsi="Times New Roman"/>
          <w:sz w:val="24"/>
          <w:szCs w:val="24"/>
        </w:rPr>
        <w:t>5.2.</w:t>
      </w:r>
      <w:r w:rsidRPr="000F0F81">
        <w:rPr>
          <w:rFonts w:ascii="Times New Roman" w:hAnsi="Times New Roman"/>
          <w:sz w:val="24"/>
          <w:szCs w:val="24"/>
        </w:rPr>
        <w:tab/>
        <w:t>Постачальник засвідчує та гарантує якість Товару, що поставляється за цим Договором, відповідність Товару та способу здійснення його поставки законодавству України, стандартам, технічним умовам для даного виду Товару, що підтверджується сертифікатом якості виробника, вимогам, зазначеним у Додатку 1 «Специфікація» та Додатку 2 «Медико-технічна специфікація» до цього Договору.</w:t>
      </w:r>
    </w:p>
    <w:p w14:paraId="17AE2565" w14:textId="77777777" w:rsidR="000F0F81" w:rsidRPr="000F0F81" w:rsidRDefault="000F0F81" w:rsidP="000F0F81">
      <w:pPr>
        <w:tabs>
          <w:tab w:val="left" w:pos="851"/>
          <w:tab w:val="left" w:pos="1134"/>
        </w:tabs>
        <w:spacing w:after="0" w:line="240" w:lineRule="auto"/>
        <w:ind w:firstLine="708"/>
        <w:jc w:val="both"/>
        <w:rPr>
          <w:rFonts w:ascii="Times New Roman" w:hAnsi="Times New Roman"/>
          <w:sz w:val="24"/>
          <w:szCs w:val="24"/>
        </w:rPr>
      </w:pPr>
      <w:r w:rsidRPr="000F0F81">
        <w:rPr>
          <w:rFonts w:ascii="Times New Roman" w:hAnsi="Times New Roman"/>
          <w:sz w:val="24"/>
          <w:szCs w:val="24"/>
        </w:rPr>
        <w:t>5.3.</w:t>
      </w:r>
      <w:r w:rsidRPr="000F0F81">
        <w:rPr>
          <w:rFonts w:ascii="Times New Roman" w:hAnsi="Times New Roman"/>
          <w:sz w:val="24"/>
          <w:szCs w:val="24"/>
        </w:rPr>
        <w:tab/>
        <w:t>Асортимент, кількість та характеристики Товару, що поставляється, повинні відповідати умовам Додатку 1 «Специфікація» та Додатку 2 «Медико-технічна специфікація» до цього Договору.</w:t>
      </w:r>
    </w:p>
    <w:p w14:paraId="0EDD6285" w14:textId="77777777" w:rsidR="000F0F81" w:rsidRPr="000F0F81" w:rsidRDefault="000F0F81" w:rsidP="000F0F81">
      <w:pPr>
        <w:tabs>
          <w:tab w:val="left" w:pos="851"/>
          <w:tab w:val="left" w:pos="1134"/>
        </w:tabs>
        <w:spacing w:after="0" w:line="240" w:lineRule="auto"/>
        <w:ind w:firstLine="708"/>
        <w:jc w:val="both"/>
        <w:rPr>
          <w:rFonts w:eastAsia="Calibri"/>
        </w:rPr>
      </w:pPr>
      <w:r w:rsidRPr="000F0F81">
        <w:rPr>
          <w:rFonts w:ascii="Times New Roman" w:hAnsi="Times New Roman"/>
          <w:sz w:val="24"/>
          <w:szCs w:val="24"/>
        </w:rPr>
        <w:t>5.4.</w:t>
      </w:r>
      <w:r w:rsidRPr="000F0F81">
        <w:rPr>
          <w:rFonts w:ascii="Times New Roman" w:hAnsi="Times New Roman"/>
          <w:sz w:val="24"/>
          <w:szCs w:val="24"/>
        </w:rPr>
        <w:tab/>
        <w:t>Товар, що поставляється Постачальником, повинен бути новим, якісним, без дефектів, недоліків та  будь-яких пошкоджень.</w:t>
      </w:r>
    </w:p>
    <w:p w14:paraId="5E193F16" w14:textId="77777777" w:rsidR="000F0F81" w:rsidRPr="000F0F81" w:rsidRDefault="000F0F81" w:rsidP="000F0F81">
      <w:pPr>
        <w:tabs>
          <w:tab w:val="left" w:pos="851"/>
          <w:tab w:val="left" w:pos="1134"/>
        </w:tabs>
        <w:spacing w:after="0" w:line="240" w:lineRule="auto"/>
        <w:ind w:firstLine="708"/>
        <w:jc w:val="both"/>
        <w:rPr>
          <w:rFonts w:ascii="Times New Roman" w:hAnsi="Times New Roman"/>
          <w:sz w:val="24"/>
          <w:szCs w:val="24"/>
        </w:rPr>
      </w:pPr>
      <w:r w:rsidRPr="000F0F81">
        <w:rPr>
          <w:rFonts w:ascii="Times New Roman" w:hAnsi="Times New Roman"/>
          <w:sz w:val="24"/>
          <w:szCs w:val="24"/>
        </w:rPr>
        <w:t>5.5. Товар має передаватись у належній тарі та в упаковці для забезпечення цілісності Товару та збереження його якості під час транспортування.</w:t>
      </w:r>
    </w:p>
    <w:p w14:paraId="099626BB" w14:textId="77777777" w:rsidR="000F0F81" w:rsidRPr="000F0F81" w:rsidRDefault="000F0F81" w:rsidP="000F0F81">
      <w:pPr>
        <w:tabs>
          <w:tab w:val="left" w:pos="851"/>
        </w:tabs>
        <w:spacing w:after="0" w:line="240" w:lineRule="auto"/>
        <w:ind w:firstLine="708"/>
        <w:jc w:val="both"/>
        <w:rPr>
          <w:rFonts w:ascii="Times New Roman" w:hAnsi="Times New Roman"/>
          <w:sz w:val="24"/>
          <w:szCs w:val="24"/>
        </w:rPr>
      </w:pPr>
      <w:r w:rsidRPr="000F0F81">
        <w:rPr>
          <w:rFonts w:ascii="Times New Roman" w:hAnsi="Times New Roman"/>
          <w:sz w:val="24"/>
          <w:szCs w:val="24"/>
        </w:rPr>
        <w:t xml:space="preserve">5.5.1. Упаковка і маркування Товару повинні відповідати Додатку 1 «Специфікація», Додатку 2 «Медико-технічна специфікація» та </w:t>
      </w:r>
      <w:r w:rsidRPr="000F0F81">
        <w:rPr>
          <w:rFonts w:ascii="Times New Roman" w:hAnsi="Times New Roman"/>
          <w:sz w:val="24"/>
          <w:szCs w:val="24"/>
          <w:lang w:eastAsia="ru-RU"/>
        </w:rPr>
        <w:t xml:space="preserve">Додатку 3 «Технічні вимоги до наклейок та нанесення зображень» </w:t>
      </w:r>
      <w:r w:rsidRPr="000F0F81">
        <w:rPr>
          <w:rFonts w:ascii="Times New Roman" w:hAnsi="Times New Roman"/>
          <w:sz w:val="24"/>
          <w:szCs w:val="24"/>
        </w:rPr>
        <w:t xml:space="preserve">до Договору, технічним умовам, регламентам i стандартам до даного виду Товару і захищати його від пошкоджень або псування під час перевезення (доставки) Товару. Первинна упаковка Товару має зберігати якість, безпечність та стабільність Товарів, які вона вміщує. </w:t>
      </w:r>
    </w:p>
    <w:p w14:paraId="60589173" w14:textId="77777777" w:rsidR="000F0F81" w:rsidRPr="000F0F81" w:rsidRDefault="000F0F81" w:rsidP="000F0F81">
      <w:pPr>
        <w:tabs>
          <w:tab w:val="left" w:pos="851"/>
        </w:tabs>
        <w:spacing w:after="0" w:line="240" w:lineRule="auto"/>
        <w:ind w:firstLine="708"/>
        <w:jc w:val="both"/>
        <w:rPr>
          <w:rFonts w:ascii="Times New Roman" w:hAnsi="Times New Roman"/>
          <w:sz w:val="24"/>
          <w:szCs w:val="24"/>
        </w:rPr>
      </w:pPr>
      <w:r w:rsidRPr="000F0F81">
        <w:rPr>
          <w:rFonts w:ascii="Times New Roman" w:hAnsi="Times New Roman"/>
          <w:sz w:val="24"/>
          <w:szCs w:val="24"/>
        </w:rPr>
        <w:t>5.5.2. Товар має бути запечатаний та упакований Постачальником таким чином, щоб не допустити його знищення чи псування, а також уберегти вiд атмосферних впливiв та забезпечити його безпечне перевезення.</w:t>
      </w:r>
    </w:p>
    <w:p w14:paraId="40D0C77D" w14:textId="77777777" w:rsidR="000F0F81" w:rsidRPr="000F0F81" w:rsidRDefault="000F0F81" w:rsidP="000F0F81">
      <w:pPr>
        <w:tabs>
          <w:tab w:val="left" w:pos="851"/>
        </w:tabs>
        <w:spacing w:after="0" w:line="240" w:lineRule="auto"/>
        <w:ind w:firstLine="708"/>
        <w:jc w:val="both"/>
        <w:rPr>
          <w:rFonts w:ascii="Times New Roman" w:hAnsi="Times New Roman"/>
          <w:sz w:val="24"/>
          <w:szCs w:val="24"/>
        </w:rPr>
      </w:pPr>
      <w:r w:rsidRPr="000F0F81">
        <w:rPr>
          <w:rFonts w:ascii="Times New Roman" w:hAnsi="Times New Roman"/>
          <w:sz w:val="24"/>
          <w:szCs w:val="24"/>
        </w:rPr>
        <w:t>5.5.3. Товар та упаковка до нього повинні бути марковані та позначені необхідною, доступною та достовірною інформацією, передбаченою чинним законодавством України та цим Договором.</w:t>
      </w:r>
    </w:p>
    <w:p w14:paraId="2481D0AB" w14:textId="77777777" w:rsidR="000F0F81" w:rsidRPr="000F0F81" w:rsidRDefault="000F0F81" w:rsidP="000F0F81">
      <w:pPr>
        <w:tabs>
          <w:tab w:val="left" w:pos="851"/>
        </w:tabs>
        <w:spacing w:after="0" w:line="240" w:lineRule="auto"/>
        <w:ind w:firstLine="708"/>
        <w:jc w:val="both"/>
        <w:rPr>
          <w:rFonts w:ascii="Times New Roman" w:hAnsi="Times New Roman"/>
          <w:sz w:val="24"/>
          <w:szCs w:val="24"/>
        </w:rPr>
      </w:pPr>
      <w:r w:rsidRPr="000F0F81">
        <w:rPr>
          <w:rFonts w:ascii="Times New Roman" w:hAnsi="Times New Roman"/>
          <w:sz w:val="24"/>
          <w:szCs w:val="24"/>
        </w:rPr>
        <w:t xml:space="preserve">5.5.4. У разі відсутності на тарі, упаковці або бірці маркування, а також зазначення країни-виробника та дати виготовлення, Покупець залишає за собою право відмовитися від прийняття такого Товару з відповідним складанням мотивованої відмови від Товару. </w:t>
      </w:r>
      <w:r w:rsidRPr="000F0F81">
        <w:rPr>
          <w:rFonts w:ascii="Times New Roman" w:hAnsi="Times New Roman"/>
          <w:sz w:val="24"/>
          <w:szCs w:val="24"/>
        </w:rPr>
        <w:lastRenderedPageBreak/>
        <w:t>Штрафні санкції за відмову від прийняття Товару, при вищевказаних обставинах до Покупця не застосовуються.</w:t>
      </w:r>
    </w:p>
    <w:p w14:paraId="232EE3D3" w14:textId="77777777" w:rsidR="000F0F81" w:rsidRPr="000F0F81" w:rsidRDefault="000F0F81" w:rsidP="000F0F81">
      <w:pPr>
        <w:tabs>
          <w:tab w:val="left" w:pos="851"/>
        </w:tabs>
        <w:spacing w:after="0" w:line="240" w:lineRule="auto"/>
        <w:ind w:firstLine="708"/>
        <w:jc w:val="both"/>
        <w:rPr>
          <w:rFonts w:ascii="Times New Roman" w:hAnsi="Times New Roman"/>
          <w:sz w:val="24"/>
          <w:szCs w:val="24"/>
        </w:rPr>
      </w:pPr>
      <w:r w:rsidRPr="000F0F81">
        <w:rPr>
          <w:rFonts w:ascii="Times New Roman" w:hAnsi="Times New Roman"/>
          <w:sz w:val="24"/>
          <w:szCs w:val="24"/>
        </w:rPr>
        <w:t>5.6. Якщо поставлений Товар виявиться дефектним або таким, що не відповідає умовам цього Договору, додаткових угод, додатків, специфікацій до нього, вимогам технічних регламентів та стандартів, які поширюються на Товар, Постачальник зобов’язується замінити такий Товар на Товар належної якості за свій рахунок впродовж 3 (трьох) робочих днів з моменту отримання листа Покупця про виявлення неналежної якості такого Товару. Підтвердженням невідповідності Товару вимогам, зазначеним у цьому пункті, є лист Покупця до Постачальника з відповідним обґрунтуванням. Всі витрати, пов’язані із заміною Товару неналежної якості, несе Постачальник.</w:t>
      </w:r>
    </w:p>
    <w:p w14:paraId="58E6D5DD" w14:textId="77777777" w:rsidR="000F0F81" w:rsidRPr="000F0F81" w:rsidRDefault="000F0F81" w:rsidP="000F0F81">
      <w:pPr>
        <w:pBdr>
          <w:top w:val="nil"/>
          <w:left w:val="nil"/>
          <w:bottom w:val="nil"/>
          <w:right w:val="nil"/>
          <w:between w:val="nil"/>
        </w:pBdr>
        <w:tabs>
          <w:tab w:val="left" w:pos="993"/>
        </w:tabs>
        <w:spacing w:after="0" w:line="240" w:lineRule="auto"/>
        <w:ind w:firstLine="708"/>
        <w:jc w:val="both"/>
        <w:rPr>
          <w:rFonts w:ascii="Times New Roman" w:hAnsi="Times New Roman"/>
          <w:color w:val="000000"/>
          <w:sz w:val="24"/>
          <w:szCs w:val="24"/>
        </w:rPr>
      </w:pPr>
      <w:r w:rsidRPr="000F0F81">
        <w:rPr>
          <w:rFonts w:ascii="Times New Roman" w:hAnsi="Times New Roman"/>
          <w:color w:val="000000"/>
          <w:sz w:val="24"/>
          <w:szCs w:val="24"/>
        </w:rPr>
        <w:t>5.</w:t>
      </w:r>
      <w:r w:rsidRPr="000F0F81">
        <w:rPr>
          <w:rFonts w:ascii="Times New Roman" w:hAnsi="Times New Roman"/>
          <w:sz w:val="24"/>
          <w:szCs w:val="24"/>
        </w:rPr>
        <w:t>7</w:t>
      </w:r>
      <w:r w:rsidRPr="000F0F81">
        <w:rPr>
          <w:rFonts w:ascii="Times New Roman" w:hAnsi="Times New Roman"/>
          <w:color w:val="000000"/>
          <w:sz w:val="24"/>
          <w:szCs w:val="24"/>
        </w:rPr>
        <w:t>. Зберігання та постачання Товару повинно здійснюватися відповідно до вимог інструкції з використання (застосування).</w:t>
      </w:r>
    </w:p>
    <w:p w14:paraId="2AA772AD" w14:textId="77777777" w:rsidR="000F0F81" w:rsidRPr="000F0F81" w:rsidRDefault="000F0F81" w:rsidP="000F0F81">
      <w:pPr>
        <w:pBdr>
          <w:top w:val="nil"/>
          <w:left w:val="nil"/>
          <w:bottom w:val="nil"/>
          <w:right w:val="nil"/>
          <w:between w:val="nil"/>
        </w:pBdr>
        <w:tabs>
          <w:tab w:val="left" w:pos="993"/>
        </w:tabs>
        <w:spacing w:after="0" w:line="240" w:lineRule="auto"/>
        <w:ind w:left="360"/>
        <w:jc w:val="both"/>
        <w:rPr>
          <w:rFonts w:ascii="Arial" w:eastAsia="Arial" w:hAnsi="Arial" w:cs="Arial"/>
          <w:color w:val="000000"/>
        </w:rPr>
      </w:pPr>
    </w:p>
    <w:p w14:paraId="74E72632" w14:textId="77777777" w:rsidR="000F0F81" w:rsidRPr="000F0F81" w:rsidRDefault="000F0F81" w:rsidP="000F0F81">
      <w:pPr>
        <w:numPr>
          <w:ilvl w:val="0"/>
          <w:numId w:val="21"/>
        </w:numPr>
        <w:tabs>
          <w:tab w:val="left" w:pos="993"/>
        </w:tabs>
        <w:spacing w:after="0" w:line="240" w:lineRule="auto"/>
        <w:ind w:firstLine="709"/>
        <w:jc w:val="center"/>
        <w:rPr>
          <w:rFonts w:ascii="Times New Roman" w:hAnsi="Times New Roman"/>
          <w:b/>
          <w:sz w:val="24"/>
          <w:szCs w:val="24"/>
        </w:rPr>
      </w:pPr>
      <w:r w:rsidRPr="000F0F81">
        <w:rPr>
          <w:rFonts w:ascii="Times New Roman" w:hAnsi="Times New Roman"/>
          <w:b/>
          <w:sz w:val="24"/>
          <w:szCs w:val="24"/>
        </w:rPr>
        <w:t>ГАРАНТІЙНІ ЗОБОВ’ЯЗАННЯ</w:t>
      </w:r>
    </w:p>
    <w:p w14:paraId="62B133B7" w14:textId="08EADE14" w:rsidR="000F0F81" w:rsidRPr="000F0F81" w:rsidRDefault="000F0F81" w:rsidP="000F0F81">
      <w:pPr>
        <w:numPr>
          <w:ilvl w:val="1"/>
          <w:numId w:val="21"/>
        </w:numPr>
        <w:pBdr>
          <w:top w:val="nil"/>
          <w:left w:val="nil"/>
          <w:bottom w:val="nil"/>
          <w:right w:val="nil"/>
          <w:between w:val="nil"/>
        </w:pBdr>
        <w:tabs>
          <w:tab w:val="left" w:pos="567"/>
          <w:tab w:val="left" w:pos="1560"/>
        </w:tabs>
        <w:spacing w:after="0" w:line="240" w:lineRule="auto"/>
        <w:ind w:left="0" w:firstLine="709"/>
        <w:jc w:val="both"/>
        <w:rPr>
          <w:rFonts w:ascii="Times New Roman" w:hAnsi="Times New Roman"/>
          <w:color w:val="000000"/>
          <w:sz w:val="24"/>
          <w:szCs w:val="24"/>
        </w:rPr>
      </w:pPr>
      <w:bookmarkStart w:id="17" w:name="_heading=h.2s8eyo1" w:colFirst="0" w:colLast="0"/>
      <w:bookmarkEnd w:id="17"/>
      <w:r w:rsidRPr="000F0F81">
        <w:rPr>
          <w:rFonts w:ascii="Times New Roman" w:hAnsi="Times New Roman"/>
          <w:color w:val="000000"/>
          <w:sz w:val="24"/>
          <w:szCs w:val="24"/>
        </w:rPr>
        <w:t xml:space="preserve">Гарантійний строк (термін) на Товар (обслуговування) становить не менше гарантійного строку (терміну), визначеного виробником на Товар, але в будь-якому разі не менше </w:t>
      </w:r>
      <w:r w:rsidR="00BC1020" w:rsidRPr="00BC1020">
        <w:rPr>
          <w:rFonts w:ascii="Times New Roman" w:hAnsi="Times New Roman"/>
          <w:color w:val="000000"/>
          <w:sz w:val="24"/>
          <w:szCs w:val="24"/>
        </w:rPr>
        <w:t xml:space="preserve">12 місяців </w:t>
      </w:r>
      <w:r w:rsidRPr="000F0F81">
        <w:rPr>
          <w:rFonts w:ascii="Times New Roman" w:hAnsi="Times New Roman"/>
          <w:color w:val="000000"/>
          <w:sz w:val="24"/>
          <w:szCs w:val="24"/>
        </w:rPr>
        <w:t xml:space="preserve">з дати підписання Сторонами видаткової накладної на Товар. </w:t>
      </w:r>
      <w:r w:rsidRPr="000F0F81">
        <w:rPr>
          <w:rFonts w:ascii="Times New Roman" w:hAnsi="Times New Roman"/>
          <w:sz w:val="24"/>
          <w:szCs w:val="24"/>
        </w:rPr>
        <w:t xml:space="preserve">У разі, якщо гарантійний строк (термін) на Товар, встановлений виробником Товару, відрізняється від гарантійного строку (терміну), закріпленого у цьому Договорі та специфікаціях до нього, застосовується гарантійний строк (термін), що має більше значення. </w:t>
      </w:r>
      <w:r w:rsidRPr="000F0F81">
        <w:rPr>
          <w:rFonts w:ascii="Times New Roman" w:hAnsi="Times New Roman"/>
          <w:color w:val="000000"/>
          <w:sz w:val="24"/>
          <w:szCs w:val="24"/>
        </w:rPr>
        <w:t>Виконання гарантійних зобов’язань забезпечує Постачальник.</w:t>
      </w:r>
    </w:p>
    <w:p w14:paraId="4319CE85" w14:textId="14C458E7" w:rsidR="000F0F81" w:rsidRPr="000F0F81" w:rsidRDefault="000F0F81" w:rsidP="000F0F81">
      <w:pPr>
        <w:numPr>
          <w:ilvl w:val="1"/>
          <w:numId w:val="21"/>
        </w:numPr>
        <w:tabs>
          <w:tab w:val="left" w:pos="993"/>
          <w:tab w:val="left" w:pos="1560"/>
        </w:tabs>
        <w:spacing w:after="0" w:line="240" w:lineRule="auto"/>
        <w:ind w:left="0" w:firstLine="709"/>
        <w:jc w:val="both"/>
        <w:rPr>
          <w:rFonts w:ascii="Times New Roman" w:hAnsi="Times New Roman"/>
          <w:sz w:val="24"/>
          <w:szCs w:val="24"/>
        </w:rPr>
      </w:pPr>
      <w:bookmarkStart w:id="18" w:name="_heading=h.17dp8vu" w:colFirst="0" w:colLast="0"/>
      <w:bookmarkEnd w:id="18"/>
      <w:r w:rsidRPr="000F0F81">
        <w:rPr>
          <w:rFonts w:ascii="Times New Roman" w:hAnsi="Times New Roman"/>
          <w:sz w:val="24"/>
          <w:szCs w:val="24"/>
        </w:rPr>
        <w:t xml:space="preserve"> У випадку виходу з ладу Товару або виявлення прихованих недоліків протягом  гарантійного строку (терміну) Постачальник зобов'язаний протягом </w:t>
      </w:r>
      <w:r w:rsidR="003D2565">
        <w:rPr>
          <w:rFonts w:ascii="Times New Roman" w:hAnsi="Times New Roman"/>
          <w:sz w:val="24"/>
          <w:szCs w:val="24"/>
        </w:rPr>
        <w:t>5</w:t>
      </w:r>
      <w:r w:rsidRPr="000F0F81">
        <w:rPr>
          <w:rFonts w:ascii="Times New Roman" w:hAnsi="Times New Roman"/>
          <w:sz w:val="24"/>
          <w:szCs w:val="24"/>
        </w:rPr>
        <w:t xml:space="preserve"> (</w:t>
      </w:r>
      <w:r w:rsidR="003D2565">
        <w:rPr>
          <w:rFonts w:ascii="Times New Roman" w:hAnsi="Times New Roman"/>
          <w:sz w:val="24"/>
          <w:szCs w:val="24"/>
        </w:rPr>
        <w:t>п’яти</w:t>
      </w:r>
      <w:r w:rsidRPr="000F0F81">
        <w:rPr>
          <w:rFonts w:ascii="Times New Roman" w:hAnsi="Times New Roman"/>
          <w:sz w:val="24"/>
          <w:szCs w:val="24"/>
        </w:rPr>
        <w:t>) робочих днів з моменту пред’явлення відповідної вимоги Покупцем за свій рахунок усунути дефекти Товару, виявлені протягом гарантійного строку (терміну), або замінити Товар (на вибір Покупця), якщо не доведе, що дефекти виникли внаслідок порушення Покупцем правил експлуатації або зберігання Товару.</w:t>
      </w:r>
    </w:p>
    <w:p w14:paraId="50149264" w14:textId="77777777" w:rsidR="000F0F81" w:rsidRPr="000F0F81" w:rsidRDefault="000F0F81" w:rsidP="000F0F81">
      <w:pPr>
        <w:numPr>
          <w:ilvl w:val="1"/>
          <w:numId w:val="21"/>
        </w:numPr>
        <w:tabs>
          <w:tab w:val="left" w:pos="993"/>
          <w:tab w:val="left" w:pos="1560"/>
        </w:tabs>
        <w:spacing w:after="0" w:line="240" w:lineRule="auto"/>
        <w:ind w:left="0" w:firstLine="567"/>
        <w:jc w:val="both"/>
        <w:rPr>
          <w:rFonts w:ascii="Times New Roman" w:hAnsi="Times New Roman"/>
          <w:sz w:val="24"/>
          <w:szCs w:val="24"/>
        </w:rPr>
      </w:pPr>
      <w:r w:rsidRPr="000F0F81">
        <w:rPr>
          <w:rFonts w:ascii="Times New Roman" w:hAnsi="Times New Roman"/>
          <w:sz w:val="24"/>
          <w:szCs w:val="24"/>
        </w:rPr>
        <w:t>У разі усунення дефектів Товару, на який встановлено гарантійний строк (термін) експлуатації, цей строк (термін) продовжується на час, протягом якого Товар не використовувався через дефекти, а при заміні Товару гарантійний строк (термін) обчислюється заново від дня заміни.</w:t>
      </w:r>
    </w:p>
    <w:p w14:paraId="4040EA82" w14:textId="77777777" w:rsidR="000F0F81" w:rsidRPr="000F0F81" w:rsidRDefault="000F0F81" w:rsidP="000F0F81">
      <w:pPr>
        <w:numPr>
          <w:ilvl w:val="1"/>
          <w:numId w:val="21"/>
        </w:numPr>
        <w:tabs>
          <w:tab w:val="left" w:pos="993"/>
          <w:tab w:val="left" w:pos="1560"/>
        </w:tabs>
        <w:spacing w:after="0" w:line="240" w:lineRule="auto"/>
        <w:ind w:left="0" w:firstLine="567"/>
        <w:jc w:val="both"/>
        <w:rPr>
          <w:rFonts w:ascii="Times New Roman" w:hAnsi="Times New Roman"/>
          <w:sz w:val="24"/>
          <w:szCs w:val="24"/>
        </w:rPr>
      </w:pPr>
      <w:r w:rsidRPr="000F0F81">
        <w:rPr>
          <w:rFonts w:ascii="Times New Roman" w:hAnsi="Times New Roman"/>
          <w:sz w:val="24"/>
          <w:szCs w:val="24"/>
        </w:rPr>
        <w:t>Про виконання гарантійних зобов’язань Постачальником робляться відмітки у гарантійному талоні або в експлуатаційному документі у розділі «Гарантійні зобов’язання».</w:t>
      </w:r>
    </w:p>
    <w:p w14:paraId="15715173" w14:textId="77777777" w:rsidR="000F0F81" w:rsidRPr="000F0F81" w:rsidRDefault="000F0F81" w:rsidP="000F0F81">
      <w:pPr>
        <w:numPr>
          <w:ilvl w:val="1"/>
          <w:numId w:val="21"/>
        </w:numPr>
        <w:tabs>
          <w:tab w:val="left" w:pos="993"/>
          <w:tab w:val="left" w:pos="1560"/>
        </w:tabs>
        <w:spacing w:after="0" w:line="240" w:lineRule="auto"/>
        <w:ind w:left="0" w:firstLine="567"/>
        <w:jc w:val="both"/>
        <w:rPr>
          <w:rFonts w:ascii="Times New Roman" w:hAnsi="Times New Roman"/>
          <w:sz w:val="24"/>
          <w:szCs w:val="24"/>
        </w:rPr>
      </w:pPr>
      <w:r w:rsidRPr="000F0F81">
        <w:rPr>
          <w:rFonts w:ascii="Times New Roman" w:hAnsi="Times New Roman"/>
          <w:sz w:val="24"/>
          <w:szCs w:val="24"/>
        </w:rPr>
        <w:t>Постачальник відповідає за всіма гарантійними випадками, що можуть  виникнути у зв’язку з використанням Товару.</w:t>
      </w:r>
    </w:p>
    <w:p w14:paraId="374E628C" w14:textId="77777777" w:rsidR="000F0F81" w:rsidRPr="000F0F81" w:rsidRDefault="000F0F81" w:rsidP="000F0F81">
      <w:pPr>
        <w:numPr>
          <w:ilvl w:val="1"/>
          <w:numId w:val="21"/>
        </w:numPr>
        <w:tabs>
          <w:tab w:val="left" w:pos="993"/>
          <w:tab w:val="left" w:pos="1560"/>
        </w:tabs>
        <w:spacing w:after="0" w:line="240" w:lineRule="auto"/>
        <w:ind w:left="0" w:firstLine="567"/>
        <w:jc w:val="both"/>
        <w:rPr>
          <w:rFonts w:ascii="Times New Roman" w:hAnsi="Times New Roman"/>
          <w:sz w:val="24"/>
          <w:szCs w:val="24"/>
        </w:rPr>
      </w:pPr>
      <w:r w:rsidRPr="000F0F81">
        <w:rPr>
          <w:rFonts w:ascii="Times New Roman" w:hAnsi="Times New Roman"/>
          <w:sz w:val="24"/>
          <w:szCs w:val="24"/>
        </w:rPr>
        <w:t>Гарантія поширюється на всі комплектуючі вироби і складові частини Товару за умови дотримання Покупцем встановлених вимог і норм експлуатації відповідного Товару.</w:t>
      </w:r>
    </w:p>
    <w:p w14:paraId="5527706C" w14:textId="77777777" w:rsidR="000F0F81" w:rsidRPr="000F0F81" w:rsidRDefault="000F0F81" w:rsidP="000F0F81">
      <w:pPr>
        <w:numPr>
          <w:ilvl w:val="1"/>
          <w:numId w:val="21"/>
        </w:numPr>
        <w:tabs>
          <w:tab w:val="left" w:pos="993"/>
          <w:tab w:val="left" w:pos="1560"/>
        </w:tabs>
        <w:spacing w:after="0" w:line="240" w:lineRule="auto"/>
        <w:ind w:left="0" w:firstLine="567"/>
        <w:jc w:val="both"/>
        <w:rPr>
          <w:rFonts w:ascii="Times New Roman" w:hAnsi="Times New Roman"/>
          <w:sz w:val="24"/>
          <w:szCs w:val="24"/>
        </w:rPr>
      </w:pPr>
      <w:r w:rsidRPr="000F0F81">
        <w:rPr>
          <w:rFonts w:ascii="Times New Roman" w:hAnsi="Times New Roman"/>
          <w:sz w:val="24"/>
          <w:szCs w:val="24"/>
        </w:rPr>
        <w:t xml:space="preserve">Транспортування, доставка Товару, здійснення вантажно-розвантажувальних робіт </w:t>
      </w:r>
      <w:r w:rsidRPr="000F0F81">
        <w:rPr>
          <w:rFonts w:ascii="Times New Roman" w:hAnsi="Times New Roman"/>
          <w:sz w:val="24"/>
          <w:szCs w:val="24"/>
          <w:highlight w:val="white"/>
        </w:rPr>
        <w:t xml:space="preserve">з занесенням Товару відповідним персоналом або за допомогою спеціалізованої техніки у приміщення Покупця до місця його встановлення і експлуатації, враховуючи можливий підйом Товару без ліфту, </w:t>
      </w:r>
      <w:r w:rsidRPr="000F0F81">
        <w:rPr>
          <w:rFonts w:ascii="Times New Roman" w:hAnsi="Times New Roman"/>
          <w:sz w:val="24"/>
          <w:szCs w:val="24"/>
        </w:rPr>
        <w:t>інші витрати, пов’язані з виникненням необхідності усунення дефектів або прихованих недоліків протягом гарантійного строку (терміну), здійснюються за рахунок Постачальника.</w:t>
      </w:r>
    </w:p>
    <w:p w14:paraId="6510B7B9" w14:textId="77777777" w:rsidR="000F0F81" w:rsidRPr="000F0F81" w:rsidRDefault="000F0F81" w:rsidP="000F0F81">
      <w:pPr>
        <w:numPr>
          <w:ilvl w:val="1"/>
          <w:numId w:val="21"/>
        </w:numPr>
        <w:tabs>
          <w:tab w:val="left" w:pos="993"/>
        </w:tabs>
        <w:spacing w:after="0" w:line="240" w:lineRule="auto"/>
        <w:ind w:left="0" w:firstLine="567"/>
        <w:jc w:val="both"/>
        <w:rPr>
          <w:rFonts w:ascii="Times New Roman" w:hAnsi="Times New Roman"/>
          <w:sz w:val="24"/>
          <w:szCs w:val="24"/>
        </w:rPr>
      </w:pPr>
      <w:r w:rsidRPr="000F0F81">
        <w:rPr>
          <w:rFonts w:ascii="Times New Roman" w:hAnsi="Times New Roman"/>
          <w:sz w:val="24"/>
          <w:szCs w:val="24"/>
        </w:rPr>
        <w:t>Якщо усунення дефектів або прихованих недоліків здійснюється Покупцем, Постачальник зобов'язаний відшкодувати йому пов'язані з цим витрати.</w:t>
      </w:r>
    </w:p>
    <w:p w14:paraId="4D6521E7" w14:textId="77777777" w:rsidR="000F0F81" w:rsidRPr="000F0F81" w:rsidRDefault="000F0F81" w:rsidP="000F0F81">
      <w:pPr>
        <w:numPr>
          <w:ilvl w:val="1"/>
          <w:numId w:val="21"/>
        </w:numPr>
        <w:tabs>
          <w:tab w:val="left" w:pos="1134"/>
          <w:tab w:val="left" w:pos="9639"/>
        </w:tabs>
        <w:spacing w:after="0" w:line="240" w:lineRule="auto"/>
        <w:ind w:left="0" w:firstLine="567"/>
        <w:jc w:val="both"/>
        <w:rPr>
          <w:rFonts w:ascii="Times New Roman" w:hAnsi="Times New Roman"/>
          <w:sz w:val="24"/>
          <w:szCs w:val="24"/>
        </w:rPr>
      </w:pPr>
      <w:bookmarkStart w:id="19" w:name="_heading=h.3rdcrjn" w:colFirst="0" w:colLast="0"/>
      <w:bookmarkEnd w:id="19"/>
      <w:r w:rsidRPr="000F0F81">
        <w:rPr>
          <w:rFonts w:ascii="Times New Roman" w:hAnsi="Times New Roman"/>
          <w:sz w:val="24"/>
          <w:szCs w:val="24"/>
        </w:rPr>
        <w:t xml:space="preserve">Ремонт або заміна Товару в період гарантійного строку (терміну) підтверджується відповідним Актом, складеним та підписаним повноважними представниками Сторін. </w:t>
      </w:r>
    </w:p>
    <w:p w14:paraId="3BD271C3" w14:textId="77777777" w:rsidR="000F0F81" w:rsidRPr="000F0F81" w:rsidRDefault="000F0F81" w:rsidP="000F0F81">
      <w:pPr>
        <w:pBdr>
          <w:top w:val="nil"/>
          <w:left w:val="nil"/>
          <w:bottom w:val="nil"/>
          <w:right w:val="nil"/>
          <w:between w:val="nil"/>
        </w:pBdr>
        <w:tabs>
          <w:tab w:val="left" w:pos="993"/>
        </w:tabs>
        <w:spacing w:after="0" w:line="240" w:lineRule="auto"/>
        <w:ind w:left="360"/>
        <w:jc w:val="both"/>
        <w:rPr>
          <w:rFonts w:ascii="Arial" w:eastAsia="Arial" w:hAnsi="Arial" w:cs="Arial"/>
          <w:color w:val="000000"/>
        </w:rPr>
      </w:pPr>
    </w:p>
    <w:p w14:paraId="13630D53" w14:textId="77777777" w:rsidR="000F0F81" w:rsidRPr="000F0F81" w:rsidRDefault="000F0F81" w:rsidP="000F0F81">
      <w:pPr>
        <w:widowControl w:val="0"/>
        <w:numPr>
          <w:ilvl w:val="0"/>
          <w:numId w:val="21"/>
        </w:numPr>
        <w:pBdr>
          <w:top w:val="nil"/>
          <w:left w:val="nil"/>
          <w:bottom w:val="nil"/>
          <w:right w:val="nil"/>
          <w:between w:val="nil"/>
        </w:pBdr>
        <w:tabs>
          <w:tab w:val="left" w:pos="851"/>
          <w:tab w:val="left" w:pos="1276"/>
          <w:tab w:val="left" w:pos="1843"/>
        </w:tabs>
        <w:spacing w:after="0" w:line="240" w:lineRule="auto"/>
        <w:jc w:val="center"/>
        <w:rPr>
          <w:rFonts w:ascii="Times New Roman" w:hAnsi="Times New Roman"/>
          <w:color w:val="000000"/>
          <w:sz w:val="24"/>
          <w:szCs w:val="24"/>
        </w:rPr>
      </w:pPr>
      <w:r w:rsidRPr="000F0F81">
        <w:rPr>
          <w:rFonts w:ascii="Times New Roman" w:hAnsi="Times New Roman"/>
          <w:b/>
          <w:color w:val="000000"/>
          <w:sz w:val="24"/>
          <w:szCs w:val="24"/>
        </w:rPr>
        <w:t>ПРАВА ТА ОБОВ'ЯЗКИ СТОРІН</w:t>
      </w:r>
    </w:p>
    <w:p w14:paraId="5A02E791" w14:textId="77777777" w:rsidR="000F0F81" w:rsidRPr="000F0F81" w:rsidRDefault="000F0F81" w:rsidP="000F0F81">
      <w:pPr>
        <w:widowControl w:val="0"/>
        <w:numPr>
          <w:ilvl w:val="1"/>
          <w:numId w:val="21"/>
        </w:numPr>
        <w:tabs>
          <w:tab w:val="left" w:pos="851"/>
          <w:tab w:val="left" w:pos="1276"/>
          <w:tab w:val="left" w:pos="1843"/>
        </w:tabs>
        <w:spacing w:after="0" w:line="240" w:lineRule="auto"/>
        <w:ind w:left="0" w:firstLine="709"/>
        <w:jc w:val="both"/>
        <w:rPr>
          <w:rFonts w:ascii="Times New Roman" w:hAnsi="Times New Roman"/>
          <w:sz w:val="24"/>
          <w:szCs w:val="24"/>
        </w:rPr>
      </w:pPr>
      <w:r w:rsidRPr="000F0F81">
        <w:rPr>
          <w:rFonts w:ascii="Times New Roman" w:hAnsi="Times New Roman"/>
          <w:sz w:val="24"/>
          <w:szCs w:val="24"/>
        </w:rPr>
        <w:t xml:space="preserve">Постачальник зобов'язується: </w:t>
      </w:r>
    </w:p>
    <w:p w14:paraId="3C7A8B47" w14:textId="77777777" w:rsidR="000F0F81" w:rsidRPr="000F0F81" w:rsidRDefault="000F0F81" w:rsidP="000F0F81">
      <w:pPr>
        <w:widowControl w:val="0"/>
        <w:tabs>
          <w:tab w:val="left" w:pos="851"/>
          <w:tab w:val="left" w:pos="1276"/>
          <w:tab w:val="left" w:pos="1843"/>
        </w:tabs>
        <w:spacing w:after="0" w:line="240" w:lineRule="auto"/>
        <w:ind w:firstLine="709"/>
        <w:jc w:val="both"/>
        <w:rPr>
          <w:rFonts w:ascii="Times New Roman" w:hAnsi="Times New Roman"/>
          <w:sz w:val="24"/>
          <w:szCs w:val="24"/>
        </w:rPr>
      </w:pPr>
      <w:r w:rsidRPr="000F0F81">
        <w:rPr>
          <w:rFonts w:ascii="Times New Roman" w:hAnsi="Times New Roman"/>
          <w:sz w:val="24"/>
          <w:szCs w:val="24"/>
        </w:rPr>
        <w:t>- поставити Покупцю Товар, що відповідає характеристикам Товару, зазначеним в Додатку 1 «Специфікація» та Додатку 2 «Медико-технічна специфікація» до Договору в кількості, строк та на умовах даного Договору;</w:t>
      </w:r>
    </w:p>
    <w:p w14:paraId="443E0852" w14:textId="77777777" w:rsidR="000F0F81" w:rsidRPr="000F0F81" w:rsidRDefault="000F0F81" w:rsidP="000F0F81">
      <w:pPr>
        <w:widowControl w:val="0"/>
        <w:tabs>
          <w:tab w:val="left" w:pos="0"/>
          <w:tab w:val="left" w:pos="567"/>
          <w:tab w:val="left" w:pos="1843"/>
        </w:tabs>
        <w:suppressAutoHyphens/>
        <w:spacing w:after="0" w:line="240" w:lineRule="auto"/>
        <w:ind w:right="-1" w:firstLine="567"/>
        <w:jc w:val="both"/>
        <w:rPr>
          <w:rFonts w:ascii="Times New Roman" w:hAnsi="Times New Roman"/>
          <w:sz w:val="24"/>
          <w:szCs w:val="24"/>
          <w:lang w:eastAsia="ru-RU"/>
        </w:rPr>
      </w:pPr>
      <w:r w:rsidRPr="000F0F81">
        <w:rPr>
          <w:rFonts w:ascii="Times New Roman" w:eastAsia="Calibri" w:hAnsi="Times New Roman"/>
          <w:bCs/>
          <w:sz w:val="24"/>
          <w:szCs w:val="24"/>
        </w:rPr>
        <w:lastRenderedPageBreak/>
        <w:t>-</w:t>
      </w:r>
      <w:r w:rsidRPr="000F0F81">
        <w:rPr>
          <w:rFonts w:ascii="Times New Roman" w:hAnsi="Times New Roman"/>
          <w:sz w:val="24"/>
          <w:szCs w:val="24"/>
        </w:rPr>
        <w:t xml:space="preserve"> </w:t>
      </w:r>
      <w:r w:rsidRPr="000F0F81">
        <w:rPr>
          <w:rFonts w:ascii="Times New Roman" w:hAnsi="Times New Roman"/>
          <w:sz w:val="24"/>
          <w:szCs w:val="24"/>
          <w:lang w:eastAsia="ru-RU"/>
        </w:rPr>
        <w:t xml:space="preserve">виготовити наклейки та нанести зображення на Товар відповідно до </w:t>
      </w:r>
      <w:r w:rsidRPr="000F0F81">
        <w:rPr>
          <w:rFonts w:ascii="Times New Roman" w:hAnsi="Times New Roman"/>
          <w:sz w:val="24"/>
          <w:szCs w:val="24"/>
          <w:lang w:eastAsia="ar-SA"/>
        </w:rPr>
        <w:t>Додатку 3 «</w:t>
      </w:r>
      <w:r w:rsidRPr="000F0F81">
        <w:rPr>
          <w:rFonts w:ascii="Times New Roman" w:eastAsia="Calibri" w:hAnsi="Times New Roman"/>
          <w:bCs/>
          <w:sz w:val="24"/>
          <w:szCs w:val="24"/>
        </w:rPr>
        <w:t>Технічні вимоги до наклейок та нанесення зображень</w:t>
      </w:r>
      <w:r w:rsidRPr="000F0F81">
        <w:rPr>
          <w:rFonts w:ascii="Times New Roman" w:hAnsi="Times New Roman"/>
          <w:sz w:val="24"/>
          <w:szCs w:val="24"/>
          <w:lang w:eastAsia="ar-SA"/>
        </w:rPr>
        <w:t>» до Договору</w:t>
      </w:r>
      <w:r w:rsidRPr="000F0F81">
        <w:rPr>
          <w:rFonts w:ascii="Times New Roman" w:hAnsi="Times New Roman"/>
          <w:sz w:val="24"/>
          <w:szCs w:val="24"/>
          <w:lang w:eastAsia="ru-RU"/>
        </w:rPr>
        <w:t>;</w:t>
      </w:r>
    </w:p>
    <w:p w14:paraId="1AD2105A" w14:textId="77777777" w:rsidR="000F0F81" w:rsidRPr="000F0F81" w:rsidRDefault="000F0F81" w:rsidP="000F0F81">
      <w:pPr>
        <w:widowControl w:val="0"/>
        <w:tabs>
          <w:tab w:val="left" w:pos="851"/>
          <w:tab w:val="left" w:pos="1276"/>
          <w:tab w:val="left" w:pos="1843"/>
        </w:tabs>
        <w:spacing w:after="0" w:line="240" w:lineRule="auto"/>
        <w:ind w:firstLine="709"/>
        <w:jc w:val="both"/>
        <w:rPr>
          <w:rFonts w:ascii="Times New Roman" w:hAnsi="Times New Roman"/>
          <w:sz w:val="24"/>
          <w:szCs w:val="24"/>
        </w:rPr>
      </w:pPr>
      <w:r w:rsidRPr="000F0F81">
        <w:rPr>
          <w:rFonts w:ascii="Times New Roman" w:hAnsi="Times New Roman"/>
          <w:sz w:val="24"/>
          <w:szCs w:val="24"/>
        </w:rPr>
        <w:t xml:space="preserve">- постачати Товар у відповідній упаковці, що виключає псування та/або знищення його під час поставки до прийняття Товару Покупцем; </w:t>
      </w:r>
    </w:p>
    <w:p w14:paraId="07CA0904" w14:textId="77777777" w:rsidR="000F0F81" w:rsidRPr="000F0F81" w:rsidRDefault="000F0F81" w:rsidP="000F0F81">
      <w:pPr>
        <w:widowControl w:val="0"/>
        <w:tabs>
          <w:tab w:val="left" w:pos="851"/>
          <w:tab w:val="left" w:pos="1276"/>
          <w:tab w:val="left" w:pos="1843"/>
        </w:tabs>
        <w:spacing w:after="0" w:line="240" w:lineRule="auto"/>
        <w:ind w:firstLine="709"/>
        <w:jc w:val="both"/>
        <w:rPr>
          <w:rFonts w:ascii="Times New Roman" w:hAnsi="Times New Roman"/>
          <w:sz w:val="24"/>
          <w:szCs w:val="24"/>
        </w:rPr>
      </w:pPr>
      <w:r w:rsidRPr="000F0F81">
        <w:rPr>
          <w:rFonts w:ascii="Times New Roman" w:hAnsi="Times New Roman"/>
          <w:sz w:val="24"/>
          <w:szCs w:val="24"/>
        </w:rPr>
        <w:t>- забезпечувати за власний рахунок заміну Товару неналежної якості та усунення претензій, що виникають у Покупця в зв'язку з нестачею, недоліками, невідповідністю вимогам щодо якості, кількості  та комплектності Товару;</w:t>
      </w:r>
    </w:p>
    <w:p w14:paraId="6CC89A65" w14:textId="77777777" w:rsidR="000F0F81" w:rsidRPr="000F0F81" w:rsidRDefault="000F0F81" w:rsidP="000F0F81">
      <w:pPr>
        <w:widowControl w:val="0"/>
        <w:tabs>
          <w:tab w:val="left" w:pos="851"/>
          <w:tab w:val="left" w:pos="1276"/>
          <w:tab w:val="left" w:pos="1843"/>
        </w:tabs>
        <w:spacing w:after="0" w:line="240" w:lineRule="auto"/>
        <w:ind w:firstLine="709"/>
        <w:jc w:val="both"/>
        <w:rPr>
          <w:rFonts w:ascii="Times New Roman" w:hAnsi="Times New Roman"/>
          <w:sz w:val="24"/>
          <w:szCs w:val="24"/>
        </w:rPr>
      </w:pPr>
      <w:r w:rsidRPr="000F0F81">
        <w:rPr>
          <w:rFonts w:ascii="Times New Roman" w:hAnsi="Times New Roman"/>
          <w:sz w:val="24"/>
          <w:szCs w:val="24"/>
        </w:rPr>
        <w:t>- своєчасно підготувати, передати Покупцю та підписати належним чином оформлені документи, що передбачені цим Договором;</w:t>
      </w:r>
    </w:p>
    <w:p w14:paraId="66D7FA84" w14:textId="77777777" w:rsidR="000F0F81" w:rsidRPr="000F0F81" w:rsidRDefault="000F0F81" w:rsidP="000F0F81">
      <w:pPr>
        <w:widowControl w:val="0"/>
        <w:tabs>
          <w:tab w:val="left" w:pos="851"/>
          <w:tab w:val="left" w:pos="1276"/>
          <w:tab w:val="left" w:pos="1843"/>
        </w:tabs>
        <w:spacing w:after="0" w:line="240" w:lineRule="auto"/>
        <w:ind w:firstLine="709"/>
        <w:jc w:val="both"/>
        <w:rPr>
          <w:rFonts w:ascii="Times New Roman" w:hAnsi="Times New Roman"/>
          <w:sz w:val="24"/>
          <w:szCs w:val="24"/>
        </w:rPr>
      </w:pPr>
      <w:r w:rsidRPr="000F0F81">
        <w:rPr>
          <w:rFonts w:ascii="Times New Roman" w:hAnsi="Times New Roman"/>
          <w:sz w:val="24"/>
          <w:szCs w:val="24"/>
        </w:rPr>
        <w:t>- відшкодувати завдані Покупцю збитки, зумовлені порушенням умов Договору Постачальником, відповідно до законодавства України та цього Договору;</w:t>
      </w:r>
    </w:p>
    <w:p w14:paraId="06B29477" w14:textId="77777777" w:rsidR="000F0F81" w:rsidRPr="000F0F81" w:rsidRDefault="000F0F81" w:rsidP="000F0F81">
      <w:pPr>
        <w:widowControl w:val="0"/>
        <w:tabs>
          <w:tab w:val="left" w:pos="851"/>
          <w:tab w:val="left" w:pos="1276"/>
          <w:tab w:val="left" w:pos="1843"/>
        </w:tabs>
        <w:spacing w:after="0" w:line="240" w:lineRule="auto"/>
        <w:ind w:firstLine="709"/>
        <w:jc w:val="both"/>
        <w:rPr>
          <w:rFonts w:ascii="Times New Roman" w:hAnsi="Times New Roman"/>
          <w:sz w:val="24"/>
          <w:szCs w:val="24"/>
        </w:rPr>
      </w:pPr>
      <w:r w:rsidRPr="000F0F81">
        <w:rPr>
          <w:rFonts w:ascii="Times New Roman" w:hAnsi="Times New Roman"/>
          <w:sz w:val="24"/>
          <w:szCs w:val="24"/>
          <w:highlight w:val="white"/>
        </w:rPr>
        <w:t xml:space="preserve">- забезпечити гарантійне обслуговування Товару </w:t>
      </w:r>
      <w:r w:rsidRPr="000F0F81">
        <w:rPr>
          <w:rFonts w:ascii="Times New Roman" w:hAnsi="Times New Roman"/>
          <w:sz w:val="24"/>
          <w:szCs w:val="24"/>
        </w:rPr>
        <w:t>в порядку та протягом строку, передбачених цим Договором</w:t>
      </w:r>
      <w:r w:rsidRPr="000F0F81">
        <w:rPr>
          <w:rFonts w:ascii="Times New Roman" w:hAnsi="Times New Roman"/>
          <w:sz w:val="24"/>
          <w:szCs w:val="24"/>
          <w:highlight w:val="white"/>
        </w:rPr>
        <w:t>;</w:t>
      </w:r>
      <w:r w:rsidRPr="000F0F81">
        <w:rPr>
          <w:rFonts w:ascii="Times New Roman" w:hAnsi="Times New Roman"/>
          <w:sz w:val="24"/>
          <w:szCs w:val="24"/>
        </w:rPr>
        <w:t xml:space="preserve"> </w:t>
      </w:r>
    </w:p>
    <w:p w14:paraId="0BF64C09" w14:textId="77777777" w:rsidR="000F0F81" w:rsidRPr="000F0F81" w:rsidRDefault="000F0F81" w:rsidP="000F0F81">
      <w:pPr>
        <w:widowControl w:val="0"/>
        <w:tabs>
          <w:tab w:val="left" w:pos="851"/>
          <w:tab w:val="left" w:pos="1276"/>
          <w:tab w:val="left" w:pos="1843"/>
        </w:tabs>
        <w:spacing w:after="0" w:line="240" w:lineRule="auto"/>
        <w:ind w:firstLine="705"/>
        <w:jc w:val="both"/>
        <w:rPr>
          <w:rFonts w:ascii="Times New Roman" w:hAnsi="Times New Roman"/>
          <w:sz w:val="24"/>
          <w:szCs w:val="24"/>
        </w:rPr>
      </w:pPr>
      <w:r w:rsidRPr="000F0F81">
        <w:rPr>
          <w:rFonts w:ascii="Times New Roman" w:hAnsi="Times New Roman"/>
          <w:sz w:val="24"/>
          <w:szCs w:val="24"/>
        </w:rPr>
        <w:t>-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02CFAE98" w14:textId="77777777" w:rsidR="000F0F81" w:rsidRPr="000F0F81" w:rsidRDefault="000F0F81" w:rsidP="000F0F81">
      <w:pPr>
        <w:widowControl w:val="0"/>
        <w:tabs>
          <w:tab w:val="left" w:pos="851"/>
          <w:tab w:val="left" w:pos="1276"/>
          <w:tab w:val="left" w:pos="1843"/>
        </w:tabs>
        <w:spacing w:after="0" w:line="240" w:lineRule="auto"/>
        <w:ind w:firstLine="705"/>
        <w:jc w:val="both"/>
        <w:rPr>
          <w:rFonts w:ascii="Times New Roman" w:hAnsi="Times New Roman"/>
          <w:sz w:val="24"/>
          <w:szCs w:val="24"/>
        </w:rPr>
      </w:pPr>
      <w:r w:rsidRPr="000F0F81">
        <w:rPr>
          <w:rFonts w:ascii="Times New Roman" w:hAnsi="Times New Roman"/>
          <w:sz w:val="24"/>
          <w:szCs w:val="24"/>
        </w:rPr>
        <w:t>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7469AEF8" w14:textId="77777777" w:rsidR="000F0F81" w:rsidRPr="000F0F81" w:rsidRDefault="000F0F81" w:rsidP="000F0F81">
      <w:pPr>
        <w:widowControl w:val="0"/>
        <w:tabs>
          <w:tab w:val="left" w:pos="851"/>
          <w:tab w:val="left" w:pos="1276"/>
          <w:tab w:val="left" w:pos="1843"/>
        </w:tabs>
        <w:spacing w:after="0" w:line="240" w:lineRule="auto"/>
        <w:ind w:firstLine="705"/>
        <w:jc w:val="both"/>
        <w:rPr>
          <w:rFonts w:ascii="Times New Roman" w:hAnsi="Times New Roman"/>
          <w:sz w:val="24"/>
          <w:szCs w:val="24"/>
        </w:rPr>
      </w:pPr>
      <w:r w:rsidRPr="000F0F81">
        <w:rPr>
          <w:rFonts w:ascii="Times New Roman" w:hAnsi="Times New Roman"/>
          <w:sz w:val="24"/>
          <w:szCs w:val="24"/>
        </w:rPr>
        <w:t>-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156A5151" w14:textId="77777777" w:rsidR="000F0F81" w:rsidRPr="000F0F81" w:rsidRDefault="000F0F81" w:rsidP="000F0F81">
      <w:pPr>
        <w:widowControl w:val="0"/>
        <w:tabs>
          <w:tab w:val="left" w:pos="851"/>
          <w:tab w:val="left" w:pos="1276"/>
          <w:tab w:val="left" w:pos="1843"/>
        </w:tabs>
        <w:spacing w:after="0" w:line="240" w:lineRule="auto"/>
        <w:ind w:firstLine="705"/>
        <w:jc w:val="both"/>
        <w:rPr>
          <w:rFonts w:ascii="Times New Roman" w:hAnsi="Times New Roman"/>
          <w:sz w:val="24"/>
          <w:szCs w:val="24"/>
        </w:rPr>
      </w:pPr>
      <w:r w:rsidRPr="000F0F81">
        <w:rPr>
          <w:rFonts w:ascii="Times New Roman" w:hAnsi="Times New Roman"/>
          <w:sz w:val="24"/>
          <w:szCs w:val="24"/>
        </w:rPr>
        <w:t xml:space="preserve">- дотримуватись Кодексу поведінки постачальників, викладених згідно посилання:  </w:t>
      </w:r>
      <w:hyperlink r:id="rId13">
        <w:r w:rsidRPr="000F0F81">
          <w:rPr>
            <w:rFonts w:ascii="Times New Roman" w:hAnsi="Times New Roman"/>
            <w:sz w:val="24"/>
            <w:szCs w:val="24"/>
          </w:rPr>
          <w:t>https://www.theglobalfund.org/media/3275/corporate_codeofconductforsuppliers_policy_en.pdf</w:t>
        </w:r>
      </w:hyperlink>
      <w:r w:rsidRPr="000F0F81">
        <w:rPr>
          <w:rFonts w:ascii="Times New Roman" w:hAnsi="Times New Roman"/>
          <w:sz w:val="24"/>
          <w:szCs w:val="24"/>
        </w:rPr>
        <w:t>;</w:t>
      </w:r>
    </w:p>
    <w:p w14:paraId="2ABE4627" w14:textId="77777777" w:rsidR="000F0F81" w:rsidRPr="000F0F81" w:rsidRDefault="000F0F81" w:rsidP="000F0F81">
      <w:pPr>
        <w:widowControl w:val="0"/>
        <w:tabs>
          <w:tab w:val="left" w:pos="851"/>
          <w:tab w:val="left" w:pos="1276"/>
          <w:tab w:val="left" w:pos="1843"/>
        </w:tabs>
        <w:spacing w:after="0" w:line="240" w:lineRule="auto"/>
        <w:ind w:firstLine="705"/>
        <w:jc w:val="both"/>
        <w:rPr>
          <w:rFonts w:ascii="Times New Roman" w:hAnsi="Times New Roman"/>
          <w:sz w:val="24"/>
          <w:szCs w:val="24"/>
        </w:rPr>
      </w:pPr>
      <w:r w:rsidRPr="000F0F81">
        <w:rPr>
          <w:rFonts w:ascii="Times New Roman" w:hAnsi="Times New Roman"/>
          <w:sz w:val="24"/>
          <w:szCs w:val="24"/>
        </w:rPr>
        <w:t xml:space="preserve">- не розголошувати інформацію про Покупця, отриману при виконанні умов даного Договору </w:t>
      </w:r>
    </w:p>
    <w:p w14:paraId="609602B5" w14:textId="77777777" w:rsidR="000F0F81" w:rsidRPr="000F0F81" w:rsidRDefault="000F0F81" w:rsidP="000F0F81">
      <w:pPr>
        <w:widowControl w:val="0"/>
        <w:tabs>
          <w:tab w:val="left" w:pos="851"/>
          <w:tab w:val="left" w:pos="1276"/>
          <w:tab w:val="left" w:pos="1843"/>
        </w:tabs>
        <w:spacing w:after="0" w:line="240" w:lineRule="auto"/>
        <w:ind w:firstLine="705"/>
        <w:jc w:val="both"/>
        <w:rPr>
          <w:rFonts w:ascii="Times New Roman" w:hAnsi="Times New Roman"/>
          <w:sz w:val="24"/>
          <w:szCs w:val="24"/>
        </w:rPr>
      </w:pPr>
      <w:r w:rsidRPr="000F0F81">
        <w:rPr>
          <w:rFonts w:ascii="Times New Roman" w:hAnsi="Times New Roman"/>
          <w:sz w:val="24"/>
          <w:szCs w:val="24"/>
        </w:rPr>
        <w:t xml:space="preserve">- при виконанні своїх зобов'язань керуватися цим Договором та вимогами законодавства України. </w:t>
      </w:r>
    </w:p>
    <w:p w14:paraId="75F2D0F6" w14:textId="77777777" w:rsidR="000F0F81" w:rsidRPr="000F0F81" w:rsidRDefault="000F0F81" w:rsidP="000F0F81">
      <w:pPr>
        <w:widowControl w:val="0"/>
        <w:numPr>
          <w:ilvl w:val="1"/>
          <w:numId w:val="21"/>
        </w:numPr>
        <w:tabs>
          <w:tab w:val="left" w:pos="851"/>
          <w:tab w:val="left" w:pos="1276"/>
          <w:tab w:val="left" w:pos="1843"/>
        </w:tabs>
        <w:spacing w:after="0" w:line="240" w:lineRule="auto"/>
        <w:ind w:left="0" w:firstLine="709"/>
        <w:jc w:val="both"/>
        <w:rPr>
          <w:rFonts w:ascii="Times New Roman" w:hAnsi="Times New Roman"/>
          <w:sz w:val="24"/>
          <w:szCs w:val="24"/>
        </w:rPr>
      </w:pPr>
      <w:r w:rsidRPr="000F0F81">
        <w:rPr>
          <w:rFonts w:ascii="Times New Roman" w:hAnsi="Times New Roman"/>
          <w:sz w:val="24"/>
          <w:szCs w:val="24"/>
        </w:rPr>
        <w:t xml:space="preserve">Постачальник має право: </w:t>
      </w:r>
    </w:p>
    <w:p w14:paraId="7F476D31" w14:textId="77777777" w:rsidR="000F0F81" w:rsidRPr="000F0F81" w:rsidRDefault="000F0F81" w:rsidP="000F0F81">
      <w:pPr>
        <w:widowControl w:val="0"/>
        <w:tabs>
          <w:tab w:val="left" w:pos="851"/>
          <w:tab w:val="left" w:pos="1276"/>
          <w:tab w:val="left" w:pos="1843"/>
        </w:tabs>
        <w:spacing w:after="0" w:line="240" w:lineRule="auto"/>
        <w:ind w:firstLine="709"/>
        <w:jc w:val="both"/>
        <w:rPr>
          <w:rFonts w:ascii="Times New Roman" w:hAnsi="Times New Roman"/>
          <w:sz w:val="24"/>
          <w:szCs w:val="24"/>
        </w:rPr>
      </w:pPr>
      <w:r w:rsidRPr="000F0F81">
        <w:rPr>
          <w:rFonts w:ascii="Times New Roman" w:hAnsi="Times New Roman"/>
          <w:sz w:val="24"/>
          <w:szCs w:val="24"/>
        </w:rPr>
        <w:t xml:space="preserve">- знайомитись з документацією, отримувати у Покупця інформацію, що необхідні для укладання та виконання цього Договору; </w:t>
      </w:r>
    </w:p>
    <w:p w14:paraId="7234EC81" w14:textId="77777777" w:rsidR="000F0F81" w:rsidRPr="000F0F81" w:rsidRDefault="000F0F81" w:rsidP="000F0F81">
      <w:pPr>
        <w:widowControl w:val="0"/>
        <w:tabs>
          <w:tab w:val="left" w:pos="851"/>
          <w:tab w:val="left" w:pos="1276"/>
          <w:tab w:val="left" w:pos="1843"/>
        </w:tabs>
        <w:spacing w:after="0" w:line="240" w:lineRule="auto"/>
        <w:ind w:firstLine="709"/>
        <w:jc w:val="both"/>
        <w:rPr>
          <w:rFonts w:ascii="Times New Roman" w:hAnsi="Times New Roman"/>
          <w:sz w:val="24"/>
          <w:szCs w:val="24"/>
        </w:rPr>
      </w:pPr>
      <w:r w:rsidRPr="000F0F81">
        <w:rPr>
          <w:rFonts w:ascii="Times New Roman" w:hAnsi="Times New Roman"/>
          <w:sz w:val="24"/>
          <w:szCs w:val="24"/>
        </w:rPr>
        <w:t>- вимагати від Покупця своєчасної оплати за поставлений Товар;</w:t>
      </w:r>
    </w:p>
    <w:p w14:paraId="73620CDE" w14:textId="77777777" w:rsidR="000F0F81" w:rsidRPr="000F0F81" w:rsidRDefault="000F0F81" w:rsidP="000F0F81">
      <w:pPr>
        <w:widowControl w:val="0"/>
        <w:tabs>
          <w:tab w:val="left" w:pos="851"/>
          <w:tab w:val="left" w:pos="1276"/>
          <w:tab w:val="left" w:pos="1843"/>
        </w:tabs>
        <w:spacing w:after="0" w:line="240" w:lineRule="auto"/>
        <w:ind w:firstLine="709"/>
        <w:jc w:val="both"/>
        <w:rPr>
          <w:rFonts w:ascii="Times New Roman" w:hAnsi="Times New Roman"/>
          <w:sz w:val="24"/>
          <w:szCs w:val="24"/>
        </w:rPr>
      </w:pPr>
      <w:r w:rsidRPr="000F0F81">
        <w:rPr>
          <w:rFonts w:ascii="Times New Roman" w:hAnsi="Times New Roman"/>
          <w:sz w:val="24"/>
          <w:szCs w:val="24"/>
        </w:rPr>
        <w:t xml:space="preserve">- вимагати від Покупця належного виконання умов цього Договору. </w:t>
      </w:r>
    </w:p>
    <w:p w14:paraId="1394922B" w14:textId="77777777" w:rsidR="000F0F81" w:rsidRPr="000F0F81" w:rsidRDefault="000F0F81" w:rsidP="000F0F81">
      <w:pPr>
        <w:widowControl w:val="0"/>
        <w:numPr>
          <w:ilvl w:val="1"/>
          <w:numId w:val="21"/>
        </w:numPr>
        <w:tabs>
          <w:tab w:val="left" w:pos="851"/>
          <w:tab w:val="left" w:pos="1276"/>
          <w:tab w:val="left" w:pos="1843"/>
        </w:tabs>
        <w:spacing w:after="0" w:line="240" w:lineRule="auto"/>
        <w:ind w:left="0" w:firstLine="709"/>
        <w:jc w:val="both"/>
        <w:rPr>
          <w:rFonts w:ascii="Times New Roman" w:hAnsi="Times New Roman"/>
          <w:sz w:val="24"/>
          <w:szCs w:val="24"/>
        </w:rPr>
      </w:pPr>
      <w:r w:rsidRPr="000F0F81">
        <w:rPr>
          <w:rFonts w:ascii="Times New Roman" w:hAnsi="Times New Roman"/>
          <w:sz w:val="24"/>
          <w:szCs w:val="24"/>
        </w:rPr>
        <w:t xml:space="preserve">Покупець зобов'язаний: </w:t>
      </w:r>
    </w:p>
    <w:p w14:paraId="45B8364A" w14:textId="77777777" w:rsidR="000F0F81" w:rsidRPr="000F0F81" w:rsidRDefault="000F0F81" w:rsidP="000F0F81">
      <w:pPr>
        <w:widowControl w:val="0"/>
        <w:tabs>
          <w:tab w:val="left" w:pos="851"/>
          <w:tab w:val="left" w:pos="1276"/>
          <w:tab w:val="left" w:pos="1843"/>
        </w:tabs>
        <w:spacing w:after="0" w:line="240" w:lineRule="auto"/>
        <w:ind w:firstLine="709"/>
        <w:jc w:val="both"/>
        <w:rPr>
          <w:rFonts w:ascii="Times New Roman" w:hAnsi="Times New Roman"/>
          <w:sz w:val="24"/>
          <w:szCs w:val="24"/>
        </w:rPr>
      </w:pPr>
      <w:r w:rsidRPr="000F0F81">
        <w:rPr>
          <w:rFonts w:ascii="Times New Roman" w:hAnsi="Times New Roman"/>
          <w:sz w:val="24"/>
          <w:szCs w:val="24"/>
        </w:rPr>
        <w:t xml:space="preserve">- прийняти поставлений Товар, якщо він відповідає Додатку 1 «Специфікація» Додатку 2 «Медико-технічна специфікація», а також умовам цього Договору та оплатити його відповідно до вимог цього Договору; </w:t>
      </w:r>
    </w:p>
    <w:p w14:paraId="47079757" w14:textId="77777777" w:rsidR="000F0F81" w:rsidRPr="000F0F81" w:rsidRDefault="000F0F81" w:rsidP="000F0F81">
      <w:pPr>
        <w:widowControl w:val="0"/>
        <w:tabs>
          <w:tab w:val="left" w:pos="851"/>
          <w:tab w:val="left" w:pos="1276"/>
          <w:tab w:val="left" w:pos="1843"/>
        </w:tabs>
        <w:spacing w:after="0" w:line="240" w:lineRule="auto"/>
        <w:ind w:firstLine="709"/>
        <w:jc w:val="both"/>
        <w:rPr>
          <w:rFonts w:ascii="Times New Roman" w:hAnsi="Times New Roman"/>
          <w:sz w:val="24"/>
          <w:szCs w:val="24"/>
        </w:rPr>
      </w:pPr>
      <w:r w:rsidRPr="000F0F81">
        <w:rPr>
          <w:rFonts w:ascii="Times New Roman" w:hAnsi="Times New Roman"/>
          <w:sz w:val="24"/>
          <w:szCs w:val="24"/>
        </w:rPr>
        <w:t>- при виконанні своїх зобов'язань керуватися цим Договором та вимогами законодавства України;</w:t>
      </w:r>
    </w:p>
    <w:p w14:paraId="0945B203" w14:textId="77777777" w:rsidR="000F0F81" w:rsidRPr="000F0F81" w:rsidRDefault="000F0F81" w:rsidP="000F0F81">
      <w:pPr>
        <w:widowControl w:val="0"/>
        <w:tabs>
          <w:tab w:val="left" w:pos="851"/>
          <w:tab w:val="left" w:pos="1276"/>
          <w:tab w:val="left" w:pos="1843"/>
        </w:tabs>
        <w:spacing w:after="0" w:line="240" w:lineRule="auto"/>
        <w:ind w:firstLine="709"/>
        <w:jc w:val="both"/>
        <w:rPr>
          <w:rFonts w:ascii="Times New Roman" w:hAnsi="Times New Roman"/>
          <w:sz w:val="24"/>
          <w:szCs w:val="24"/>
        </w:rPr>
      </w:pPr>
      <w:r w:rsidRPr="000F0F81">
        <w:rPr>
          <w:rFonts w:ascii="Times New Roman" w:hAnsi="Times New Roman"/>
          <w:sz w:val="24"/>
          <w:szCs w:val="24"/>
        </w:rPr>
        <w:t>- надіслати Постачальнику письмову заявку у порядку, визначеному пунктом 2.2 цього Договору.</w:t>
      </w:r>
    </w:p>
    <w:p w14:paraId="51CAC28E" w14:textId="77777777" w:rsidR="000F0F81" w:rsidRPr="000F0F81" w:rsidRDefault="000F0F81" w:rsidP="000F0F81">
      <w:pPr>
        <w:widowControl w:val="0"/>
        <w:numPr>
          <w:ilvl w:val="1"/>
          <w:numId w:val="21"/>
        </w:numPr>
        <w:tabs>
          <w:tab w:val="left" w:pos="851"/>
          <w:tab w:val="left" w:pos="1276"/>
          <w:tab w:val="left" w:pos="1843"/>
        </w:tabs>
        <w:spacing w:after="0" w:line="240" w:lineRule="auto"/>
        <w:ind w:left="0" w:firstLine="709"/>
        <w:jc w:val="both"/>
        <w:rPr>
          <w:rFonts w:ascii="Times New Roman" w:hAnsi="Times New Roman"/>
          <w:sz w:val="24"/>
          <w:szCs w:val="24"/>
        </w:rPr>
      </w:pPr>
      <w:r w:rsidRPr="000F0F81">
        <w:rPr>
          <w:rFonts w:ascii="Times New Roman" w:hAnsi="Times New Roman"/>
          <w:sz w:val="24"/>
          <w:szCs w:val="24"/>
        </w:rPr>
        <w:t xml:space="preserve">Покупець має право: </w:t>
      </w:r>
    </w:p>
    <w:p w14:paraId="6A969487" w14:textId="77777777" w:rsidR="000F0F81" w:rsidRPr="000F0F81" w:rsidRDefault="000F0F81" w:rsidP="000F0F81">
      <w:pPr>
        <w:widowControl w:val="0"/>
        <w:tabs>
          <w:tab w:val="left" w:pos="567"/>
          <w:tab w:val="left" w:pos="993"/>
          <w:tab w:val="left" w:pos="1843"/>
        </w:tabs>
        <w:spacing w:after="0" w:line="240" w:lineRule="auto"/>
        <w:ind w:firstLine="709"/>
        <w:jc w:val="both"/>
        <w:rPr>
          <w:rFonts w:ascii="Times New Roman" w:hAnsi="Times New Roman"/>
          <w:sz w:val="24"/>
          <w:szCs w:val="24"/>
        </w:rPr>
      </w:pPr>
      <w:r w:rsidRPr="000F0F81">
        <w:rPr>
          <w:rFonts w:ascii="Times New Roman" w:hAnsi="Times New Roman"/>
          <w:sz w:val="24"/>
          <w:szCs w:val="24"/>
        </w:rPr>
        <w:t xml:space="preserve">- вимагати від Постачальника поставки Товару належної якості в кількості та в строк, що передбачені цим Договором; </w:t>
      </w:r>
    </w:p>
    <w:p w14:paraId="2DCD022B" w14:textId="77777777" w:rsidR="000F0F81" w:rsidRPr="000F0F81" w:rsidRDefault="000F0F81" w:rsidP="000F0F81">
      <w:pPr>
        <w:widowControl w:val="0"/>
        <w:tabs>
          <w:tab w:val="left" w:pos="567"/>
          <w:tab w:val="left" w:pos="993"/>
          <w:tab w:val="left" w:pos="1843"/>
        </w:tabs>
        <w:spacing w:after="0" w:line="240" w:lineRule="auto"/>
        <w:ind w:firstLine="709"/>
        <w:jc w:val="both"/>
        <w:rPr>
          <w:rFonts w:ascii="Times New Roman" w:hAnsi="Times New Roman"/>
          <w:sz w:val="24"/>
          <w:szCs w:val="24"/>
        </w:rPr>
      </w:pPr>
      <w:r w:rsidRPr="000F0F81">
        <w:rPr>
          <w:rFonts w:ascii="Times New Roman" w:hAnsi="Times New Roman"/>
          <w:sz w:val="24"/>
          <w:szCs w:val="24"/>
        </w:rPr>
        <w:t>- вимагати від Постачальника належного виконання його обов'язків, визначених Договором та законодавством України;</w:t>
      </w:r>
    </w:p>
    <w:p w14:paraId="2CD90084" w14:textId="77777777" w:rsidR="000F0F81" w:rsidRPr="000F0F81" w:rsidRDefault="000F0F81" w:rsidP="000F0F81">
      <w:pPr>
        <w:widowControl w:val="0"/>
        <w:tabs>
          <w:tab w:val="left" w:pos="567"/>
          <w:tab w:val="left" w:pos="993"/>
          <w:tab w:val="left" w:pos="1843"/>
        </w:tabs>
        <w:spacing w:after="0" w:line="240" w:lineRule="auto"/>
        <w:ind w:firstLine="709"/>
        <w:jc w:val="both"/>
        <w:rPr>
          <w:rFonts w:ascii="Times New Roman" w:hAnsi="Times New Roman"/>
          <w:sz w:val="24"/>
          <w:szCs w:val="24"/>
        </w:rPr>
      </w:pPr>
      <w:r w:rsidRPr="000F0F81">
        <w:rPr>
          <w:rFonts w:ascii="Times New Roman" w:hAnsi="Times New Roman"/>
          <w:sz w:val="24"/>
          <w:szCs w:val="24"/>
        </w:rPr>
        <w:t xml:space="preserve">- в односторонньому порядку зменшувати суму оплати Постачальнику за поставлений Товар  на суму штрафних санкцій за порушення останнім договірних умов; </w:t>
      </w:r>
    </w:p>
    <w:p w14:paraId="1BF59A14" w14:textId="77777777" w:rsidR="000F0F81" w:rsidRPr="000F0F81" w:rsidRDefault="000F0F81" w:rsidP="000F0F81">
      <w:pPr>
        <w:widowControl w:val="0"/>
        <w:tabs>
          <w:tab w:val="left" w:pos="567"/>
          <w:tab w:val="left" w:pos="993"/>
          <w:tab w:val="left" w:pos="1843"/>
        </w:tabs>
        <w:spacing w:after="0" w:line="240" w:lineRule="auto"/>
        <w:ind w:firstLine="709"/>
        <w:jc w:val="both"/>
        <w:rPr>
          <w:rFonts w:ascii="Times New Roman" w:hAnsi="Times New Roman"/>
          <w:sz w:val="24"/>
          <w:szCs w:val="24"/>
        </w:rPr>
      </w:pPr>
      <w:r w:rsidRPr="000F0F81">
        <w:rPr>
          <w:rFonts w:ascii="Times New Roman" w:hAnsi="Times New Roman"/>
          <w:sz w:val="24"/>
          <w:szCs w:val="24"/>
        </w:rPr>
        <w:t xml:space="preserve">- на дострокове припинення Договору шляхом односторонньої відмови у випадку, </w:t>
      </w:r>
      <w:r w:rsidRPr="000F0F81">
        <w:rPr>
          <w:rFonts w:ascii="Times New Roman" w:hAnsi="Times New Roman"/>
          <w:sz w:val="24"/>
          <w:szCs w:val="24"/>
        </w:rPr>
        <w:lastRenderedPageBreak/>
        <w:t>якщо Постачальник не виконує свої зобов’язання за Договором, з урахуванням положень пунктів 12.3 та 12.4 Договору;</w:t>
      </w:r>
    </w:p>
    <w:p w14:paraId="3824A7BD" w14:textId="77777777" w:rsidR="000F0F81" w:rsidRPr="000F0F81" w:rsidRDefault="000F0F81" w:rsidP="000F0F81">
      <w:pPr>
        <w:widowControl w:val="0"/>
        <w:tabs>
          <w:tab w:val="left" w:pos="567"/>
          <w:tab w:val="left" w:pos="993"/>
          <w:tab w:val="left" w:pos="1843"/>
        </w:tabs>
        <w:spacing w:after="0" w:line="240" w:lineRule="auto"/>
        <w:ind w:firstLine="709"/>
        <w:jc w:val="both"/>
        <w:rPr>
          <w:rFonts w:ascii="Times New Roman" w:hAnsi="Times New Roman"/>
          <w:sz w:val="24"/>
          <w:szCs w:val="24"/>
        </w:rPr>
      </w:pPr>
      <w:r w:rsidRPr="000F0F81">
        <w:rPr>
          <w:rFonts w:ascii="Times New Roman" w:hAnsi="Times New Roman"/>
          <w:sz w:val="24"/>
          <w:szCs w:val="24"/>
        </w:rPr>
        <w:t xml:space="preserve">- вимагати передачі усіх документів, передбачених цим Договором, та не здійснювати оплату за Товар у разі їх відсутності або їх неправильного </w:t>
      </w:r>
      <w:r w:rsidRPr="000F0F81">
        <w:rPr>
          <w:rFonts w:ascii="Times New Roman" w:hAnsi="Times New Roman"/>
          <w:color w:val="444746"/>
          <w:sz w:val="24"/>
          <w:szCs w:val="24"/>
        </w:rPr>
        <w:t xml:space="preserve">та/або неповного </w:t>
      </w:r>
      <w:r w:rsidRPr="000F0F81">
        <w:rPr>
          <w:rFonts w:ascii="Times New Roman" w:hAnsi="Times New Roman"/>
          <w:sz w:val="24"/>
          <w:szCs w:val="24"/>
        </w:rPr>
        <w:t xml:space="preserve">оформлення (наявність помилок, описок тощо); </w:t>
      </w:r>
    </w:p>
    <w:p w14:paraId="7143D985" w14:textId="77777777" w:rsidR="000F0F81" w:rsidRPr="000F0F81" w:rsidRDefault="000F0F81" w:rsidP="000F0F81">
      <w:pPr>
        <w:widowControl w:val="0"/>
        <w:tabs>
          <w:tab w:val="left" w:pos="567"/>
          <w:tab w:val="left" w:pos="993"/>
          <w:tab w:val="left" w:pos="1843"/>
        </w:tabs>
        <w:spacing w:after="0" w:line="240" w:lineRule="auto"/>
        <w:ind w:firstLine="709"/>
        <w:jc w:val="both"/>
        <w:rPr>
          <w:rFonts w:ascii="Times New Roman" w:hAnsi="Times New Roman"/>
          <w:sz w:val="24"/>
          <w:szCs w:val="24"/>
        </w:rPr>
      </w:pPr>
      <w:r w:rsidRPr="000F0F81">
        <w:rPr>
          <w:rFonts w:ascii="Times New Roman" w:hAnsi="Times New Roman"/>
          <w:sz w:val="24"/>
          <w:szCs w:val="24"/>
        </w:rPr>
        <w:t>- вимагати від Постачальника відшкодування завданих йому збитків, зумовлених порушенням умов Договору, відповідно до законодавства України та цього Договору.</w:t>
      </w:r>
    </w:p>
    <w:p w14:paraId="52FCB7AE" w14:textId="77777777" w:rsidR="000F0F81" w:rsidRPr="000F0F81" w:rsidRDefault="000F0F81" w:rsidP="000F0F81">
      <w:pPr>
        <w:widowControl w:val="0"/>
        <w:numPr>
          <w:ilvl w:val="1"/>
          <w:numId w:val="21"/>
        </w:numPr>
        <w:tabs>
          <w:tab w:val="left" w:pos="851"/>
          <w:tab w:val="left" w:pos="1276"/>
          <w:tab w:val="left" w:pos="1843"/>
        </w:tabs>
        <w:spacing w:after="0" w:line="240" w:lineRule="auto"/>
        <w:ind w:left="0" w:firstLine="709"/>
        <w:jc w:val="both"/>
        <w:rPr>
          <w:rFonts w:ascii="Times New Roman" w:hAnsi="Times New Roman"/>
          <w:sz w:val="24"/>
          <w:szCs w:val="24"/>
        </w:rPr>
      </w:pPr>
      <w:r w:rsidRPr="000F0F81">
        <w:rPr>
          <w:rFonts w:ascii="Times New Roman" w:hAnsi="Times New Roman"/>
          <w:sz w:val="24"/>
          <w:szCs w:val="24"/>
        </w:rPr>
        <w:t xml:space="preserve">Сторони зобов'язуються: </w:t>
      </w:r>
    </w:p>
    <w:p w14:paraId="441F6B7F" w14:textId="77777777" w:rsidR="000F0F81" w:rsidRPr="000F0F81" w:rsidRDefault="000F0F81" w:rsidP="000F0F81">
      <w:pPr>
        <w:widowControl w:val="0"/>
        <w:tabs>
          <w:tab w:val="left" w:pos="851"/>
          <w:tab w:val="left" w:pos="1276"/>
          <w:tab w:val="left" w:pos="1843"/>
        </w:tabs>
        <w:spacing w:after="0" w:line="240" w:lineRule="auto"/>
        <w:ind w:firstLine="709"/>
        <w:jc w:val="both"/>
        <w:rPr>
          <w:rFonts w:ascii="Times New Roman" w:hAnsi="Times New Roman"/>
          <w:sz w:val="24"/>
          <w:szCs w:val="24"/>
        </w:rPr>
      </w:pPr>
      <w:r w:rsidRPr="000F0F81">
        <w:rPr>
          <w:rFonts w:ascii="Times New Roman" w:hAnsi="Times New Roman"/>
          <w:sz w:val="24"/>
          <w:szCs w:val="24"/>
        </w:rPr>
        <w:t xml:space="preserve">- у випадку неможливості виконання однією із Сторін взятих на себе зобов'язань, попередити про це іншу Сторону у строк, що не перевищує 3 (три) робочі дні з моменту настання таких обставин; </w:t>
      </w:r>
    </w:p>
    <w:p w14:paraId="046BC673" w14:textId="77777777" w:rsidR="000F0F81" w:rsidRPr="000F0F81" w:rsidRDefault="000F0F81" w:rsidP="000F0F81">
      <w:pPr>
        <w:widowControl w:val="0"/>
        <w:tabs>
          <w:tab w:val="left" w:pos="851"/>
          <w:tab w:val="left" w:pos="1276"/>
          <w:tab w:val="left" w:pos="1843"/>
        </w:tabs>
        <w:spacing w:after="0" w:line="240" w:lineRule="auto"/>
        <w:ind w:firstLine="709"/>
        <w:jc w:val="both"/>
        <w:rPr>
          <w:rFonts w:ascii="Times New Roman" w:hAnsi="Times New Roman"/>
          <w:sz w:val="24"/>
          <w:szCs w:val="24"/>
        </w:rPr>
      </w:pPr>
      <w:r w:rsidRPr="000F0F81">
        <w:rPr>
          <w:rFonts w:ascii="Times New Roman" w:hAnsi="Times New Roman"/>
          <w:sz w:val="24"/>
          <w:szCs w:val="24"/>
        </w:rPr>
        <w:t>- не розголошувати, без згоди іншої Сторони, будь-яким третім особам інформацію, що стала їм відома у зв'язку з укладанням та виконанням цього Договору, окрім випадків, коли таке розголошення передбачено чинним законодавством або розкриття такої інформації здійснюється Покупцем донорам, за фінансової підтримки яких проводиться оплата Товару, аудиторам, які проводять аудит використання коштів проєкту;</w:t>
      </w:r>
    </w:p>
    <w:p w14:paraId="35A8DF0D" w14:textId="77777777" w:rsidR="000F0F81" w:rsidRPr="000F0F81" w:rsidRDefault="000F0F81" w:rsidP="000F0F81">
      <w:pPr>
        <w:widowControl w:val="0"/>
        <w:tabs>
          <w:tab w:val="left" w:pos="851"/>
          <w:tab w:val="left" w:pos="1276"/>
          <w:tab w:val="left" w:pos="1843"/>
        </w:tabs>
        <w:spacing w:after="0" w:line="240" w:lineRule="auto"/>
        <w:ind w:firstLine="709"/>
        <w:jc w:val="both"/>
        <w:rPr>
          <w:rFonts w:ascii="Times New Roman" w:hAnsi="Times New Roman"/>
          <w:sz w:val="24"/>
          <w:szCs w:val="24"/>
        </w:rPr>
      </w:pPr>
      <w:r w:rsidRPr="000F0F81">
        <w:rPr>
          <w:rFonts w:ascii="Times New Roman" w:hAnsi="Times New Roman"/>
          <w:sz w:val="24"/>
          <w:szCs w:val="24"/>
        </w:rPr>
        <w:t>- при виконанні умов Договору дотримуватись правил ділового обороту та не допускати порушень договірних зобов’язань.</w:t>
      </w:r>
    </w:p>
    <w:p w14:paraId="2A81D52F" w14:textId="77777777" w:rsidR="000F0F81" w:rsidRPr="000F0F81" w:rsidRDefault="000F0F81" w:rsidP="000F0F81">
      <w:pPr>
        <w:widowControl w:val="0"/>
        <w:tabs>
          <w:tab w:val="left" w:pos="851"/>
          <w:tab w:val="left" w:pos="1276"/>
          <w:tab w:val="left" w:pos="1843"/>
        </w:tabs>
        <w:spacing w:after="0" w:line="240" w:lineRule="auto"/>
        <w:ind w:firstLine="709"/>
        <w:jc w:val="both"/>
        <w:rPr>
          <w:rFonts w:ascii="Times New Roman" w:hAnsi="Times New Roman"/>
          <w:sz w:val="24"/>
          <w:szCs w:val="24"/>
        </w:rPr>
      </w:pPr>
    </w:p>
    <w:p w14:paraId="51DC2F49" w14:textId="77777777" w:rsidR="000F0F81" w:rsidRPr="000F0F81" w:rsidRDefault="000F0F81" w:rsidP="000F0F81">
      <w:pPr>
        <w:widowControl w:val="0"/>
        <w:tabs>
          <w:tab w:val="left" w:pos="0"/>
        </w:tabs>
        <w:spacing w:after="0" w:line="240" w:lineRule="auto"/>
        <w:ind w:firstLine="709"/>
        <w:jc w:val="center"/>
        <w:rPr>
          <w:rFonts w:ascii="Times New Roman" w:hAnsi="Times New Roman"/>
          <w:b/>
          <w:sz w:val="24"/>
          <w:szCs w:val="24"/>
        </w:rPr>
      </w:pPr>
      <w:r w:rsidRPr="000F0F81">
        <w:rPr>
          <w:rFonts w:ascii="Times New Roman" w:hAnsi="Times New Roman"/>
          <w:b/>
          <w:sz w:val="24"/>
          <w:szCs w:val="24"/>
        </w:rPr>
        <w:t>8. ВІДПОВІДАЛЬНІСТЬ СТОРІН</w:t>
      </w:r>
    </w:p>
    <w:p w14:paraId="070EDABD" w14:textId="77777777" w:rsidR="000F0F81" w:rsidRPr="000F0F81" w:rsidRDefault="000F0F81" w:rsidP="000F0F81">
      <w:pPr>
        <w:numPr>
          <w:ilvl w:val="1"/>
          <w:numId w:val="22"/>
        </w:numPr>
        <w:pBdr>
          <w:top w:val="nil"/>
          <w:left w:val="nil"/>
          <w:bottom w:val="nil"/>
          <w:right w:val="nil"/>
          <w:between w:val="nil"/>
        </w:pBdr>
        <w:tabs>
          <w:tab w:val="left" w:pos="1134"/>
        </w:tabs>
        <w:spacing w:after="0" w:line="240" w:lineRule="auto"/>
        <w:ind w:left="0" w:firstLine="709"/>
        <w:jc w:val="both"/>
        <w:rPr>
          <w:rFonts w:ascii="Times New Roman" w:hAnsi="Times New Roman"/>
          <w:color w:val="000000"/>
          <w:sz w:val="24"/>
          <w:szCs w:val="24"/>
        </w:rPr>
      </w:pPr>
      <w:r w:rsidRPr="000F0F81">
        <w:rPr>
          <w:rFonts w:ascii="Times New Roman" w:hAnsi="Times New Roman"/>
          <w:color w:val="000000"/>
          <w:sz w:val="24"/>
          <w:szCs w:val="24"/>
        </w:rPr>
        <w:t xml:space="preserve"> 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w:t>
      </w:r>
    </w:p>
    <w:p w14:paraId="5FEA489E" w14:textId="77777777" w:rsidR="000F0F81" w:rsidRPr="000F0F81" w:rsidRDefault="000F0F81" w:rsidP="000F0F81">
      <w:pPr>
        <w:numPr>
          <w:ilvl w:val="1"/>
          <w:numId w:val="22"/>
        </w:numPr>
        <w:pBdr>
          <w:top w:val="nil"/>
          <w:left w:val="nil"/>
          <w:bottom w:val="nil"/>
          <w:right w:val="nil"/>
          <w:between w:val="nil"/>
        </w:pBdr>
        <w:tabs>
          <w:tab w:val="left" w:pos="1134"/>
        </w:tabs>
        <w:spacing w:after="0" w:line="240" w:lineRule="auto"/>
        <w:ind w:left="0" w:firstLine="709"/>
        <w:jc w:val="both"/>
        <w:rPr>
          <w:rFonts w:ascii="Times New Roman" w:hAnsi="Times New Roman"/>
          <w:color w:val="000000"/>
          <w:sz w:val="24"/>
          <w:szCs w:val="24"/>
        </w:rPr>
      </w:pPr>
      <w:r w:rsidRPr="000F0F81">
        <w:rPr>
          <w:rFonts w:ascii="Times New Roman" w:hAnsi="Times New Roman"/>
          <w:color w:val="000000"/>
          <w:sz w:val="24"/>
          <w:szCs w:val="24"/>
        </w:rPr>
        <w:t>У разі порушення строків поставки Товару або поставки не в повному обсязі партії Товару, Постачальник сплачує пеню у розмірі 0,1% (нуль цілих одна десята відсотка) вартості непоставлених Товарів за кожен день затримки, а за затримку понад 30 (тридцять) календарних днів додатково сплачує штраф у розмірі 7% (семи відсотків) від вартості непоставленого Товару.</w:t>
      </w:r>
    </w:p>
    <w:p w14:paraId="39F0CBF0" w14:textId="77777777" w:rsidR="000F0F81" w:rsidRPr="000F0F81" w:rsidRDefault="000F0F81" w:rsidP="000F0F81">
      <w:pPr>
        <w:numPr>
          <w:ilvl w:val="1"/>
          <w:numId w:val="22"/>
        </w:numPr>
        <w:tabs>
          <w:tab w:val="left" w:pos="1134"/>
        </w:tabs>
        <w:spacing w:after="0" w:line="240" w:lineRule="auto"/>
        <w:ind w:left="0" w:firstLine="709"/>
        <w:jc w:val="both"/>
        <w:rPr>
          <w:rFonts w:ascii="Times New Roman" w:hAnsi="Times New Roman"/>
          <w:sz w:val="24"/>
          <w:szCs w:val="24"/>
        </w:rPr>
      </w:pPr>
      <w:r w:rsidRPr="000F0F81">
        <w:rPr>
          <w:rFonts w:ascii="Times New Roman" w:hAnsi="Times New Roman"/>
          <w:sz w:val="24"/>
          <w:szCs w:val="24"/>
        </w:rPr>
        <w:t>За порушення умов зобов'язання щодо якості (комплектності) Товару Постачальник сплачує штраф у розмірі 20% (двадцяти відсотків) від вартості неякісного (некомплектного) Товару.</w:t>
      </w:r>
    </w:p>
    <w:p w14:paraId="65CC774C" w14:textId="77777777" w:rsidR="000F0F81" w:rsidRPr="000F0F81" w:rsidRDefault="000F0F81" w:rsidP="000F0F81">
      <w:pPr>
        <w:numPr>
          <w:ilvl w:val="1"/>
          <w:numId w:val="22"/>
        </w:numPr>
        <w:tabs>
          <w:tab w:val="left" w:pos="993"/>
          <w:tab w:val="left" w:pos="1134"/>
        </w:tabs>
        <w:spacing w:after="0" w:line="240" w:lineRule="auto"/>
        <w:ind w:left="0" w:firstLine="709"/>
        <w:jc w:val="both"/>
        <w:rPr>
          <w:rFonts w:ascii="Times New Roman" w:hAnsi="Times New Roman"/>
          <w:sz w:val="24"/>
          <w:szCs w:val="24"/>
        </w:rPr>
      </w:pPr>
      <w:r w:rsidRPr="000F0F81">
        <w:rPr>
          <w:rFonts w:ascii="Times New Roman" w:hAnsi="Times New Roman"/>
          <w:sz w:val="24"/>
          <w:szCs w:val="24"/>
        </w:rPr>
        <w:t xml:space="preserve"> Якщо впродовж зазначеного у пункті 5.6 Договору строку Постачальник не здійснить за власний рахунок заміну Товару, то він зобов’язаний протягом 5 (п’яти) робочих днів повернути Покупцю отримані за такий Товар грошові кошти та сплатити штраф у розмірі 10% (десять відсотків) від вартості Товару, заміна якого мала бути здійснена, на письмову вимогу Покупця.</w:t>
      </w:r>
    </w:p>
    <w:p w14:paraId="700998E4" w14:textId="77777777" w:rsidR="000F0F81" w:rsidRPr="000F0F81" w:rsidRDefault="000F0F81" w:rsidP="000F0F81">
      <w:pPr>
        <w:numPr>
          <w:ilvl w:val="1"/>
          <w:numId w:val="22"/>
        </w:numPr>
        <w:tabs>
          <w:tab w:val="left" w:pos="993"/>
        </w:tabs>
        <w:spacing w:after="0" w:line="240" w:lineRule="auto"/>
        <w:ind w:left="0" w:firstLine="709"/>
        <w:jc w:val="both"/>
        <w:rPr>
          <w:rFonts w:ascii="Times New Roman" w:hAnsi="Times New Roman"/>
          <w:sz w:val="24"/>
          <w:szCs w:val="24"/>
        </w:rPr>
      </w:pPr>
      <w:r w:rsidRPr="000F0F81">
        <w:rPr>
          <w:rFonts w:ascii="Times New Roman" w:hAnsi="Times New Roman"/>
          <w:sz w:val="24"/>
          <w:szCs w:val="24"/>
        </w:rPr>
        <w:t>У разі порушення строку повернення коштів, зазначеного в пункті 8.4 Договору, Постачальник сплачує пеню у розмірі 0,1% (нуль цілих одна десята відсотка) вартості неповернутих коштів за кожен день затримки, а за затримку понад 30 (тридцять) календарних днів додатково сплачує штраф у розмірі 7% (семи відсотків) від вартості неповернутих коштів.</w:t>
      </w:r>
    </w:p>
    <w:p w14:paraId="3B3B4D74" w14:textId="77777777" w:rsidR="000F0F81" w:rsidRPr="000F0F81" w:rsidRDefault="000F0F81" w:rsidP="000F0F81">
      <w:pPr>
        <w:numPr>
          <w:ilvl w:val="1"/>
          <w:numId w:val="22"/>
        </w:numPr>
        <w:tabs>
          <w:tab w:val="left" w:pos="1134"/>
        </w:tabs>
        <w:spacing w:after="0" w:line="240" w:lineRule="auto"/>
        <w:ind w:left="0" w:firstLine="709"/>
        <w:jc w:val="both"/>
        <w:rPr>
          <w:rFonts w:ascii="Times New Roman" w:hAnsi="Times New Roman"/>
          <w:sz w:val="24"/>
          <w:szCs w:val="24"/>
        </w:rPr>
      </w:pPr>
      <w:r w:rsidRPr="000F0F81">
        <w:rPr>
          <w:rFonts w:ascii="Times New Roman" w:hAnsi="Times New Roman"/>
          <w:sz w:val="24"/>
          <w:szCs w:val="24"/>
        </w:rPr>
        <w:t>Покупець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Товару Державною казначейською службою України,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w:t>
      </w:r>
    </w:p>
    <w:p w14:paraId="6D1720E5" w14:textId="77777777" w:rsidR="000F0F81" w:rsidRPr="000F0F81" w:rsidRDefault="000F0F81" w:rsidP="000F0F81">
      <w:pPr>
        <w:tabs>
          <w:tab w:val="left" w:pos="1134"/>
        </w:tabs>
        <w:spacing w:after="0" w:line="240" w:lineRule="auto"/>
        <w:ind w:firstLine="709"/>
        <w:jc w:val="both"/>
        <w:rPr>
          <w:rFonts w:ascii="Times New Roman" w:hAnsi="Times New Roman"/>
          <w:sz w:val="24"/>
          <w:szCs w:val="24"/>
        </w:rPr>
      </w:pPr>
      <w:r w:rsidRPr="000F0F81">
        <w:rPr>
          <w:rFonts w:ascii="Times New Roman" w:hAnsi="Times New Roman"/>
          <w:sz w:val="24"/>
          <w:szCs w:val="24"/>
        </w:rPr>
        <w:t>8.8. Постачальник визнає та погоджується, що Покупець залишає за собою право в односторонньому порядку при розрахунку за поставлений Товар зменшувати суму оплати Постачальнику за Товар на суму штрафних санкцій.</w:t>
      </w:r>
    </w:p>
    <w:p w14:paraId="2B55F584" w14:textId="77777777" w:rsidR="000F0F81" w:rsidRPr="000F0F81" w:rsidRDefault="000F0F81" w:rsidP="000F0F81">
      <w:pPr>
        <w:spacing w:after="0" w:line="240" w:lineRule="auto"/>
        <w:ind w:firstLine="709"/>
        <w:jc w:val="both"/>
        <w:rPr>
          <w:rFonts w:ascii="Times New Roman" w:hAnsi="Times New Roman"/>
          <w:sz w:val="24"/>
          <w:szCs w:val="24"/>
        </w:rPr>
      </w:pPr>
      <w:r w:rsidRPr="000F0F81">
        <w:rPr>
          <w:rFonts w:ascii="Times New Roman" w:hAnsi="Times New Roman"/>
          <w:sz w:val="24"/>
          <w:szCs w:val="24"/>
        </w:rPr>
        <w:t>8.9. Сплата штрафних санкцій не звільняє Сторону від виконання прийнятих на себе зобов’язань за Договором.</w:t>
      </w:r>
    </w:p>
    <w:p w14:paraId="1BB89A67" w14:textId="77777777" w:rsidR="000F0F81" w:rsidRPr="000F0F81" w:rsidRDefault="000F0F81" w:rsidP="000F0F81">
      <w:pPr>
        <w:spacing w:after="0" w:line="240" w:lineRule="auto"/>
        <w:ind w:firstLine="567"/>
        <w:jc w:val="both"/>
        <w:rPr>
          <w:rFonts w:ascii="Times New Roman" w:hAnsi="Times New Roman"/>
          <w:sz w:val="24"/>
          <w:szCs w:val="24"/>
        </w:rPr>
      </w:pPr>
    </w:p>
    <w:p w14:paraId="140825E8" w14:textId="77777777" w:rsidR="000F0F81" w:rsidRPr="000F0F81" w:rsidRDefault="000F0F81" w:rsidP="000F0F81">
      <w:pPr>
        <w:widowControl w:val="0"/>
        <w:spacing w:after="0" w:line="240" w:lineRule="auto"/>
        <w:ind w:firstLine="709"/>
        <w:jc w:val="center"/>
        <w:rPr>
          <w:rFonts w:ascii="Times New Roman" w:hAnsi="Times New Roman"/>
          <w:b/>
          <w:sz w:val="24"/>
          <w:szCs w:val="24"/>
        </w:rPr>
      </w:pPr>
      <w:r w:rsidRPr="000F0F81">
        <w:rPr>
          <w:rFonts w:ascii="Times New Roman" w:hAnsi="Times New Roman"/>
          <w:b/>
          <w:sz w:val="24"/>
          <w:szCs w:val="24"/>
        </w:rPr>
        <w:t>9. ПОРЯДОК ВИРІШЕННЯ СПОРІВ</w:t>
      </w:r>
    </w:p>
    <w:p w14:paraId="17A2E982" w14:textId="77777777" w:rsidR="000F0F81" w:rsidRPr="000F0F81" w:rsidRDefault="000F0F81" w:rsidP="000F0F81">
      <w:pPr>
        <w:numPr>
          <w:ilvl w:val="1"/>
          <w:numId w:val="23"/>
        </w:numPr>
        <w:pBdr>
          <w:top w:val="nil"/>
          <w:left w:val="nil"/>
          <w:bottom w:val="nil"/>
          <w:right w:val="nil"/>
          <w:between w:val="nil"/>
        </w:pBdr>
        <w:tabs>
          <w:tab w:val="left" w:pos="720"/>
        </w:tabs>
        <w:spacing w:after="0" w:line="240" w:lineRule="auto"/>
        <w:ind w:left="0" w:firstLine="709"/>
        <w:jc w:val="both"/>
        <w:rPr>
          <w:rFonts w:ascii="Times New Roman" w:hAnsi="Times New Roman"/>
          <w:color w:val="000000"/>
          <w:sz w:val="24"/>
          <w:szCs w:val="24"/>
        </w:rPr>
      </w:pPr>
      <w:r w:rsidRPr="000F0F81">
        <w:rPr>
          <w:rFonts w:ascii="Times New Roman" w:hAnsi="Times New Roman"/>
          <w:color w:val="000000"/>
          <w:sz w:val="24"/>
          <w:szCs w:val="24"/>
        </w:rPr>
        <w:t xml:space="preserve">У разі виникнення спорів при виконанні Сторонами цього Договору, Сторони вживатимуть усіх можливих заходів для їх вирішення шляхом переговорів. </w:t>
      </w:r>
    </w:p>
    <w:p w14:paraId="5FE4EADB" w14:textId="77777777" w:rsidR="000F0F81" w:rsidRPr="000F0F81" w:rsidRDefault="000F0F81" w:rsidP="000F0F81">
      <w:pPr>
        <w:numPr>
          <w:ilvl w:val="1"/>
          <w:numId w:val="23"/>
        </w:numPr>
        <w:pBdr>
          <w:top w:val="nil"/>
          <w:left w:val="nil"/>
          <w:bottom w:val="nil"/>
          <w:right w:val="nil"/>
          <w:between w:val="nil"/>
        </w:pBdr>
        <w:tabs>
          <w:tab w:val="left" w:pos="720"/>
        </w:tabs>
        <w:spacing w:after="0" w:line="240" w:lineRule="auto"/>
        <w:ind w:left="0" w:firstLine="709"/>
        <w:jc w:val="both"/>
        <w:rPr>
          <w:rFonts w:ascii="Times New Roman" w:hAnsi="Times New Roman"/>
          <w:color w:val="000000"/>
          <w:sz w:val="24"/>
          <w:szCs w:val="24"/>
        </w:rPr>
      </w:pPr>
      <w:r w:rsidRPr="000F0F81">
        <w:rPr>
          <w:rFonts w:ascii="Times New Roman" w:hAnsi="Times New Roman"/>
          <w:color w:val="000000"/>
          <w:sz w:val="24"/>
          <w:szCs w:val="24"/>
        </w:rPr>
        <w:t>У випадку неможливості врегулювання спорів шляхом переговорів Сторони звертаються до суду відповідно до встановленої згідно із законодавством України підвідомчості та підсудності спору.</w:t>
      </w:r>
    </w:p>
    <w:p w14:paraId="6C12AA19" w14:textId="77777777" w:rsidR="000F0F81" w:rsidRPr="000F0F81" w:rsidRDefault="000F0F81" w:rsidP="000F0F81">
      <w:pPr>
        <w:spacing w:after="0" w:line="240" w:lineRule="auto"/>
        <w:ind w:left="709"/>
        <w:jc w:val="both"/>
        <w:rPr>
          <w:rFonts w:ascii="Times New Roman" w:hAnsi="Times New Roman"/>
          <w:sz w:val="24"/>
          <w:szCs w:val="24"/>
        </w:rPr>
      </w:pPr>
    </w:p>
    <w:p w14:paraId="2314796B" w14:textId="77777777" w:rsidR="000F0F81" w:rsidRPr="000F0F81" w:rsidRDefault="000F0F81" w:rsidP="000F0F81">
      <w:pPr>
        <w:widowControl w:val="0"/>
        <w:tabs>
          <w:tab w:val="left" w:pos="0"/>
        </w:tabs>
        <w:spacing w:after="0" w:line="240" w:lineRule="auto"/>
        <w:ind w:firstLine="709"/>
        <w:jc w:val="center"/>
        <w:rPr>
          <w:rFonts w:ascii="Times New Roman" w:hAnsi="Times New Roman"/>
          <w:b/>
          <w:sz w:val="24"/>
          <w:szCs w:val="24"/>
        </w:rPr>
      </w:pPr>
      <w:r w:rsidRPr="000F0F81">
        <w:rPr>
          <w:rFonts w:ascii="Times New Roman" w:hAnsi="Times New Roman"/>
          <w:b/>
          <w:sz w:val="24"/>
          <w:szCs w:val="24"/>
        </w:rPr>
        <w:t>10. ФОРС-МАЖОРНІ ОБСТАВИНИ (ОБСТАВИНИ НЕПЕРЕБОРНОЇ СИЛИ)</w:t>
      </w:r>
    </w:p>
    <w:p w14:paraId="6382CCEB" w14:textId="77777777" w:rsidR="000F0F81" w:rsidRPr="000F0F81" w:rsidRDefault="000F0F81" w:rsidP="000F0F81">
      <w:pPr>
        <w:numPr>
          <w:ilvl w:val="1"/>
          <w:numId w:val="24"/>
        </w:numPr>
        <w:pBdr>
          <w:top w:val="nil"/>
          <w:left w:val="nil"/>
          <w:bottom w:val="nil"/>
          <w:right w:val="nil"/>
          <w:between w:val="nil"/>
        </w:pBdr>
        <w:tabs>
          <w:tab w:val="left" w:pos="0"/>
          <w:tab w:val="left" w:pos="720"/>
          <w:tab w:val="left" w:pos="851"/>
        </w:tabs>
        <w:spacing w:after="0" w:line="240" w:lineRule="auto"/>
        <w:ind w:left="0" w:firstLine="709"/>
        <w:jc w:val="both"/>
        <w:rPr>
          <w:rFonts w:ascii="Times New Roman" w:hAnsi="Times New Roman"/>
          <w:color w:val="000000"/>
          <w:sz w:val="24"/>
          <w:szCs w:val="24"/>
        </w:rPr>
      </w:pPr>
      <w:r w:rsidRPr="000F0F81">
        <w:rPr>
          <w:rFonts w:ascii="Times New Roman" w:hAnsi="Times New Roman"/>
          <w:color w:val="000000"/>
          <w:sz w:val="24"/>
          <w:szCs w:val="24"/>
        </w:rPr>
        <w:t xml:space="preserve">Сторони звільняються від відповідальності за невиконання чи неналежне виконання зобов'язань, передбачених цим Договором, у випадку настання </w:t>
      </w:r>
      <w:r w:rsidRPr="000F0F81">
        <w:rPr>
          <w:rFonts w:ascii="Times New Roman" w:hAnsi="Times New Roman"/>
          <w:color w:val="000000"/>
          <w:sz w:val="24"/>
          <w:szCs w:val="24"/>
          <w:highlight w:val="white"/>
        </w:rPr>
        <w:t>дії форс-мажорних обставин (обставин непереборної сили)</w:t>
      </w:r>
      <w:r w:rsidRPr="000F0F81">
        <w:rPr>
          <w:rFonts w:ascii="Times New Roman" w:hAnsi="Times New Roman"/>
          <w:color w:val="000000"/>
          <w:sz w:val="24"/>
          <w:szCs w:val="24"/>
        </w:rPr>
        <w:t>, які безпосередньо вплинули на можливість виконання Сторонами своїх зобов’язань по цьому Договору.</w:t>
      </w:r>
    </w:p>
    <w:p w14:paraId="2BFC456A" w14:textId="77777777" w:rsidR="000F0F81" w:rsidRPr="000F0F81" w:rsidRDefault="000F0F81" w:rsidP="000F0F81">
      <w:pPr>
        <w:numPr>
          <w:ilvl w:val="1"/>
          <w:numId w:val="24"/>
        </w:numPr>
        <w:pBdr>
          <w:top w:val="nil"/>
          <w:left w:val="nil"/>
          <w:bottom w:val="nil"/>
          <w:right w:val="nil"/>
          <w:between w:val="nil"/>
        </w:pBdr>
        <w:tabs>
          <w:tab w:val="left" w:pos="0"/>
          <w:tab w:val="left" w:pos="720"/>
          <w:tab w:val="left" w:pos="851"/>
        </w:tabs>
        <w:spacing w:after="0" w:line="240" w:lineRule="auto"/>
        <w:ind w:left="0" w:firstLine="709"/>
        <w:jc w:val="both"/>
        <w:rPr>
          <w:rFonts w:ascii="Times New Roman" w:hAnsi="Times New Roman"/>
          <w:color w:val="000000"/>
          <w:sz w:val="24"/>
          <w:szCs w:val="24"/>
        </w:rPr>
      </w:pPr>
      <w:r w:rsidRPr="000F0F81">
        <w:rPr>
          <w:rFonts w:ascii="Times New Roman" w:hAnsi="Times New Roman"/>
          <w:color w:val="000000"/>
          <w:sz w:val="24"/>
          <w:szCs w:val="24"/>
        </w:rPr>
        <w:t>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p>
    <w:p w14:paraId="07FFB885" w14:textId="77777777" w:rsidR="000F0F81" w:rsidRPr="000F0F81" w:rsidRDefault="000F0F81" w:rsidP="000F0F81">
      <w:pPr>
        <w:numPr>
          <w:ilvl w:val="1"/>
          <w:numId w:val="24"/>
        </w:numPr>
        <w:tabs>
          <w:tab w:val="left" w:pos="0"/>
          <w:tab w:val="left" w:pos="1134"/>
        </w:tabs>
        <w:spacing w:after="0" w:line="240" w:lineRule="auto"/>
        <w:ind w:left="0" w:firstLine="709"/>
        <w:jc w:val="both"/>
        <w:rPr>
          <w:rFonts w:ascii="Times New Roman" w:hAnsi="Times New Roman"/>
          <w:sz w:val="24"/>
          <w:szCs w:val="24"/>
        </w:rPr>
      </w:pPr>
      <w:r w:rsidRPr="000F0F81">
        <w:rPr>
          <w:rFonts w:ascii="Times New Roman" w:hAnsi="Times New Roman"/>
          <w:sz w:val="24"/>
          <w:szCs w:val="24"/>
        </w:rPr>
        <w:t>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проток,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тощо, що безпосередньо торкаються виконання зобов'язань Сторонами Договору, а також інші події та обставини, які знаходяться поза контролем відповідної Сторони.</w:t>
      </w:r>
    </w:p>
    <w:p w14:paraId="785684F4" w14:textId="77777777" w:rsidR="000F0F81" w:rsidRPr="000F0F81" w:rsidRDefault="000F0F81" w:rsidP="000F0F81">
      <w:pPr>
        <w:numPr>
          <w:ilvl w:val="1"/>
          <w:numId w:val="24"/>
        </w:numPr>
        <w:tabs>
          <w:tab w:val="left" w:pos="0"/>
          <w:tab w:val="left" w:pos="993"/>
          <w:tab w:val="left" w:pos="1134"/>
        </w:tabs>
        <w:spacing w:after="0" w:line="240" w:lineRule="auto"/>
        <w:ind w:left="0" w:firstLine="709"/>
        <w:jc w:val="both"/>
        <w:rPr>
          <w:rFonts w:ascii="Times New Roman" w:hAnsi="Times New Roman"/>
          <w:sz w:val="24"/>
          <w:szCs w:val="24"/>
        </w:rPr>
      </w:pPr>
      <w:r w:rsidRPr="000F0F81">
        <w:rPr>
          <w:rFonts w:ascii="Times New Roman" w:hAnsi="Times New Roman"/>
          <w:sz w:val="24"/>
          <w:szCs w:val="24"/>
        </w:rPr>
        <w:t>Форс-мажорними обставинами (обставинами непереборної сили)</w:t>
      </w:r>
      <w:r w:rsidRPr="000F0F81">
        <w:rPr>
          <w:rFonts w:eastAsia="Calibri"/>
        </w:rPr>
        <w:t xml:space="preserve"> </w:t>
      </w:r>
      <w:r w:rsidRPr="000F0F81">
        <w:rPr>
          <w:rFonts w:ascii="Times New Roman" w:hAnsi="Times New Roman"/>
          <w:sz w:val="24"/>
          <w:szCs w:val="24"/>
        </w:rPr>
        <w:t>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 (5).</w:t>
      </w:r>
    </w:p>
    <w:p w14:paraId="2A377F26" w14:textId="77777777" w:rsidR="000F0F81" w:rsidRPr="000F0F81" w:rsidRDefault="000F0F81" w:rsidP="000F0F81">
      <w:pPr>
        <w:numPr>
          <w:ilvl w:val="1"/>
          <w:numId w:val="24"/>
        </w:numPr>
        <w:tabs>
          <w:tab w:val="left" w:pos="0"/>
          <w:tab w:val="left" w:pos="1134"/>
        </w:tabs>
        <w:spacing w:after="0" w:line="240" w:lineRule="auto"/>
        <w:ind w:left="0" w:firstLine="709"/>
        <w:jc w:val="both"/>
        <w:rPr>
          <w:rFonts w:ascii="Times New Roman" w:hAnsi="Times New Roman"/>
          <w:sz w:val="24"/>
          <w:szCs w:val="24"/>
        </w:rPr>
      </w:pPr>
      <w:r w:rsidRPr="000F0F81">
        <w:rPr>
          <w:rFonts w:ascii="Times New Roman" w:hAnsi="Times New Roman"/>
          <w:sz w:val="24"/>
          <w:szCs w:val="24"/>
        </w:rPr>
        <w:t>Укладаючи цей Договір, Сторони розуміють та усвідомлюють, що на момент його підписання в Україні діє воєнний стан, який може бути змінений або подовжений в будь-який час після укладання цього Договору, та підтверджують, що Договір буде виконуватися протягом строку дії офіційно встановленого і визнаного воєнного стану, який не буде вважатися форс-мажорними обставинами (обставинами непереборної сили), та Сторони не будуть у майбутньому  посилатися на ці обставини як форс-мажорні обставини (обставини непереборної сили) у розумінні цього розділу Договору.</w:t>
      </w:r>
    </w:p>
    <w:p w14:paraId="2E15AE0C" w14:textId="77777777" w:rsidR="000F0F81" w:rsidRPr="000F0F81" w:rsidRDefault="000F0F81" w:rsidP="000F0F81">
      <w:pPr>
        <w:numPr>
          <w:ilvl w:val="1"/>
          <w:numId w:val="24"/>
        </w:numPr>
        <w:tabs>
          <w:tab w:val="left" w:pos="0"/>
          <w:tab w:val="left" w:pos="1134"/>
        </w:tabs>
        <w:spacing w:after="0" w:line="240" w:lineRule="auto"/>
        <w:ind w:left="0" w:firstLine="709"/>
        <w:jc w:val="both"/>
        <w:rPr>
          <w:rFonts w:ascii="Times New Roman" w:hAnsi="Times New Roman"/>
          <w:sz w:val="24"/>
          <w:szCs w:val="24"/>
        </w:rPr>
      </w:pPr>
      <w:r w:rsidRPr="000F0F81">
        <w:rPr>
          <w:rFonts w:ascii="Times New Roman" w:hAnsi="Times New Roman"/>
          <w:sz w:val="24"/>
          <w:szCs w:val="24"/>
        </w:rPr>
        <w:t>Сторона, яка зазнала впливу непереборної сили, зобов'язана у строк 3 (три) робочі дні повідомити іншу Сторону Договору про дію непереборної сили.</w:t>
      </w:r>
    </w:p>
    <w:p w14:paraId="10C2C2A7" w14:textId="77777777" w:rsidR="000F0F81" w:rsidRPr="000F0F81" w:rsidRDefault="000F0F81" w:rsidP="000F0F81">
      <w:pPr>
        <w:numPr>
          <w:ilvl w:val="1"/>
          <w:numId w:val="24"/>
        </w:numPr>
        <w:tabs>
          <w:tab w:val="left" w:pos="0"/>
          <w:tab w:val="left" w:pos="1134"/>
        </w:tabs>
        <w:spacing w:after="0" w:line="240" w:lineRule="auto"/>
        <w:ind w:left="0" w:firstLine="709"/>
        <w:jc w:val="both"/>
        <w:rPr>
          <w:rFonts w:ascii="Times New Roman" w:hAnsi="Times New Roman"/>
          <w:sz w:val="24"/>
          <w:szCs w:val="24"/>
        </w:rPr>
      </w:pPr>
      <w:r w:rsidRPr="000F0F81">
        <w:rPr>
          <w:rFonts w:ascii="Times New Roman" w:hAnsi="Times New Roman"/>
          <w:sz w:val="24"/>
          <w:szCs w:val="24"/>
          <w:highlight w:val="white"/>
        </w:rPr>
        <w:t xml:space="preserve">У разі нездійснення Стороною, на виконання зобов'язань якої вплинули форс-мажорні обставини (обставини непереборної сили), повідомлення у строк, передбачений пунктом 10.6. Договору, така Сторона позбавляється права посилатись на наявність таких </w:t>
      </w:r>
      <w:r w:rsidRPr="000F0F81">
        <w:rPr>
          <w:rFonts w:ascii="Times New Roman" w:hAnsi="Times New Roman"/>
          <w:sz w:val="24"/>
          <w:szCs w:val="24"/>
          <w:highlight w:val="white"/>
        </w:rPr>
        <w:lastRenderedPageBreak/>
        <w:t>обставин, як на підставу звільнення від відповідальності за порушення договірних зобов'язань.</w:t>
      </w:r>
    </w:p>
    <w:p w14:paraId="1AB22E4D" w14:textId="77777777" w:rsidR="000F0F81" w:rsidRPr="000F0F81" w:rsidRDefault="000F0F81" w:rsidP="000F0F81">
      <w:pPr>
        <w:numPr>
          <w:ilvl w:val="1"/>
          <w:numId w:val="24"/>
        </w:numPr>
        <w:tabs>
          <w:tab w:val="left" w:pos="0"/>
          <w:tab w:val="left" w:pos="1134"/>
        </w:tabs>
        <w:spacing w:after="0" w:line="240" w:lineRule="auto"/>
        <w:ind w:left="0" w:firstLine="709"/>
        <w:jc w:val="both"/>
        <w:rPr>
          <w:rFonts w:ascii="Times New Roman" w:hAnsi="Times New Roman"/>
          <w:sz w:val="24"/>
          <w:szCs w:val="24"/>
        </w:rPr>
      </w:pPr>
      <w:r w:rsidRPr="000F0F81">
        <w:rPr>
          <w:rFonts w:ascii="Times New Roman" w:hAnsi="Times New Roman"/>
          <w:sz w:val="24"/>
          <w:szCs w:val="24"/>
        </w:rPr>
        <w:t>Наявність форс-мажорних обставин (обставин непереборної сили) продовжує строк виконання договірних зобов'язань на період часу, що по своїй тривалості відповідає тривалості форс-мажорних обставин (обставин непереборної сили), і на розумний строк для усунення їх наслідків.</w:t>
      </w:r>
    </w:p>
    <w:p w14:paraId="40A70B33" w14:textId="77777777" w:rsidR="000F0F81" w:rsidRPr="000F0F81" w:rsidRDefault="000F0F81" w:rsidP="000F0F81">
      <w:pPr>
        <w:numPr>
          <w:ilvl w:val="1"/>
          <w:numId w:val="24"/>
        </w:numPr>
        <w:tabs>
          <w:tab w:val="left" w:pos="0"/>
          <w:tab w:val="left" w:pos="1134"/>
        </w:tabs>
        <w:spacing w:after="0" w:line="240" w:lineRule="auto"/>
        <w:ind w:left="0" w:firstLine="709"/>
        <w:jc w:val="both"/>
        <w:rPr>
          <w:rFonts w:ascii="Times New Roman" w:hAnsi="Times New Roman"/>
          <w:sz w:val="24"/>
          <w:szCs w:val="24"/>
        </w:rPr>
      </w:pPr>
      <w:r w:rsidRPr="000F0F81">
        <w:rPr>
          <w:rFonts w:ascii="Times New Roman" w:hAnsi="Times New Roman"/>
          <w:sz w:val="24"/>
          <w:szCs w:val="24"/>
        </w:rPr>
        <w:t>Якщо форс-мажорні обставини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форс-мажорних обставин (обставин непереборної сили), вправі припинити Договір, письмово повідомивши про це іншу Сторону.</w:t>
      </w:r>
    </w:p>
    <w:p w14:paraId="63658B73" w14:textId="77777777" w:rsidR="000F0F81" w:rsidRPr="000F0F81" w:rsidRDefault="000F0F81" w:rsidP="000F0F81">
      <w:pPr>
        <w:numPr>
          <w:ilvl w:val="1"/>
          <w:numId w:val="24"/>
        </w:numPr>
        <w:tabs>
          <w:tab w:val="left" w:pos="0"/>
          <w:tab w:val="left" w:pos="1134"/>
        </w:tabs>
        <w:spacing w:after="0" w:line="240" w:lineRule="auto"/>
        <w:ind w:left="0" w:firstLine="709"/>
        <w:jc w:val="both"/>
        <w:rPr>
          <w:rFonts w:ascii="Times New Roman" w:hAnsi="Times New Roman"/>
          <w:sz w:val="24"/>
          <w:szCs w:val="24"/>
        </w:rPr>
      </w:pPr>
      <w:r w:rsidRPr="000F0F81">
        <w:rPr>
          <w:rFonts w:ascii="Times New Roman" w:hAnsi="Times New Roman"/>
          <w:sz w:val="24"/>
          <w:szCs w:val="24"/>
        </w:rPr>
        <w:t>Дія форс-мажорних обставин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p>
    <w:p w14:paraId="49A3B882" w14:textId="77777777" w:rsidR="000F0F81" w:rsidRPr="000F0F81" w:rsidRDefault="000F0F81" w:rsidP="000F0F81">
      <w:pPr>
        <w:tabs>
          <w:tab w:val="left" w:pos="0"/>
        </w:tabs>
        <w:spacing w:after="0" w:line="240" w:lineRule="auto"/>
        <w:ind w:left="709"/>
        <w:jc w:val="both"/>
        <w:rPr>
          <w:rFonts w:ascii="Times New Roman" w:hAnsi="Times New Roman"/>
          <w:sz w:val="24"/>
          <w:szCs w:val="24"/>
        </w:rPr>
      </w:pPr>
    </w:p>
    <w:p w14:paraId="28EA2520" w14:textId="77777777" w:rsidR="000F0F81" w:rsidRPr="000F0F81" w:rsidRDefault="000F0F81" w:rsidP="000F0F81">
      <w:pPr>
        <w:widowControl w:val="0"/>
        <w:tabs>
          <w:tab w:val="left" w:pos="0"/>
        </w:tabs>
        <w:spacing w:after="0" w:line="240" w:lineRule="auto"/>
        <w:ind w:firstLine="709"/>
        <w:jc w:val="center"/>
        <w:rPr>
          <w:rFonts w:ascii="Times New Roman" w:hAnsi="Times New Roman"/>
          <w:b/>
          <w:sz w:val="24"/>
          <w:szCs w:val="24"/>
        </w:rPr>
      </w:pPr>
      <w:r w:rsidRPr="000F0F81">
        <w:rPr>
          <w:rFonts w:ascii="Times New Roman" w:hAnsi="Times New Roman"/>
          <w:b/>
          <w:sz w:val="24"/>
          <w:szCs w:val="24"/>
        </w:rPr>
        <w:t>11. АНТИКОРУПЦІЙНІ ЗАСТЕРЕЖЕННЯ</w:t>
      </w:r>
    </w:p>
    <w:p w14:paraId="399F048F" w14:textId="77777777" w:rsidR="000F0F81" w:rsidRPr="000F0F81" w:rsidRDefault="000F0F81" w:rsidP="000F0F81">
      <w:pPr>
        <w:widowControl w:val="0"/>
        <w:numPr>
          <w:ilvl w:val="1"/>
          <w:numId w:val="25"/>
        </w:numPr>
        <w:pBdr>
          <w:top w:val="nil"/>
          <w:left w:val="nil"/>
          <w:bottom w:val="nil"/>
          <w:right w:val="nil"/>
          <w:between w:val="nil"/>
        </w:pBdr>
        <w:tabs>
          <w:tab w:val="left" w:pos="0"/>
          <w:tab w:val="left" w:pos="720"/>
          <w:tab w:val="left" w:pos="851"/>
          <w:tab w:val="left" w:pos="993"/>
        </w:tabs>
        <w:spacing w:after="0" w:line="240" w:lineRule="auto"/>
        <w:ind w:left="0" w:firstLine="709"/>
        <w:jc w:val="both"/>
        <w:rPr>
          <w:rFonts w:ascii="Times New Roman" w:hAnsi="Times New Roman"/>
          <w:color w:val="000000"/>
          <w:sz w:val="24"/>
          <w:szCs w:val="24"/>
        </w:rPr>
      </w:pPr>
      <w:r w:rsidRPr="000F0F81">
        <w:rPr>
          <w:rFonts w:ascii="Times New Roman" w:hAnsi="Times New Roman"/>
          <w:color w:val="000000"/>
          <w:sz w:val="24"/>
          <w:szCs w:val="24"/>
        </w:rPr>
        <w:t>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247EA3D0" w14:textId="77777777" w:rsidR="000F0F81" w:rsidRPr="000F0F81" w:rsidRDefault="000F0F81" w:rsidP="000F0F81">
      <w:pPr>
        <w:widowControl w:val="0"/>
        <w:numPr>
          <w:ilvl w:val="1"/>
          <w:numId w:val="25"/>
        </w:numPr>
        <w:pBdr>
          <w:top w:val="nil"/>
          <w:left w:val="nil"/>
          <w:bottom w:val="nil"/>
          <w:right w:val="nil"/>
          <w:between w:val="nil"/>
        </w:pBdr>
        <w:tabs>
          <w:tab w:val="left" w:pos="0"/>
          <w:tab w:val="left" w:pos="720"/>
          <w:tab w:val="left" w:pos="851"/>
          <w:tab w:val="left" w:pos="993"/>
        </w:tabs>
        <w:spacing w:after="0" w:line="240" w:lineRule="auto"/>
        <w:ind w:left="0" w:firstLine="709"/>
        <w:jc w:val="both"/>
        <w:rPr>
          <w:rFonts w:ascii="Times New Roman" w:hAnsi="Times New Roman"/>
          <w:color w:val="000000"/>
          <w:sz w:val="24"/>
          <w:szCs w:val="24"/>
        </w:rPr>
      </w:pPr>
      <w:r w:rsidRPr="000F0F81">
        <w:rPr>
          <w:rFonts w:ascii="Times New Roman" w:hAnsi="Times New Roman"/>
          <w:color w:val="000000"/>
          <w:sz w:val="24"/>
          <w:szCs w:val="24"/>
        </w:rPr>
        <w:t>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295F2F71" w14:textId="77777777" w:rsidR="000F0F81" w:rsidRPr="000F0F81" w:rsidRDefault="000F0F81" w:rsidP="000F0F81">
      <w:pPr>
        <w:widowControl w:val="0"/>
        <w:numPr>
          <w:ilvl w:val="1"/>
          <w:numId w:val="25"/>
        </w:numPr>
        <w:tabs>
          <w:tab w:val="left" w:pos="0"/>
          <w:tab w:val="left" w:pos="851"/>
          <w:tab w:val="left" w:pos="993"/>
          <w:tab w:val="left" w:pos="1276"/>
        </w:tabs>
        <w:spacing w:after="0" w:line="240" w:lineRule="auto"/>
        <w:ind w:left="0" w:firstLine="709"/>
        <w:jc w:val="both"/>
        <w:rPr>
          <w:rFonts w:ascii="Times New Roman" w:hAnsi="Times New Roman"/>
          <w:sz w:val="24"/>
          <w:szCs w:val="24"/>
        </w:rPr>
      </w:pPr>
      <w:r w:rsidRPr="000F0F81">
        <w:rPr>
          <w:rFonts w:ascii="Times New Roman" w:hAnsi="Times New Roman"/>
          <w:sz w:val="24"/>
          <w:szCs w:val="24"/>
        </w:rPr>
        <w:t>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43ABC377" w14:textId="77777777" w:rsidR="000F0F81" w:rsidRPr="000F0F81" w:rsidRDefault="000F0F81" w:rsidP="000F0F81">
      <w:pPr>
        <w:widowControl w:val="0"/>
        <w:numPr>
          <w:ilvl w:val="1"/>
          <w:numId w:val="25"/>
        </w:numPr>
        <w:tabs>
          <w:tab w:val="left" w:pos="0"/>
          <w:tab w:val="left" w:pos="851"/>
          <w:tab w:val="left" w:pos="993"/>
          <w:tab w:val="left" w:pos="1276"/>
        </w:tabs>
        <w:spacing w:after="0" w:line="240" w:lineRule="auto"/>
        <w:ind w:left="0" w:firstLine="703"/>
        <w:jc w:val="both"/>
        <w:rPr>
          <w:rFonts w:ascii="Times New Roman" w:hAnsi="Times New Roman"/>
          <w:sz w:val="24"/>
          <w:szCs w:val="24"/>
        </w:rPr>
      </w:pPr>
      <w:r w:rsidRPr="000F0F81">
        <w:rPr>
          <w:rFonts w:ascii="Times New Roman" w:hAnsi="Times New Roman"/>
          <w:sz w:val="24"/>
          <w:szCs w:val="24"/>
        </w:rPr>
        <w:t>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2F7675A9" w14:textId="77777777" w:rsidR="000F0F81" w:rsidRPr="000F0F81" w:rsidRDefault="000F0F81" w:rsidP="000F0F81">
      <w:pPr>
        <w:widowControl w:val="0"/>
        <w:numPr>
          <w:ilvl w:val="1"/>
          <w:numId w:val="25"/>
        </w:numPr>
        <w:shd w:val="clear" w:color="auto" w:fill="FFFFFF"/>
        <w:tabs>
          <w:tab w:val="left" w:pos="851"/>
          <w:tab w:val="left" w:pos="993"/>
          <w:tab w:val="left" w:pos="1134"/>
          <w:tab w:val="left" w:pos="1276"/>
          <w:tab w:val="left" w:pos="1843"/>
        </w:tabs>
        <w:spacing w:after="0" w:line="240" w:lineRule="auto"/>
        <w:ind w:left="0" w:firstLine="703"/>
        <w:jc w:val="both"/>
        <w:rPr>
          <w:rFonts w:ascii="Times New Roman" w:hAnsi="Times New Roman"/>
          <w:sz w:val="24"/>
          <w:szCs w:val="24"/>
        </w:rPr>
      </w:pPr>
      <w:r w:rsidRPr="000F0F81">
        <w:rPr>
          <w:rFonts w:ascii="Times New Roman" w:hAnsi="Times New Roman"/>
          <w:sz w:val="24"/>
          <w:szCs w:val="24"/>
        </w:rPr>
        <w:t xml:space="preserve">Сторони погоджуються невідкладно повідомляти одна одну про існування будь-яких особистих, сімейних або дружніх зв’язків з працівниками іншої Сторони, які можуть вплинути на процес прийняття рішень Сторін або призвести до особистої вигоди працівника. </w:t>
      </w:r>
    </w:p>
    <w:p w14:paraId="6E8CAE88" w14:textId="77777777" w:rsidR="000F0F81" w:rsidRPr="000F0F81" w:rsidRDefault="000F0F81" w:rsidP="000F0F81">
      <w:pPr>
        <w:widowControl w:val="0"/>
        <w:numPr>
          <w:ilvl w:val="1"/>
          <w:numId w:val="25"/>
        </w:numPr>
        <w:tabs>
          <w:tab w:val="left" w:pos="851"/>
          <w:tab w:val="left" w:pos="993"/>
          <w:tab w:val="left" w:pos="1134"/>
          <w:tab w:val="left" w:pos="1276"/>
          <w:tab w:val="left" w:pos="1843"/>
        </w:tabs>
        <w:spacing w:after="0" w:line="240" w:lineRule="auto"/>
        <w:ind w:left="0" w:firstLine="705"/>
        <w:jc w:val="both"/>
        <w:rPr>
          <w:rFonts w:ascii="Times New Roman" w:hAnsi="Times New Roman"/>
          <w:sz w:val="24"/>
          <w:szCs w:val="24"/>
        </w:rPr>
      </w:pPr>
      <w:r w:rsidRPr="000F0F81">
        <w:rPr>
          <w:rFonts w:ascii="Times New Roman" w:hAnsi="Times New Roman"/>
          <w:color w:val="000000"/>
          <w:sz w:val="24"/>
          <w:szCs w:val="24"/>
        </w:rPr>
        <w:t>У разі порушення Постачальником умов цього розділу, Покупець має право на дострокове припинення договору на підставі односторонньої відмови від цього Договору з урахуванням положень пунктів 1</w:t>
      </w:r>
      <w:r w:rsidRPr="000F0F81">
        <w:rPr>
          <w:rFonts w:ascii="Times New Roman" w:hAnsi="Times New Roman"/>
          <w:sz w:val="24"/>
          <w:szCs w:val="24"/>
        </w:rPr>
        <w:t>2</w:t>
      </w:r>
      <w:r w:rsidRPr="000F0F81">
        <w:rPr>
          <w:rFonts w:ascii="Times New Roman" w:hAnsi="Times New Roman"/>
          <w:color w:val="000000"/>
          <w:sz w:val="24"/>
          <w:szCs w:val="24"/>
        </w:rPr>
        <w:t>.3, 1</w:t>
      </w:r>
      <w:r w:rsidRPr="000F0F81">
        <w:rPr>
          <w:rFonts w:ascii="Times New Roman" w:hAnsi="Times New Roman"/>
          <w:sz w:val="24"/>
          <w:szCs w:val="24"/>
        </w:rPr>
        <w:t>2</w:t>
      </w:r>
      <w:r w:rsidRPr="000F0F81">
        <w:rPr>
          <w:rFonts w:ascii="Times New Roman" w:hAnsi="Times New Roman"/>
          <w:color w:val="000000"/>
          <w:sz w:val="24"/>
          <w:szCs w:val="24"/>
        </w:rPr>
        <w:t>.4 Договору.</w:t>
      </w:r>
    </w:p>
    <w:p w14:paraId="261084F4" w14:textId="77777777" w:rsidR="000F0F81" w:rsidRPr="000F0F81" w:rsidRDefault="000F0F81" w:rsidP="000F0F81">
      <w:pPr>
        <w:widowControl w:val="0"/>
        <w:pBdr>
          <w:top w:val="nil"/>
          <w:left w:val="nil"/>
          <w:bottom w:val="nil"/>
          <w:right w:val="nil"/>
          <w:between w:val="nil"/>
        </w:pBdr>
        <w:tabs>
          <w:tab w:val="left" w:pos="851"/>
          <w:tab w:val="left" w:pos="1134"/>
          <w:tab w:val="left" w:pos="1843"/>
        </w:tabs>
        <w:spacing w:after="0" w:line="240" w:lineRule="auto"/>
        <w:jc w:val="both"/>
        <w:rPr>
          <w:rFonts w:ascii="Times New Roman" w:hAnsi="Times New Roman"/>
          <w:color w:val="000000"/>
          <w:sz w:val="24"/>
          <w:szCs w:val="24"/>
        </w:rPr>
      </w:pPr>
    </w:p>
    <w:p w14:paraId="62C94DB2" w14:textId="77777777" w:rsidR="000F0F81" w:rsidRPr="000F0F81" w:rsidRDefault="000F0F81" w:rsidP="000F0F81">
      <w:pPr>
        <w:widowControl w:val="0"/>
        <w:numPr>
          <w:ilvl w:val="0"/>
          <w:numId w:val="25"/>
        </w:numPr>
        <w:pBdr>
          <w:top w:val="nil"/>
          <w:left w:val="nil"/>
          <w:bottom w:val="nil"/>
          <w:right w:val="nil"/>
          <w:between w:val="nil"/>
        </w:pBdr>
        <w:tabs>
          <w:tab w:val="left" w:pos="851"/>
          <w:tab w:val="left" w:pos="993"/>
        </w:tabs>
        <w:spacing w:after="0" w:line="240" w:lineRule="auto"/>
        <w:jc w:val="center"/>
        <w:rPr>
          <w:rFonts w:ascii="Times New Roman" w:hAnsi="Times New Roman"/>
          <w:color w:val="000000"/>
          <w:sz w:val="24"/>
          <w:szCs w:val="24"/>
        </w:rPr>
      </w:pPr>
      <w:r w:rsidRPr="000F0F81">
        <w:rPr>
          <w:rFonts w:ascii="Times New Roman" w:hAnsi="Times New Roman"/>
          <w:b/>
          <w:color w:val="000000"/>
          <w:sz w:val="24"/>
          <w:szCs w:val="24"/>
        </w:rPr>
        <w:t>СТРОК ДІЇ ДОГОВОРУ</w:t>
      </w:r>
    </w:p>
    <w:p w14:paraId="5FB68353" w14:textId="77777777" w:rsidR="000F0F81" w:rsidRPr="000F0F81" w:rsidRDefault="000F0F81" w:rsidP="000F0F81">
      <w:pPr>
        <w:widowControl w:val="0"/>
        <w:numPr>
          <w:ilvl w:val="1"/>
          <w:numId w:val="25"/>
        </w:numPr>
        <w:pBdr>
          <w:top w:val="nil"/>
          <w:left w:val="nil"/>
          <w:bottom w:val="nil"/>
          <w:right w:val="nil"/>
          <w:between w:val="nil"/>
        </w:pBdr>
        <w:tabs>
          <w:tab w:val="left" w:pos="720"/>
          <w:tab w:val="left" w:pos="851"/>
          <w:tab w:val="left" w:pos="993"/>
        </w:tabs>
        <w:spacing w:after="0" w:line="240" w:lineRule="auto"/>
        <w:ind w:left="0" w:firstLine="709"/>
        <w:jc w:val="both"/>
        <w:rPr>
          <w:rFonts w:ascii="Times New Roman" w:hAnsi="Times New Roman"/>
          <w:sz w:val="24"/>
          <w:szCs w:val="24"/>
        </w:rPr>
      </w:pPr>
      <w:r w:rsidRPr="000F0F81">
        <w:rPr>
          <w:rFonts w:ascii="Times New Roman" w:hAnsi="Times New Roman"/>
          <w:color w:val="000000"/>
          <w:sz w:val="24"/>
          <w:szCs w:val="24"/>
        </w:rPr>
        <w:t xml:space="preserve">Цей Договір вважається укладеним з моменту підписання Сторонами та діє </w:t>
      </w:r>
      <w:r w:rsidRPr="000F0F81">
        <w:rPr>
          <w:rFonts w:ascii="Times New Roman" w:hAnsi="Times New Roman"/>
          <w:sz w:val="24"/>
          <w:szCs w:val="24"/>
        </w:rPr>
        <w:t xml:space="preserve">до </w:t>
      </w:r>
      <w:r w:rsidRPr="000F0F81">
        <w:rPr>
          <w:rFonts w:ascii="Times New Roman" w:hAnsi="Times New Roman"/>
          <w:b/>
          <w:bCs/>
          <w:sz w:val="24"/>
          <w:szCs w:val="24"/>
        </w:rPr>
        <w:t>31 грудня 2024 року</w:t>
      </w:r>
      <w:r w:rsidRPr="000F0F81">
        <w:rPr>
          <w:rFonts w:ascii="Times New Roman" w:hAnsi="Times New Roman"/>
          <w:sz w:val="24"/>
          <w:szCs w:val="24"/>
        </w:rPr>
        <w:t xml:space="preserve">, але у будь-якому випадку до повного виконання Сторонами своїх зобов'язань за ним. </w:t>
      </w:r>
    </w:p>
    <w:p w14:paraId="77D8E2F0" w14:textId="77777777" w:rsidR="000F0F81" w:rsidRPr="000F0F81" w:rsidRDefault="000F0F81" w:rsidP="000F0F81">
      <w:pPr>
        <w:widowControl w:val="0"/>
        <w:numPr>
          <w:ilvl w:val="1"/>
          <w:numId w:val="25"/>
        </w:numPr>
        <w:tabs>
          <w:tab w:val="left" w:pos="720"/>
          <w:tab w:val="left" w:pos="851"/>
          <w:tab w:val="left" w:pos="993"/>
          <w:tab w:val="left" w:pos="1276"/>
        </w:tabs>
        <w:spacing w:after="0" w:line="240" w:lineRule="auto"/>
        <w:ind w:left="0" w:firstLine="709"/>
        <w:jc w:val="both"/>
        <w:rPr>
          <w:rFonts w:ascii="Times New Roman" w:hAnsi="Times New Roman"/>
          <w:sz w:val="24"/>
          <w:szCs w:val="24"/>
        </w:rPr>
      </w:pPr>
      <w:r w:rsidRPr="000F0F81">
        <w:rPr>
          <w:rFonts w:ascii="Times New Roman" w:hAnsi="Times New Roman"/>
          <w:sz w:val="24"/>
          <w:szCs w:val="24"/>
        </w:rPr>
        <w:t>Жодна зі Сторін не має права передавати свої права і зобов'язання за даним Договором третім особам, без згоди на це другої Сторони.</w:t>
      </w:r>
    </w:p>
    <w:p w14:paraId="5686FE95" w14:textId="77777777" w:rsidR="000F0F81" w:rsidRPr="000F0F81" w:rsidRDefault="000F0F81" w:rsidP="000F0F81">
      <w:pPr>
        <w:widowControl w:val="0"/>
        <w:numPr>
          <w:ilvl w:val="1"/>
          <w:numId w:val="25"/>
        </w:numPr>
        <w:tabs>
          <w:tab w:val="left" w:pos="720"/>
          <w:tab w:val="left" w:pos="851"/>
          <w:tab w:val="left" w:pos="993"/>
          <w:tab w:val="left" w:pos="1276"/>
        </w:tabs>
        <w:spacing w:after="0" w:line="240" w:lineRule="auto"/>
        <w:ind w:left="0" w:firstLine="709"/>
        <w:jc w:val="both"/>
        <w:rPr>
          <w:rFonts w:ascii="Times New Roman" w:hAnsi="Times New Roman"/>
          <w:sz w:val="24"/>
          <w:szCs w:val="24"/>
        </w:rPr>
      </w:pPr>
      <w:r w:rsidRPr="000F0F81">
        <w:rPr>
          <w:rFonts w:ascii="Times New Roman" w:hAnsi="Times New Roman"/>
          <w:sz w:val="24"/>
          <w:szCs w:val="24"/>
        </w:rPr>
        <w:lastRenderedPageBreak/>
        <w:t>Покупець має право на дострокове припинення Договору на підставі односторонньої відмови від цього Договору у разі:</w:t>
      </w:r>
    </w:p>
    <w:p w14:paraId="13E17B77" w14:textId="77777777" w:rsidR="000F0F81" w:rsidRPr="000F0F81" w:rsidRDefault="000F0F81" w:rsidP="000F0F81">
      <w:pPr>
        <w:widowControl w:val="0"/>
        <w:tabs>
          <w:tab w:val="left" w:pos="720"/>
          <w:tab w:val="left" w:pos="993"/>
          <w:tab w:val="left" w:pos="1276"/>
        </w:tabs>
        <w:spacing w:after="0" w:line="240" w:lineRule="auto"/>
        <w:ind w:firstLine="709"/>
        <w:jc w:val="both"/>
        <w:rPr>
          <w:rFonts w:ascii="Times New Roman" w:hAnsi="Times New Roman"/>
          <w:sz w:val="24"/>
          <w:szCs w:val="24"/>
        </w:rPr>
      </w:pPr>
      <w:r w:rsidRPr="000F0F81">
        <w:rPr>
          <w:rFonts w:ascii="Times New Roman" w:hAnsi="Times New Roman"/>
          <w:sz w:val="24"/>
          <w:szCs w:val="24"/>
        </w:rPr>
        <w:t>- порушення Постачальником строків постачання Товару;</w:t>
      </w:r>
    </w:p>
    <w:p w14:paraId="4C4A35D5" w14:textId="77777777" w:rsidR="000F0F81" w:rsidRPr="000F0F81" w:rsidRDefault="000F0F81" w:rsidP="000F0F81">
      <w:pPr>
        <w:widowControl w:val="0"/>
        <w:tabs>
          <w:tab w:val="left" w:pos="720"/>
          <w:tab w:val="left" w:pos="993"/>
          <w:tab w:val="left" w:pos="1276"/>
        </w:tabs>
        <w:spacing w:after="0" w:line="240" w:lineRule="auto"/>
        <w:ind w:firstLine="709"/>
        <w:jc w:val="both"/>
        <w:rPr>
          <w:rFonts w:ascii="Times New Roman" w:hAnsi="Times New Roman"/>
          <w:sz w:val="24"/>
          <w:szCs w:val="24"/>
        </w:rPr>
      </w:pPr>
      <w:r w:rsidRPr="000F0F81">
        <w:rPr>
          <w:rFonts w:ascii="Times New Roman" w:hAnsi="Times New Roman"/>
          <w:sz w:val="24"/>
          <w:szCs w:val="24"/>
        </w:rPr>
        <w:t>- поставки Товару неналежної якості;</w:t>
      </w:r>
    </w:p>
    <w:p w14:paraId="56000FA8" w14:textId="77777777" w:rsidR="000F0F81" w:rsidRPr="000F0F81" w:rsidRDefault="000F0F81" w:rsidP="000F0F81">
      <w:pPr>
        <w:widowControl w:val="0"/>
        <w:tabs>
          <w:tab w:val="left" w:pos="720"/>
          <w:tab w:val="left" w:pos="993"/>
          <w:tab w:val="left" w:pos="1276"/>
        </w:tabs>
        <w:spacing w:after="0" w:line="240" w:lineRule="auto"/>
        <w:ind w:firstLine="709"/>
        <w:jc w:val="both"/>
        <w:rPr>
          <w:rFonts w:ascii="Times New Roman" w:hAnsi="Times New Roman"/>
          <w:sz w:val="24"/>
          <w:szCs w:val="24"/>
        </w:rPr>
      </w:pPr>
      <w:r w:rsidRPr="000F0F81">
        <w:rPr>
          <w:rFonts w:ascii="Times New Roman" w:hAnsi="Times New Roman"/>
          <w:sz w:val="24"/>
          <w:szCs w:val="24"/>
        </w:rPr>
        <w:t>- порушення Постачальником положень розділу 11 Договору;</w:t>
      </w:r>
    </w:p>
    <w:p w14:paraId="5B6593B8" w14:textId="77777777" w:rsidR="000F0F81" w:rsidRPr="000F0F81" w:rsidRDefault="000F0F81" w:rsidP="000F0F81">
      <w:pPr>
        <w:widowControl w:val="0"/>
        <w:tabs>
          <w:tab w:val="left" w:pos="720"/>
          <w:tab w:val="left" w:pos="993"/>
          <w:tab w:val="left" w:pos="1276"/>
          <w:tab w:val="left" w:pos="1560"/>
        </w:tabs>
        <w:spacing w:after="0" w:line="240" w:lineRule="auto"/>
        <w:ind w:firstLine="709"/>
        <w:jc w:val="both"/>
        <w:rPr>
          <w:rFonts w:ascii="Times New Roman" w:hAnsi="Times New Roman"/>
          <w:sz w:val="24"/>
          <w:szCs w:val="24"/>
        </w:rPr>
      </w:pPr>
      <w:r w:rsidRPr="000F0F81">
        <w:rPr>
          <w:rFonts w:ascii="Times New Roman" w:hAnsi="Times New Roman"/>
          <w:sz w:val="24"/>
          <w:szCs w:val="24"/>
        </w:rPr>
        <w:t>- відсутності бюджетного фінансування.</w:t>
      </w:r>
    </w:p>
    <w:p w14:paraId="62E0E510" w14:textId="77777777" w:rsidR="000F0F81" w:rsidRPr="000F0F81" w:rsidRDefault="000F0F81" w:rsidP="000F0F81">
      <w:pPr>
        <w:widowControl w:val="0"/>
        <w:numPr>
          <w:ilvl w:val="1"/>
          <w:numId w:val="25"/>
        </w:numPr>
        <w:tabs>
          <w:tab w:val="left" w:pos="720"/>
          <w:tab w:val="left" w:pos="993"/>
          <w:tab w:val="left" w:pos="1276"/>
          <w:tab w:val="left" w:pos="1560"/>
        </w:tabs>
        <w:spacing w:after="0" w:line="240" w:lineRule="auto"/>
        <w:ind w:left="0" w:firstLine="709"/>
        <w:jc w:val="both"/>
        <w:rPr>
          <w:rFonts w:ascii="Times New Roman" w:hAnsi="Times New Roman"/>
          <w:sz w:val="24"/>
          <w:szCs w:val="24"/>
        </w:rPr>
      </w:pPr>
      <w:r w:rsidRPr="000F0F81">
        <w:rPr>
          <w:rFonts w:ascii="Times New Roman" w:hAnsi="Times New Roman"/>
          <w:sz w:val="24"/>
          <w:szCs w:val="24"/>
        </w:rPr>
        <w:t>Про прийняте рішення щодо односторонньої відмови від Договору Покупець зобов’язаний повідомити Постачальника не менше як за 5 (п’ять) робочих днів до припинення Договору. У випадку односторонньої відмови Покупця від Договору, Договір вважається припиненим з дня наступного за спливом 5 (п’ятого) робочого дня з дати надсилання письмового повідомлення (рекомендованим листом з повідомленням) про дострокове припинення цього Договору Постачальнику.</w:t>
      </w:r>
    </w:p>
    <w:p w14:paraId="68C0943E" w14:textId="77777777" w:rsidR="000F0F81" w:rsidRPr="000F0F81" w:rsidRDefault="000F0F81" w:rsidP="000F0F81">
      <w:pPr>
        <w:widowControl w:val="0"/>
        <w:tabs>
          <w:tab w:val="left" w:pos="720"/>
          <w:tab w:val="left" w:pos="993"/>
          <w:tab w:val="left" w:pos="1560"/>
        </w:tabs>
        <w:spacing w:after="0" w:line="240" w:lineRule="auto"/>
        <w:ind w:left="1200"/>
        <w:jc w:val="both"/>
        <w:rPr>
          <w:rFonts w:ascii="Times New Roman" w:hAnsi="Times New Roman"/>
          <w:sz w:val="24"/>
          <w:szCs w:val="24"/>
        </w:rPr>
      </w:pPr>
    </w:p>
    <w:p w14:paraId="3F03EAE9" w14:textId="77777777" w:rsidR="000F0F81" w:rsidRPr="000F0F81" w:rsidRDefault="000F0F81" w:rsidP="000F0F81">
      <w:pPr>
        <w:widowControl w:val="0"/>
        <w:tabs>
          <w:tab w:val="left" w:pos="0"/>
        </w:tabs>
        <w:spacing w:after="0" w:line="240" w:lineRule="auto"/>
        <w:ind w:firstLine="709"/>
        <w:jc w:val="center"/>
        <w:rPr>
          <w:rFonts w:ascii="Times New Roman" w:hAnsi="Times New Roman"/>
          <w:b/>
          <w:sz w:val="24"/>
          <w:szCs w:val="24"/>
        </w:rPr>
      </w:pPr>
      <w:r w:rsidRPr="000F0F81">
        <w:rPr>
          <w:rFonts w:ascii="Times New Roman" w:hAnsi="Times New Roman"/>
          <w:b/>
          <w:sz w:val="24"/>
          <w:szCs w:val="24"/>
        </w:rPr>
        <w:t>13. ІНШІ УМОВИ</w:t>
      </w:r>
    </w:p>
    <w:p w14:paraId="1457C510" w14:textId="77777777" w:rsidR="000F0F81" w:rsidRPr="000F0F81" w:rsidRDefault="000F0F81" w:rsidP="000F0F81">
      <w:pPr>
        <w:widowControl w:val="0"/>
        <w:tabs>
          <w:tab w:val="left" w:pos="851"/>
          <w:tab w:val="left" w:pos="993"/>
          <w:tab w:val="left" w:pos="1843"/>
        </w:tabs>
        <w:spacing w:after="0" w:line="240" w:lineRule="auto"/>
        <w:ind w:firstLine="709"/>
        <w:jc w:val="both"/>
        <w:rPr>
          <w:rFonts w:ascii="Times New Roman" w:hAnsi="Times New Roman"/>
          <w:sz w:val="24"/>
          <w:szCs w:val="24"/>
        </w:rPr>
      </w:pPr>
      <w:bookmarkStart w:id="20" w:name="_heading=h.3znysh7" w:colFirst="0" w:colLast="0"/>
      <w:bookmarkEnd w:id="20"/>
      <w:r w:rsidRPr="000F0F81">
        <w:rPr>
          <w:rFonts w:ascii="Times New Roman" w:hAnsi="Times New Roman"/>
          <w:sz w:val="24"/>
          <w:szCs w:val="24"/>
        </w:rPr>
        <w:t>13.1.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062FB72E" w14:textId="77777777" w:rsidR="000F0F81" w:rsidRPr="000F0F81" w:rsidRDefault="000F0F81" w:rsidP="000F0F81">
      <w:pPr>
        <w:widowControl w:val="0"/>
        <w:tabs>
          <w:tab w:val="left" w:pos="851"/>
          <w:tab w:val="left" w:pos="993"/>
          <w:tab w:val="left" w:pos="1843"/>
        </w:tabs>
        <w:spacing w:after="0" w:line="240" w:lineRule="auto"/>
        <w:ind w:firstLine="709"/>
        <w:jc w:val="both"/>
        <w:rPr>
          <w:rFonts w:ascii="Times New Roman" w:hAnsi="Times New Roman"/>
          <w:sz w:val="24"/>
          <w:szCs w:val="24"/>
        </w:rPr>
      </w:pPr>
      <w:r w:rsidRPr="000F0F81">
        <w:rPr>
          <w:rFonts w:ascii="Times New Roman" w:hAnsi="Times New Roman"/>
          <w:sz w:val="24"/>
          <w:szCs w:val="24"/>
        </w:rPr>
        <w:t>13.2. У випадках, не передбачених цим Договором, Сторони керуються чинним законодавством України.</w:t>
      </w:r>
    </w:p>
    <w:p w14:paraId="6F93144F" w14:textId="77777777" w:rsidR="000F0F81" w:rsidRPr="000F0F81" w:rsidRDefault="000F0F81" w:rsidP="000F0F81">
      <w:pPr>
        <w:widowControl w:val="0"/>
        <w:tabs>
          <w:tab w:val="left" w:pos="851"/>
          <w:tab w:val="left" w:pos="993"/>
          <w:tab w:val="left" w:pos="1843"/>
        </w:tabs>
        <w:spacing w:after="0" w:line="240" w:lineRule="auto"/>
        <w:ind w:firstLine="709"/>
        <w:jc w:val="both"/>
        <w:rPr>
          <w:rFonts w:ascii="Times New Roman" w:hAnsi="Times New Roman"/>
          <w:sz w:val="24"/>
          <w:szCs w:val="24"/>
        </w:rPr>
      </w:pPr>
      <w:r w:rsidRPr="000F0F81">
        <w:rPr>
          <w:rFonts w:ascii="Times New Roman" w:hAnsi="Times New Roman"/>
          <w:sz w:val="24"/>
          <w:szCs w:val="24"/>
        </w:rPr>
        <w:t>13.3. Якщо інше прямо не передбачено цим Договором або чинним законодавством України, зміни до цього Договору можуть бути внесені тільки за домовленістю Сторін, яка оформляється додатковою угодою до цього Договору. Зміни до цього Договору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787F082B" w14:textId="77777777" w:rsidR="000F0F81" w:rsidRPr="000F0F81" w:rsidRDefault="000F0F81" w:rsidP="000F0F81">
      <w:pPr>
        <w:widowControl w:val="0"/>
        <w:tabs>
          <w:tab w:val="left" w:pos="851"/>
          <w:tab w:val="left" w:pos="993"/>
          <w:tab w:val="left" w:pos="1843"/>
        </w:tabs>
        <w:spacing w:after="0" w:line="240" w:lineRule="auto"/>
        <w:ind w:firstLine="709"/>
        <w:jc w:val="both"/>
        <w:rPr>
          <w:rFonts w:ascii="Times New Roman" w:hAnsi="Times New Roman"/>
          <w:sz w:val="24"/>
          <w:szCs w:val="24"/>
        </w:rPr>
      </w:pPr>
      <w:r w:rsidRPr="000F0F81">
        <w:rPr>
          <w:rFonts w:ascii="Times New Roman" w:hAnsi="Times New Roman"/>
          <w:sz w:val="24"/>
          <w:szCs w:val="24"/>
        </w:rPr>
        <w:t>13.4. Якщо інше прямо не передбачено цим Договором або чинним законодавством України, цей Договір може бути розірваний за домовленістю Сторін, яка оформлюється додатковою угодою до цього Договору. 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3C6941FF" w14:textId="77777777" w:rsidR="000F0F81" w:rsidRPr="000F0F81" w:rsidRDefault="000F0F81" w:rsidP="000F0F81">
      <w:pPr>
        <w:shd w:val="clear" w:color="auto" w:fill="FFFFFF"/>
        <w:tabs>
          <w:tab w:val="left" w:pos="0"/>
        </w:tabs>
        <w:spacing w:after="0" w:line="240" w:lineRule="auto"/>
        <w:ind w:firstLine="709"/>
        <w:jc w:val="both"/>
        <w:rPr>
          <w:rFonts w:ascii="Times New Roman" w:hAnsi="Times New Roman"/>
          <w:sz w:val="24"/>
          <w:szCs w:val="24"/>
        </w:rPr>
      </w:pPr>
      <w:r w:rsidRPr="000F0F81">
        <w:rPr>
          <w:rFonts w:ascii="Times New Roman" w:hAnsi="Times New Roman"/>
          <w:sz w:val="24"/>
          <w:szCs w:val="24"/>
        </w:rPr>
        <w:t>13.5. Усі зміни та додатки до Договору дійсні, якщо вони оформлені у письмовому вигляді, підписані уповноваженими особами (представниками) Сторін та скріплені печатками (за наявності) Сторін.</w:t>
      </w:r>
    </w:p>
    <w:p w14:paraId="2D15AE87" w14:textId="77777777" w:rsidR="000F0F81" w:rsidRPr="000F0F81" w:rsidRDefault="000F0F81" w:rsidP="000F0F81">
      <w:pPr>
        <w:widowControl w:val="0"/>
        <w:tabs>
          <w:tab w:val="left" w:pos="851"/>
          <w:tab w:val="left" w:pos="993"/>
          <w:tab w:val="left" w:pos="1843"/>
        </w:tabs>
        <w:spacing w:after="0" w:line="240" w:lineRule="auto"/>
        <w:ind w:firstLine="709"/>
        <w:jc w:val="both"/>
        <w:rPr>
          <w:rFonts w:ascii="Times New Roman" w:hAnsi="Times New Roman"/>
          <w:sz w:val="24"/>
          <w:szCs w:val="24"/>
        </w:rPr>
      </w:pPr>
      <w:r w:rsidRPr="000F0F81">
        <w:rPr>
          <w:rFonts w:ascii="Times New Roman" w:hAnsi="Times New Roman"/>
          <w:sz w:val="24"/>
          <w:szCs w:val="24"/>
        </w:rPr>
        <w:t>13.6. Усі додатки до даного Договору, які оформлені в порядку, визначеному в пункті</w:t>
      </w:r>
      <w:r w:rsidRPr="000F0F81">
        <w:rPr>
          <w:rFonts w:eastAsia="Calibri"/>
        </w:rPr>
        <w:t xml:space="preserve"> </w:t>
      </w:r>
      <w:r w:rsidRPr="000F0F81">
        <w:rPr>
          <w:rFonts w:ascii="Times New Roman" w:hAnsi="Times New Roman"/>
          <w:sz w:val="24"/>
          <w:szCs w:val="24"/>
        </w:rPr>
        <w:t>13.5 даного Договору, є його невід’ємними складовими частинами.</w:t>
      </w:r>
    </w:p>
    <w:p w14:paraId="33D5312F" w14:textId="77777777" w:rsidR="000F0F81" w:rsidRPr="000F0F81" w:rsidRDefault="000F0F81" w:rsidP="000F0F81">
      <w:pPr>
        <w:widowControl w:val="0"/>
        <w:tabs>
          <w:tab w:val="left" w:pos="851"/>
          <w:tab w:val="left" w:pos="993"/>
          <w:tab w:val="left" w:pos="1843"/>
        </w:tabs>
        <w:spacing w:after="0" w:line="240" w:lineRule="auto"/>
        <w:ind w:firstLine="709"/>
        <w:jc w:val="both"/>
        <w:rPr>
          <w:rFonts w:ascii="Times New Roman" w:hAnsi="Times New Roman"/>
          <w:sz w:val="24"/>
          <w:szCs w:val="24"/>
        </w:rPr>
      </w:pPr>
      <w:r w:rsidRPr="000F0F81">
        <w:rPr>
          <w:rFonts w:ascii="Times New Roman" w:hAnsi="Times New Roman"/>
          <w:sz w:val="24"/>
          <w:szCs w:val="24"/>
        </w:rPr>
        <w:t>13.8. Покупець є неприбутковою установою.</w:t>
      </w:r>
    </w:p>
    <w:p w14:paraId="14CC9E23" w14:textId="77777777" w:rsidR="000F0F81" w:rsidRPr="000F0F81" w:rsidRDefault="000F0F81" w:rsidP="000F0F81">
      <w:pPr>
        <w:widowControl w:val="0"/>
        <w:tabs>
          <w:tab w:val="left" w:pos="851"/>
          <w:tab w:val="left" w:pos="993"/>
          <w:tab w:val="left" w:pos="1843"/>
        </w:tabs>
        <w:spacing w:after="0" w:line="240" w:lineRule="auto"/>
        <w:ind w:firstLine="709"/>
        <w:jc w:val="both"/>
        <w:rPr>
          <w:rFonts w:ascii="Times New Roman" w:hAnsi="Times New Roman"/>
          <w:sz w:val="24"/>
          <w:szCs w:val="24"/>
        </w:rPr>
      </w:pPr>
      <w:bookmarkStart w:id="21" w:name="_heading=h.2et92p0" w:colFirst="0" w:colLast="0"/>
      <w:bookmarkEnd w:id="21"/>
      <w:r w:rsidRPr="000F0F81">
        <w:rPr>
          <w:rFonts w:ascii="Times New Roman" w:hAnsi="Times New Roman"/>
          <w:sz w:val="24"/>
          <w:szCs w:val="24"/>
        </w:rPr>
        <w:t>13.9. Постачальник є</w:t>
      </w:r>
      <w:r w:rsidRPr="000F0F81">
        <w:rPr>
          <w:rFonts w:eastAsia="Calibri"/>
        </w:rPr>
        <w:t xml:space="preserve"> </w:t>
      </w:r>
      <w:r w:rsidRPr="000F0F81">
        <w:rPr>
          <w:rFonts w:ascii="Times New Roman" w:hAnsi="Times New Roman"/>
          <w:sz w:val="24"/>
          <w:szCs w:val="24"/>
        </w:rPr>
        <w:t>_______________________.</w:t>
      </w:r>
    </w:p>
    <w:p w14:paraId="08DB51D3" w14:textId="77777777" w:rsidR="000F0F81" w:rsidRPr="000F0F81" w:rsidRDefault="000F0F81" w:rsidP="000F0F81">
      <w:pPr>
        <w:widowControl w:val="0"/>
        <w:tabs>
          <w:tab w:val="left" w:pos="284"/>
          <w:tab w:val="left" w:pos="993"/>
        </w:tabs>
        <w:spacing w:after="0" w:line="240" w:lineRule="auto"/>
        <w:ind w:firstLine="709"/>
        <w:jc w:val="both"/>
        <w:rPr>
          <w:rFonts w:ascii="Times New Roman" w:hAnsi="Times New Roman"/>
          <w:sz w:val="24"/>
          <w:szCs w:val="24"/>
        </w:rPr>
      </w:pPr>
      <w:r w:rsidRPr="000F0F81">
        <w:rPr>
          <w:rFonts w:ascii="Times New Roman" w:hAnsi="Times New Roman"/>
          <w:sz w:val="24"/>
          <w:szCs w:val="24"/>
        </w:rPr>
        <w:t xml:space="preserve">13.10.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w:t>
      </w:r>
    </w:p>
    <w:p w14:paraId="60DECC77" w14:textId="77777777" w:rsidR="000F0F81" w:rsidRPr="000F0F81" w:rsidRDefault="000F0F81" w:rsidP="000F0F81">
      <w:pPr>
        <w:widowControl w:val="0"/>
        <w:tabs>
          <w:tab w:val="left" w:pos="284"/>
          <w:tab w:val="left" w:pos="993"/>
        </w:tabs>
        <w:spacing w:after="0" w:line="240" w:lineRule="auto"/>
        <w:ind w:firstLine="709"/>
        <w:jc w:val="both"/>
        <w:rPr>
          <w:rFonts w:ascii="Times New Roman" w:hAnsi="Times New Roman"/>
          <w:sz w:val="24"/>
          <w:szCs w:val="24"/>
        </w:rPr>
      </w:pPr>
      <w:r w:rsidRPr="000F0F81">
        <w:rPr>
          <w:rFonts w:ascii="Times New Roman" w:hAnsi="Times New Roman"/>
          <w:sz w:val="24"/>
          <w:szCs w:val="24"/>
        </w:rPr>
        <w:t>13.11.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5E56CFA3" w14:textId="77777777" w:rsidR="000F0F81" w:rsidRPr="000F0F81" w:rsidRDefault="000F0F81" w:rsidP="000F0F81">
      <w:pPr>
        <w:widowControl w:val="0"/>
        <w:tabs>
          <w:tab w:val="left" w:pos="284"/>
          <w:tab w:val="left" w:pos="993"/>
        </w:tabs>
        <w:spacing w:after="0" w:line="240" w:lineRule="auto"/>
        <w:ind w:firstLine="709"/>
        <w:jc w:val="both"/>
        <w:rPr>
          <w:rFonts w:ascii="Times New Roman" w:hAnsi="Times New Roman"/>
          <w:sz w:val="24"/>
          <w:szCs w:val="24"/>
        </w:rPr>
      </w:pPr>
      <w:r w:rsidRPr="000F0F81">
        <w:rPr>
          <w:rFonts w:ascii="Times New Roman" w:hAnsi="Times New Roman"/>
          <w:sz w:val="24"/>
          <w:szCs w:val="24"/>
        </w:rPr>
        <w:t xml:space="preserve">13.12. Кожна із Сторін, підписуючи цей Договір, підтверджує, що вона не є  юридичною особою, утвореною та зареєстрованою відповідно до законодавства російської федерації/республіки білорусь/ісламської республіки іран; юридичною особою, утвореною та зареєстрованою відповідно до законодавства України, кінцевим бенефіціарним </w:t>
      </w:r>
      <w:r w:rsidRPr="000F0F81">
        <w:rPr>
          <w:rFonts w:ascii="Times New Roman" w:hAnsi="Times New Roman"/>
          <w:sz w:val="24"/>
          <w:szCs w:val="24"/>
        </w:rPr>
        <w:lastRenderedPageBreak/>
        <w:t>власником, членом або учасником (акціонером), що має частку в статутному капіталі 10 і більше відсотків,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не є громадянином російської федерації/республіки білорусь/ісламської республіки іран (крім тих, що проживають на території України на законних підставах)</w:t>
      </w:r>
      <w:r w:rsidRPr="000F0F81">
        <w:rPr>
          <w:rFonts w:eastAsia="Calibri"/>
        </w:rPr>
        <w:t xml:space="preserve">, </w:t>
      </w:r>
      <w:r w:rsidRPr="000F0F81">
        <w:rPr>
          <w:rFonts w:ascii="Times New Roman" w:hAnsi="Times New Roman"/>
          <w:color w:val="333333"/>
          <w:sz w:val="24"/>
          <w:szCs w:val="24"/>
          <w:highlight w:val="white"/>
        </w:rPr>
        <w:t>а також підтверджує  відсутність здійснення контролю за своєю діяльністю у значенні, наведеному у статті 1 Закону України «Про захист економічної конкуренції».</w:t>
      </w:r>
    </w:p>
    <w:p w14:paraId="43689B52" w14:textId="77777777" w:rsidR="000F0F81" w:rsidRPr="000F0F81" w:rsidRDefault="000F0F81" w:rsidP="000F0F81">
      <w:pPr>
        <w:widowControl w:val="0"/>
        <w:tabs>
          <w:tab w:val="left" w:pos="284"/>
          <w:tab w:val="left" w:pos="993"/>
        </w:tabs>
        <w:spacing w:after="0" w:line="240" w:lineRule="auto"/>
        <w:ind w:firstLine="709"/>
        <w:jc w:val="both"/>
        <w:rPr>
          <w:rFonts w:ascii="Times New Roman" w:hAnsi="Times New Roman"/>
          <w:sz w:val="24"/>
          <w:szCs w:val="24"/>
        </w:rPr>
      </w:pPr>
      <w:r w:rsidRPr="000F0F81">
        <w:rPr>
          <w:rFonts w:ascii="Times New Roman" w:hAnsi="Times New Roman"/>
          <w:sz w:val="24"/>
          <w:szCs w:val="24"/>
        </w:rPr>
        <w:t>13.13. Постачальник гарантує, що Товар не походить з російської федерації/республіки білорусь/ісламської республіки іран</w:t>
      </w:r>
      <w:r w:rsidRPr="000F0F81">
        <w:rPr>
          <w:rFonts w:eastAsia="Calibri"/>
        </w:rPr>
        <w:t>.</w:t>
      </w:r>
    </w:p>
    <w:p w14:paraId="1F1B8357" w14:textId="77777777" w:rsidR="000F0F81" w:rsidRPr="000F0F81" w:rsidRDefault="000F0F81" w:rsidP="000F0F81">
      <w:pPr>
        <w:widowControl w:val="0"/>
        <w:tabs>
          <w:tab w:val="left" w:pos="284"/>
          <w:tab w:val="left" w:pos="993"/>
        </w:tabs>
        <w:spacing w:after="0" w:line="240" w:lineRule="auto"/>
        <w:ind w:firstLine="709"/>
        <w:jc w:val="both"/>
        <w:rPr>
          <w:rFonts w:ascii="Times New Roman" w:hAnsi="Times New Roman"/>
          <w:sz w:val="24"/>
          <w:szCs w:val="24"/>
        </w:rPr>
      </w:pPr>
      <w:r w:rsidRPr="000F0F81">
        <w:rPr>
          <w:rFonts w:ascii="Times New Roman" w:hAnsi="Times New Roman"/>
          <w:sz w:val="24"/>
          <w:szCs w:val="24"/>
        </w:rPr>
        <w:t>13.14. Кожна із Сторін несе повну відповідальність за правильність вказаних нею у цьому Договорі реквізитів (банківських реквізитів, місцезнаходження (юридичної адреси, найменування, організаційно-правової форми тощо),  необхідних для виконання умов цього Договору, та зобов'язується своєчасно у письмовій формі шляхом направлення рекомендованого листа на адресу іншої Сторони або електронних документів на електронну адресу іншої Сторони, зазначені в розділі 14 цього Договору, повідомляти іншу Сторону про зміну реквізитів, будь-які інші зміни, які впливають на виконання умов Договору та правовий статус Сторін, протягом 3 (трьох) робочих днів з дати виникнення відповідних змін, а у разі неповідомлення несе ризик настання пов’язаних із цим несприятливих наслідків.</w:t>
      </w:r>
    </w:p>
    <w:p w14:paraId="7D8A5F51" w14:textId="77777777" w:rsidR="000F0F81" w:rsidRPr="000F0F81" w:rsidRDefault="000F0F81" w:rsidP="000F0F81">
      <w:pPr>
        <w:widowControl w:val="0"/>
        <w:tabs>
          <w:tab w:val="left" w:pos="284"/>
          <w:tab w:val="left" w:pos="993"/>
        </w:tabs>
        <w:spacing w:after="0" w:line="240" w:lineRule="auto"/>
        <w:ind w:firstLine="709"/>
        <w:jc w:val="both"/>
        <w:rPr>
          <w:rFonts w:ascii="Times New Roman" w:hAnsi="Times New Roman"/>
          <w:sz w:val="24"/>
          <w:szCs w:val="24"/>
        </w:rPr>
      </w:pPr>
      <w:r w:rsidRPr="000F0F81">
        <w:rPr>
          <w:rFonts w:ascii="Times New Roman" w:hAnsi="Times New Roman"/>
          <w:sz w:val="24"/>
          <w:szCs w:val="24"/>
        </w:rPr>
        <w:t>13.15. Цей Договір має додатки, які є його невід’ємними частинами:</w:t>
      </w:r>
    </w:p>
    <w:p w14:paraId="4077A7E7" w14:textId="77777777" w:rsidR="000F0F81" w:rsidRPr="000F0F81" w:rsidRDefault="000F0F81" w:rsidP="000F0F81">
      <w:pPr>
        <w:widowControl w:val="0"/>
        <w:tabs>
          <w:tab w:val="left" w:pos="284"/>
          <w:tab w:val="left" w:pos="709"/>
          <w:tab w:val="left" w:pos="993"/>
          <w:tab w:val="left" w:pos="1134"/>
        </w:tabs>
        <w:spacing w:after="0" w:line="240" w:lineRule="auto"/>
        <w:ind w:firstLine="709"/>
        <w:jc w:val="both"/>
        <w:rPr>
          <w:rFonts w:ascii="Times New Roman" w:hAnsi="Times New Roman"/>
          <w:sz w:val="24"/>
          <w:szCs w:val="24"/>
        </w:rPr>
      </w:pPr>
      <w:r w:rsidRPr="000F0F81">
        <w:rPr>
          <w:rFonts w:ascii="Times New Roman" w:hAnsi="Times New Roman"/>
          <w:sz w:val="24"/>
          <w:szCs w:val="24"/>
        </w:rPr>
        <w:t>- Додаток 1 «Специфікація»;</w:t>
      </w:r>
    </w:p>
    <w:p w14:paraId="49711DF6" w14:textId="77777777" w:rsidR="000F0F81" w:rsidRPr="000F0F81" w:rsidRDefault="000F0F81" w:rsidP="000F0F81">
      <w:pPr>
        <w:widowControl w:val="0"/>
        <w:tabs>
          <w:tab w:val="left" w:pos="284"/>
          <w:tab w:val="left" w:pos="709"/>
          <w:tab w:val="left" w:pos="993"/>
          <w:tab w:val="left" w:pos="1134"/>
        </w:tabs>
        <w:spacing w:after="0" w:line="240" w:lineRule="auto"/>
        <w:ind w:firstLine="709"/>
        <w:jc w:val="both"/>
        <w:rPr>
          <w:rFonts w:ascii="Times New Roman" w:hAnsi="Times New Roman"/>
          <w:sz w:val="24"/>
          <w:szCs w:val="24"/>
        </w:rPr>
      </w:pPr>
      <w:r w:rsidRPr="000F0F81">
        <w:rPr>
          <w:rFonts w:ascii="Times New Roman" w:hAnsi="Times New Roman"/>
          <w:sz w:val="24"/>
          <w:szCs w:val="24"/>
        </w:rPr>
        <w:t>- Додаток 2  «Медико-технічна специфікація»;</w:t>
      </w:r>
    </w:p>
    <w:p w14:paraId="1397466E" w14:textId="77777777" w:rsidR="000F0F81" w:rsidRPr="000F0F81" w:rsidRDefault="000F0F81" w:rsidP="000F0F81">
      <w:pPr>
        <w:widowControl w:val="0"/>
        <w:tabs>
          <w:tab w:val="left" w:pos="0"/>
          <w:tab w:val="left" w:pos="567"/>
          <w:tab w:val="left" w:pos="1843"/>
        </w:tabs>
        <w:suppressAutoHyphens/>
        <w:spacing w:after="0" w:line="240" w:lineRule="auto"/>
        <w:ind w:right="-1" w:firstLine="709"/>
        <w:jc w:val="both"/>
        <w:rPr>
          <w:rFonts w:ascii="Times New Roman" w:hAnsi="Times New Roman"/>
          <w:sz w:val="24"/>
          <w:szCs w:val="24"/>
          <w:lang w:eastAsia="ru-RU"/>
        </w:rPr>
      </w:pPr>
      <w:r w:rsidRPr="000F0F81">
        <w:rPr>
          <w:rFonts w:ascii="Times New Roman" w:eastAsia="Calibri" w:hAnsi="Times New Roman"/>
          <w:bCs/>
          <w:sz w:val="24"/>
          <w:szCs w:val="24"/>
        </w:rPr>
        <w:t>-</w:t>
      </w:r>
      <w:r w:rsidRPr="000F0F81">
        <w:rPr>
          <w:rFonts w:ascii="Times New Roman" w:hAnsi="Times New Roman"/>
          <w:sz w:val="24"/>
          <w:szCs w:val="24"/>
        </w:rPr>
        <w:t xml:space="preserve"> </w:t>
      </w:r>
      <w:r w:rsidRPr="000F0F81">
        <w:rPr>
          <w:rFonts w:ascii="Times New Roman" w:hAnsi="Times New Roman"/>
          <w:sz w:val="24"/>
          <w:szCs w:val="24"/>
          <w:lang w:eastAsia="ar-SA"/>
        </w:rPr>
        <w:t>Додатку 3 «</w:t>
      </w:r>
      <w:r w:rsidRPr="000F0F81">
        <w:rPr>
          <w:rFonts w:ascii="Times New Roman" w:eastAsia="Calibri" w:hAnsi="Times New Roman"/>
          <w:bCs/>
          <w:sz w:val="24"/>
          <w:szCs w:val="24"/>
        </w:rPr>
        <w:t>Технічні вимоги до наклейок та нанесення зображень</w:t>
      </w:r>
      <w:r w:rsidRPr="000F0F81">
        <w:rPr>
          <w:rFonts w:ascii="Times New Roman" w:hAnsi="Times New Roman"/>
          <w:sz w:val="24"/>
          <w:szCs w:val="24"/>
          <w:lang w:eastAsia="ar-SA"/>
        </w:rPr>
        <w:t>».</w:t>
      </w:r>
    </w:p>
    <w:p w14:paraId="2D759831" w14:textId="77777777" w:rsidR="000F0F81" w:rsidRPr="000F0F81" w:rsidRDefault="000F0F81" w:rsidP="000F0F81">
      <w:pPr>
        <w:widowControl w:val="0"/>
        <w:tabs>
          <w:tab w:val="left" w:pos="284"/>
          <w:tab w:val="left" w:pos="709"/>
          <w:tab w:val="left" w:pos="993"/>
          <w:tab w:val="left" w:pos="1134"/>
        </w:tabs>
        <w:spacing w:after="0" w:line="240" w:lineRule="auto"/>
        <w:ind w:firstLine="709"/>
        <w:jc w:val="both"/>
        <w:rPr>
          <w:rFonts w:ascii="Times New Roman" w:hAnsi="Times New Roman"/>
          <w:sz w:val="24"/>
          <w:szCs w:val="24"/>
        </w:rPr>
      </w:pPr>
    </w:p>
    <w:p w14:paraId="135C6C6A" w14:textId="77777777" w:rsidR="000F0F81" w:rsidRPr="000F0F81" w:rsidRDefault="000F0F81" w:rsidP="000F0F81">
      <w:pPr>
        <w:widowControl w:val="0"/>
        <w:tabs>
          <w:tab w:val="left" w:pos="284"/>
          <w:tab w:val="left" w:pos="709"/>
          <w:tab w:val="left" w:pos="993"/>
          <w:tab w:val="left" w:pos="1134"/>
        </w:tabs>
        <w:spacing w:after="0" w:line="240" w:lineRule="auto"/>
        <w:ind w:firstLine="709"/>
        <w:jc w:val="both"/>
        <w:rPr>
          <w:rFonts w:ascii="Times New Roman" w:hAnsi="Times New Roman"/>
          <w:sz w:val="24"/>
          <w:szCs w:val="24"/>
        </w:rPr>
      </w:pPr>
    </w:p>
    <w:p w14:paraId="5BB7E577" w14:textId="77777777" w:rsidR="000F0F81" w:rsidRPr="000F0F81" w:rsidRDefault="000F0F81" w:rsidP="000F0F81">
      <w:pPr>
        <w:widowControl w:val="0"/>
        <w:tabs>
          <w:tab w:val="left" w:pos="851"/>
          <w:tab w:val="left" w:pos="993"/>
        </w:tabs>
        <w:spacing w:after="0" w:line="240" w:lineRule="auto"/>
        <w:ind w:left="284"/>
        <w:jc w:val="center"/>
        <w:rPr>
          <w:rFonts w:ascii="Times New Roman" w:hAnsi="Times New Roman"/>
          <w:b/>
          <w:sz w:val="24"/>
          <w:szCs w:val="24"/>
        </w:rPr>
      </w:pPr>
      <w:r w:rsidRPr="000F0F81">
        <w:rPr>
          <w:rFonts w:ascii="Times New Roman" w:hAnsi="Times New Roman"/>
          <w:b/>
          <w:sz w:val="24"/>
          <w:szCs w:val="24"/>
        </w:rPr>
        <w:t>14. МІСЦЕЗНАХОДЖЕННЯ, РЕКВІЗИТИ ТА ПІДПИСИ СТОРІН</w:t>
      </w:r>
    </w:p>
    <w:tbl>
      <w:tblPr>
        <w:tblW w:w="10012" w:type="dxa"/>
        <w:tblLayout w:type="fixed"/>
        <w:tblLook w:val="0400" w:firstRow="0" w:lastRow="0" w:firstColumn="0" w:lastColumn="0" w:noHBand="0" w:noVBand="1"/>
      </w:tblPr>
      <w:tblGrid>
        <w:gridCol w:w="4962"/>
        <w:gridCol w:w="5050"/>
      </w:tblGrid>
      <w:tr w:rsidR="000F0F81" w:rsidRPr="000F0F81" w14:paraId="47D06559" w14:textId="77777777" w:rsidTr="00BC1020">
        <w:tc>
          <w:tcPr>
            <w:tcW w:w="4962" w:type="dxa"/>
          </w:tcPr>
          <w:p w14:paraId="38EAE098" w14:textId="77777777" w:rsidR="000F0F81" w:rsidRPr="000F0F81" w:rsidRDefault="000F0F81" w:rsidP="000F0F81">
            <w:pPr>
              <w:spacing w:after="0" w:line="240" w:lineRule="auto"/>
              <w:jc w:val="center"/>
              <w:rPr>
                <w:rFonts w:ascii="Times New Roman" w:hAnsi="Times New Roman"/>
                <w:b/>
                <w:color w:val="000000"/>
                <w:sz w:val="24"/>
                <w:szCs w:val="24"/>
              </w:rPr>
            </w:pPr>
            <w:r w:rsidRPr="000F0F81">
              <w:rPr>
                <w:rFonts w:ascii="Times New Roman" w:hAnsi="Times New Roman"/>
                <w:b/>
                <w:color w:val="000000"/>
                <w:sz w:val="24"/>
                <w:szCs w:val="24"/>
              </w:rPr>
              <w:t>Покупець:</w:t>
            </w:r>
          </w:p>
          <w:p w14:paraId="25B7034F" w14:textId="77777777" w:rsidR="000F0F81" w:rsidRPr="000F0F81" w:rsidRDefault="000F0F81" w:rsidP="000F0F81">
            <w:pPr>
              <w:tabs>
                <w:tab w:val="left" w:pos="851"/>
                <w:tab w:val="left" w:pos="4854"/>
              </w:tabs>
              <w:spacing w:after="0" w:line="240" w:lineRule="auto"/>
              <w:ind w:right="179"/>
              <w:jc w:val="both"/>
              <w:rPr>
                <w:rFonts w:ascii="Times New Roman" w:hAnsi="Times New Roman"/>
                <w:b/>
                <w:color w:val="000000"/>
                <w:sz w:val="24"/>
                <w:szCs w:val="24"/>
              </w:rPr>
            </w:pPr>
            <w:r w:rsidRPr="000F0F81">
              <w:rPr>
                <w:rFonts w:ascii="Times New Roman" w:hAnsi="Times New Roman"/>
                <w:b/>
                <w:color w:val="000000"/>
                <w:sz w:val="24"/>
                <w:szCs w:val="24"/>
              </w:rPr>
              <w:t xml:space="preserve">Державна установа </w:t>
            </w:r>
          </w:p>
          <w:p w14:paraId="7906AA3D" w14:textId="77777777" w:rsidR="000F0F81" w:rsidRPr="000F0F81" w:rsidRDefault="000F0F81" w:rsidP="000F0F81">
            <w:pPr>
              <w:tabs>
                <w:tab w:val="left" w:pos="851"/>
                <w:tab w:val="left" w:pos="4854"/>
              </w:tabs>
              <w:spacing w:after="0" w:line="240" w:lineRule="auto"/>
              <w:ind w:right="179"/>
              <w:jc w:val="both"/>
              <w:rPr>
                <w:rFonts w:ascii="Times New Roman" w:hAnsi="Times New Roman"/>
                <w:color w:val="000000"/>
                <w:sz w:val="24"/>
                <w:szCs w:val="24"/>
              </w:rPr>
            </w:pPr>
            <w:r w:rsidRPr="000F0F81">
              <w:rPr>
                <w:rFonts w:ascii="Times New Roman" w:hAnsi="Times New Roman"/>
                <w:b/>
                <w:color w:val="000000"/>
                <w:sz w:val="24"/>
                <w:szCs w:val="24"/>
              </w:rPr>
              <w:t>«Центр громадського здоров’я Міністерства охорони здоров’я України»</w:t>
            </w:r>
          </w:p>
          <w:p w14:paraId="0FBDDD60" w14:textId="77777777" w:rsidR="000F0F81" w:rsidRPr="000F0F81" w:rsidRDefault="000F0F81" w:rsidP="000F0F81">
            <w:pPr>
              <w:tabs>
                <w:tab w:val="left" w:pos="851"/>
                <w:tab w:val="left" w:pos="1134"/>
              </w:tabs>
              <w:spacing w:after="0" w:line="240" w:lineRule="auto"/>
              <w:jc w:val="both"/>
              <w:rPr>
                <w:rFonts w:ascii="Times New Roman" w:hAnsi="Times New Roman"/>
                <w:color w:val="000000"/>
                <w:sz w:val="24"/>
                <w:szCs w:val="24"/>
              </w:rPr>
            </w:pPr>
            <w:r w:rsidRPr="000F0F81">
              <w:rPr>
                <w:rFonts w:ascii="Times New Roman" w:hAnsi="Times New Roman"/>
                <w:color w:val="000000"/>
                <w:sz w:val="24"/>
                <w:szCs w:val="24"/>
              </w:rPr>
              <w:t>04071, м. Київ, вул. Ярославська, буд. 41,</w:t>
            </w:r>
          </w:p>
          <w:p w14:paraId="01E25F0E" w14:textId="77777777" w:rsidR="000F0F81" w:rsidRPr="000F0F81" w:rsidRDefault="000F0F81" w:rsidP="000F0F81">
            <w:pPr>
              <w:tabs>
                <w:tab w:val="left" w:pos="851"/>
                <w:tab w:val="left" w:pos="1134"/>
              </w:tabs>
              <w:spacing w:after="0" w:line="240" w:lineRule="auto"/>
              <w:jc w:val="both"/>
              <w:rPr>
                <w:rFonts w:ascii="Times New Roman" w:hAnsi="Times New Roman"/>
                <w:color w:val="000000"/>
                <w:sz w:val="24"/>
                <w:szCs w:val="24"/>
              </w:rPr>
            </w:pPr>
            <w:r w:rsidRPr="000F0F81">
              <w:rPr>
                <w:rFonts w:ascii="Times New Roman" w:hAnsi="Times New Roman"/>
                <w:color w:val="000000"/>
                <w:sz w:val="24"/>
                <w:szCs w:val="24"/>
              </w:rPr>
              <w:t>UA________________________________</w:t>
            </w:r>
          </w:p>
          <w:p w14:paraId="646551E2" w14:textId="77777777" w:rsidR="000F0F81" w:rsidRPr="000F0F81" w:rsidRDefault="000F0F81" w:rsidP="000F0F81">
            <w:pPr>
              <w:tabs>
                <w:tab w:val="left" w:pos="851"/>
                <w:tab w:val="left" w:pos="1134"/>
              </w:tabs>
              <w:spacing w:after="0" w:line="240" w:lineRule="auto"/>
              <w:jc w:val="both"/>
              <w:rPr>
                <w:rFonts w:ascii="Times New Roman" w:hAnsi="Times New Roman"/>
                <w:color w:val="000000"/>
                <w:sz w:val="24"/>
                <w:szCs w:val="24"/>
              </w:rPr>
            </w:pPr>
            <w:r w:rsidRPr="000F0F81">
              <w:rPr>
                <w:rFonts w:ascii="Times New Roman" w:hAnsi="Times New Roman"/>
                <w:color w:val="000000"/>
                <w:sz w:val="24"/>
                <w:szCs w:val="24"/>
              </w:rPr>
              <w:t>ГУДКСУ у м. Києві</w:t>
            </w:r>
          </w:p>
          <w:p w14:paraId="1E0334FB" w14:textId="77777777" w:rsidR="000F0F81" w:rsidRPr="000F0F81" w:rsidRDefault="000F0F81" w:rsidP="000F0F81">
            <w:pPr>
              <w:tabs>
                <w:tab w:val="left" w:pos="851"/>
                <w:tab w:val="left" w:pos="1134"/>
              </w:tabs>
              <w:spacing w:after="0" w:line="240" w:lineRule="auto"/>
              <w:jc w:val="both"/>
              <w:rPr>
                <w:rFonts w:ascii="Times New Roman" w:hAnsi="Times New Roman"/>
                <w:color w:val="000000"/>
                <w:sz w:val="24"/>
                <w:szCs w:val="24"/>
              </w:rPr>
            </w:pPr>
            <w:r w:rsidRPr="000F0F81">
              <w:rPr>
                <w:rFonts w:ascii="Times New Roman" w:hAnsi="Times New Roman"/>
                <w:color w:val="000000"/>
                <w:sz w:val="24"/>
                <w:szCs w:val="24"/>
              </w:rPr>
              <w:t>Код ЄДРПОУ: 40524109</w:t>
            </w:r>
          </w:p>
          <w:p w14:paraId="7C143E8C" w14:textId="77777777" w:rsidR="000F0F81" w:rsidRPr="000F0F81" w:rsidRDefault="000F0F81" w:rsidP="000F0F81">
            <w:pPr>
              <w:tabs>
                <w:tab w:val="left" w:pos="851"/>
                <w:tab w:val="left" w:pos="1134"/>
              </w:tabs>
              <w:spacing w:after="0" w:line="240" w:lineRule="auto"/>
              <w:jc w:val="both"/>
              <w:rPr>
                <w:rFonts w:ascii="Times New Roman" w:hAnsi="Times New Roman"/>
                <w:b/>
                <w:color w:val="000000"/>
                <w:sz w:val="24"/>
                <w:szCs w:val="24"/>
              </w:rPr>
            </w:pPr>
            <w:r w:rsidRPr="000F0F81">
              <w:rPr>
                <w:rFonts w:ascii="Times New Roman" w:hAnsi="Times New Roman"/>
                <w:color w:val="000000"/>
                <w:sz w:val="24"/>
                <w:szCs w:val="24"/>
              </w:rPr>
              <w:t>Тел.(044) 334-56-89</w:t>
            </w:r>
          </w:p>
          <w:p w14:paraId="2FB077FF" w14:textId="77777777" w:rsidR="000F0F81" w:rsidRPr="000F0F81" w:rsidRDefault="000F0F81" w:rsidP="000F0F81">
            <w:pPr>
              <w:spacing w:after="0" w:line="240" w:lineRule="auto"/>
              <w:rPr>
                <w:rFonts w:ascii="Times New Roman" w:hAnsi="Times New Roman"/>
                <w:color w:val="000000"/>
                <w:sz w:val="24"/>
                <w:szCs w:val="24"/>
              </w:rPr>
            </w:pPr>
            <w:r w:rsidRPr="000F0F81">
              <w:rPr>
                <w:rFonts w:ascii="Times New Roman" w:hAnsi="Times New Roman"/>
                <w:color w:val="000000"/>
                <w:sz w:val="24"/>
                <w:szCs w:val="24"/>
              </w:rPr>
              <w:t>електронна пошта</w:t>
            </w:r>
          </w:p>
          <w:p w14:paraId="1FF84449" w14:textId="77777777" w:rsidR="000F0F81" w:rsidRPr="000F0F81" w:rsidRDefault="000F0F81" w:rsidP="000F0F81">
            <w:pPr>
              <w:widowControl w:val="0"/>
              <w:spacing w:after="0" w:line="240" w:lineRule="auto"/>
              <w:jc w:val="both"/>
              <w:rPr>
                <w:rFonts w:ascii="Times New Roman" w:hAnsi="Times New Roman"/>
                <w:color w:val="000000"/>
                <w:sz w:val="24"/>
                <w:szCs w:val="24"/>
              </w:rPr>
            </w:pPr>
          </w:p>
          <w:p w14:paraId="12606569" w14:textId="77777777" w:rsidR="000F0F81" w:rsidRPr="000F0F81" w:rsidRDefault="000F0F81" w:rsidP="000F0F81">
            <w:pPr>
              <w:widowControl w:val="0"/>
              <w:spacing w:after="0" w:line="240" w:lineRule="auto"/>
              <w:jc w:val="both"/>
              <w:rPr>
                <w:rFonts w:ascii="Times New Roman" w:hAnsi="Times New Roman"/>
                <w:b/>
                <w:color w:val="000000"/>
                <w:sz w:val="24"/>
                <w:szCs w:val="24"/>
              </w:rPr>
            </w:pPr>
            <w:r w:rsidRPr="000F0F81">
              <w:rPr>
                <w:rFonts w:ascii="Times New Roman" w:hAnsi="Times New Roman"/>
                <w:b/>
                <w:color w:val="000000"/>
                <w:sz w:val="24"/>
                <w:szCs w:val="24"/>
              </w:rPr>
              <w:t>____________________</w:t>
            </w:r>
          </w:p>
          <w:p w14:paraId="171F2C29" w14:textId="77777777" w:rsidR="000F0F81" w:rsidRPr="000F0F81" w:rsidRDefault="000F0F81" w:rsidP="000F0F81">
            <w:pPr>
              <w:widowControl w:val="0"/>
              <w:spacing w:after="0" w:line="240" w:lineRule="auto"/>
              <w:jc w:val="both"/>
              <w:rPr>
                <w:rFonts w:ascii="Times New Roman" w:hAnsi="Times New Roman"/>
                <w:color w:val="000000"/>
                <w:sz w:val="24"/>
                <w:szCs w:val="24"/>
              </w:rPr>
            </w:pPr>
          </w:p>
          <w:p w14:paraId="21EDF185" w14:textId="77777777" w:rsidR="000F0F81" w:rsidRPr="000F0F81" w:rsidRDefault="000F0F81" w:rsidP="000F0F81">
            <w:pPr>
              <w:tabs>
                <w:tab w:val="left" w:pos="851"/>
                <w:tab w:val="left" w:pos="2625"/>
              </w:tabs>
              <w:spacing w:after="0" w:line="240" w:lineRule="auto"/>
              <w:rPr>
                <w:rFonts w:ascii="Times New Roman" w:hAnsi="Times New Roman"/>
                <w:b/>
                <w:color w:val="000000"/>
                <w:sz w:val="24"/>
                <w:szCs w:val="24"/>
              </w:rPr>
            </w:pPr>
            <w:r w:rsidRPr="000F0F81">
              <w:rPr>
                <w:rFonts w:ascii="Times New Roman" w:hAnsi="Times New Roman"/>
                <w:color w:val="000000"/>
                <w:sz w:val="24"/>
                <w:szCs w:val="24"/>
              </w:rPr>
              <w:t>________________</w:t>
            </w:r>
            <w:r w:rsidRPr="000F0F81">
              <w:rPr>
                <w:rFonts w:ascii="Times New Roman" w:hAnsi="Times New Roman"/>
                <w:b/>
                <w:color w:val="000000"/>
                <w:sz w:val="24"/>
                <w:szCs w:val="24"/>
              </w:rPr>
              <w:t xml:space="preserve">____ </w:t>
            </w:r>
          </w:p>
          <w:p w14:paraId="40573FE0" w14:textId="77777777" w:rsidR="000F0F81" w:rsidRPr="000F0F81" w:rsidRDefault="000F0F81" w:rsidP="000F0F81">
            <w:pPr>
              <w:tabs>
                <w:tab w:val="left" w:pos="851"/>
                <w:tab w:val="left" w:pos="2625"/>
              </w:tabs>
              <w:spacing w:after="0" w:line="240" w:lineRule="auto"/>
              <w:rPr>
                <w:rFonts w:ascii="Times New Roman" w:hAnsi="Times New Roman"/>
                <w:b/>
                <w:color w:val="000000"/>
                <w:sz w:val="24"/>
                <w:szCs w:val="24"/>
              </w:rPr>
            </w:pPr>
            <w:r w:rsidRPr="000F0F81">
              <w:rPr>
                <w:rFonts w:ascii="Times New Roman" w:hAnsi="Times New Roman"/>
                <w:b/>
                <w:color w:val="000000"/>
                <w:sz w:val="24"/>
                <w:szCs w:val="24"/>
              </w:rPr>
              <w:t>М.П.</w:t>
            </w:r>
          </w:p>
        </w:tc>
        <w:tc>
          <w:tcPr>
            <w:tcW w:w="5050" w:type="dxa"/>
          </w:tcPr>
          <w:p w14:paraId="6E3A55EE" w14:textId="77777777" w:rsidR="000F0F81" w:rsidRPr="000F0F81" w:rsidRDefault="000F0F81" w:rsidP="000F0F81">
            <w:pPr>
              <w:spacing w:after="0" w:line="240" w:lineRule="auto"/>
              <w:jc w:val="center"/>
              <w:rPr>
                <w:rFonts w:ascii="Times New Roman" w:hAnsi="Times New Roman"/>
                <w:b/>
                <w:color w:val="000000"/>
                <w:sz w:val="24"/>
                <w:szCs w:val="24"/>
              </w:rPr>
            </w:pPr>
            <w:r w:rsidRPr="000F0F81">
              <w:rPr>
                <w:rFonts w:ascii="Times New Roman" w:hAnsi="Times New Roman"/>
                <w:b/>
                <w:color w:val="000000"/>
                <w:sz w:val="24"/>
                <w:szCs w:val="24"/>
              </w:rPr>
              <w:t>Постачальник:</w:t>
            </w:r>
          </w:p>
          <w:p w14:paraId="4EFF7855" w14:textId="77777777" w:rsidR="000F0F81" w:rsidRPr="000F0F81" w:rsidRDefault="000F0F81" w:rsidP="000F0F81">
            <w:pPr>
              <w:tabs>
                <w:tab w:val="left" w:pos="5387"/>
              </w:tabs>
              <w:spacing w:after="0" w:line="240" w:lineRule="auto"/>
              <w:rPr>
                <w:rFonts w:ascii="Times New Roman" w:hAnsi="Times New Roman"/>
                <w:color w:val="000000"/>
                <w:sz w:val="24"/>
                <w:szCs w:val="24"/>
              </w:rPr>
            </w:pPr>
            <w:r w:rsidRPr="000F0F81">
              <w:rPr>
                <w:rFonts w:ascii="Times New Roman" w:hAnsi="Times New Roman"/>
                <w:b/>
                <w:color w:val="000000"/>
                <w:sz w:val="24"/>
                <w:szCs w:val="24"/>
              </w:rPr>
              <w:t>______________________________</w:t>
            </w:r>
          </w:p>
          <w:p w14:paraId="39B82BDF" w14:textId="77777777" w:rsidR="000F0F81" w:rsidRPr="000F0F81" w:rsidRDefault="000F0F81" w:rsidP="000F0F81">
            <w:pPr>
              <w:tabs>
                <w:tab w:val="left" w:pos="5387"/>
              </w:tabs>
              <w:spacing w:after="0" w:line="240" w:lineRule="auto"/>
              <w:rPr>
                <w:rFonts w:ascii="Times New Roman" w:hAnsi="Times New Roman"/>
                <w:color w:val="000000"/>
                <w:sz w:val="24"/>
                <w:szCs w:val="24"/>
              </w:rPr>
            </w:pPr>
            <w:r w:rsidRPr="000F0F81">
              <w:rPr>
                <w:rFonts w:ascii="Times New Roman" w:hAnsi="Times New Roman"/>
                <w:b/>
                <w:color w:val="000000"/>
                <w:sz w:val="24"/>
                <w:szCs w:val="24"/>
              </w:rPr>
              <w:t>______________________________</w:t>
            </w:r>
          </w:p>
          <w:p w14:paraId="6977DF6E" w14:textId="77777777" w:rsidR="000F0F81" w:rsidRPr="000F0F81" w:rsidRDefault="000F0F81" w:rsidP="000F0F81">
            <w:pPr>
              <w:tabs>
                <w:tab w:val="left" w:pos="5387"/>
              </w:tabs>
              <w:spacing w:after="0" w:line="240" w:lineRule="auto"/>
              <w:rPr>
                <w:rFonts w:ascii="Times New Roman" w:hAnsi="Times New Roman"/>
                <w:color w:val="000000"/>
                <w:sz w:val="24"/>
                <w:szCs w:val="24"/>
              </w:rPr>
            </w:pPr>
            <w:r w:rsidRPr="000F0F81">
              <w:rPr>
                <w:rFonts w:ascii="Times New Roman" w:hAnsi="Times New Roman"/>
                <w:b/>
                <w:color w:val="000000"/>
                <w:sz w:val="24"/>
                <w:szCs w:val="24"/>
              </w:rPr>
              <w:t>______________________________</w:t>
            </w:r>
          </w:p>
          <w:p w14:paraId="36C35B80" w14:textId="77777777" w:rsidR="000F0F81" w:rsidRPr="000F0F81" w:rsidRDefault="000F0F81" w:rsidP="000F0F81">
            <w:pPr>
              <w:tabs>
                <w:tab w:val="left" w:pos="5387"/>
              </w:tabs>
              <w:spacing w:after="0" w:line="240" w:lineRule="auto"/>
              <w:rPr>
                <w:rFonts w:ascii="Times New Roman" w:hAnsi="Times New Roman"/>
                <w:color w:val="000000"/>
                <w:sz w:val="24"/>
                <w:szCs w:val="24"/>
              </w:rPr>
            </w:pPr>
            <w:r w:rsidRPr="000F0F81">
              <w:rPr>
                <w:rFonts w:ascii="Times New Roman" w:hAnsi="Times New Roman"/>
                <w:b/>
                <w:color w:val="000000"/>
                <w:sz w:val="24"/>
                <w:szCs w:val="24"/>
              </w:rPr>
              <w:t>______________________________</w:t>
            </w:r>
          </w:p>
          <w:p w14:paraId="7F99FD7C" w14:textId="77777777" w:rsidR="000F0F81" w:rsidRPr="000F0F81" w:rsidRDefault="000F0F81" w:rsidP="000F0F81">
            <w:pPr>
              <w:tabs>
                <w:tab w:val="left" w:pos="5387"/>
              </w:tabs>
              <w:spacing w:after="0" w:line="240" w:lineRule="auto"/>
              <w:rPr>
                <w:rFonts w:ascii="Times New Roman" w:hAnsi="Times New Roman"/>
                <w:color w:val="000000"/>
                <w:sz w:val="24"/>
                <w:szCs w:val="24"/>
              </w:rPr>
            </w:pPr>
            <w:r w:rsidRPr="000F0F81">
              <w:rPr>
                <w:rFonts w:ascii="Times New Roman" w:hAnsi="Times New Roman"/>
                <w:b/>
                <w:color w:val="000000"/>
                <w:sz w:val="24"/>
                <w:szCs w:val="24"/>
              </w:rPr>
              <w:t>______________________________</w:t>
            </w:r>
          </w:p>
          <w:p w14:paraId="519E82E5" w14:textId="77777777" w:rsidR="000F0F81" w:rsidRPr="000F0F81" w:rsidRDefault="000F0F81" w:rsidP="000F0F81">
            <w:pPr>
              <w:tabs>
                <w:tab w:val="left" w:pos="5387"/>
              </w:tabs>
              <w:spacing w:after="0" w:line="240" w:lineRule="auto"/>
              <w:rPr>
                <w:rFonts w:ascii="Times New Roman" w:hAnsi="Times New Roman"/>
                <w:color w:val="000000"/>
                <w:sz w:val="24"/>
                <w:szCs w:val="24"/>
              </w:rPr>
            </w:pPr>
            <w:r w:rsidRPr="000F0F81">
              <w:rPr>
                <w:rFonts w:ascii="Times New Roman" w:hAnsi="Times New Roman"/>
                <w:b/>
                <w:color w:val="000000"/>
                <w:sz w:val="24"/>
                <w:szCs w:val="24"/>
              </w:rPr>
              <w:t>______________________________</w:t>
            </w:r>
          </w:p>
          <w:p w14:paraId="491066FA" w14:textId="77777777" w:rsidR="000F0F81" w:rsidRPr="000F0F81" w:rsidRDefault="000F0F81" w:rsidP="000F0F81">
            <w:pPr>
              <w:tabs>
                <w:tab w:val="left" w:pos="5387"/>
              </w:tabs>
              <w:spacing w:after="0" w:line="240" w:lineRule="auto"/>
              <w:rPr>
                <w:rFonts w:ascii="Times New Roman" w:hAnsi="Times New Roman"/>
                <w:color w:val="000000"/>
                <w:sz w:val="24"/>
                <w:szCs w:val="24"/>
              </w:rPr>
            </w:pPr>
            <w:r w:rsidRPr="000F0F81">
              <w:rPr>
                <w:rFonts w:ascii="Times New Roman" w:hAnsi="Times New Roman"/>
                <w:b/>
                <w:color w:val="000000"/>
                <w:sz w:val="24"/>
                <w:szCs w:val="24"/>
              </w:rPr>
              <w:t>______________________________</w:t>
            </w:r>
          </w:p>
          <w:p w14:paraId="154B7238" w14:textId="77777777" w:rsidR="000F0F81" w:rsidRPr="000F0F81" w:rsidRDefault="000F0F81" w:rsidP="000F0F81">
            <w:pPr>
              <w:tabs>
                <w:tab w:val="left" w:pos="5387"/>
              </w:tabs>
              <w:spacing w:after="0" w:line="240" w:lineRule="auto"/>
              <w:rPr>
                <w:rFonts w:ascii="Times New Roman" w:hAnsi="Times New Roman"/>
                <w:color w:val="000000"/>
                <w:sz w:val="24"/>
                <w:szCs w:val="24"/>
              </w:rPr>
            </w:pPr>
            <w:r w:rsidRPr="000F0F81">
              <w:rPr>
                <w:rFonts w:ascii="Times New Roman" w:hAnsi="Times New Roman"/>
                <w:b/>
                <w:color w:val="000000"/>
                <w:sz w:val="24"/>
                <w:szCs w:val="24"/>
              </w:rPr>
              <w:t>______________________________</w:t>
            </w:r>
          </w:p>
          <w:p w14:paraId="0A698951" w14:textId="77777777" w:rsidR="000F0F81" w:rsidRPr="000F0F81" w:rsidRDefault="000F0F81" w:rsidP="000F0F81">
            <w:pPr>
              <w:tabs>
                <w:tab w:val="left" w:pos="5387"/>
              </w:tabs>
              <w:spacing w:after="0" w:line="240" w:lineRule="auto"/>
              <w:rPr>
                <w:rFonts w:ascii="Times New Roman" w:hAnsi="Times New Roman"/>
                <w:color w:val="000000"/>
                <w:sz w:val="24"/>
                <w:szCs w:val="24"/>
              </w:rPr>
            </w:pPr>
            <w:r w:rsidRPr="000F0F81">
              <w:rPr>
                <w:rFonts w:ascii="Times New Roman" w:hAnsi="Times New Roman"/>
                <w:b/>
                <w:color w:val="000000"/>
                <w:sz w:val="24"/>
                <w:szCs w:val="24"/>
              </w:rPr>
              <w:t>______________________________</w:t>
            </w:r>
          </w:p>
          <w:p w14:paraId="0DC59A08" w14:textId="77777777" w:rsidR="000F0F81" w:rsidRPr="000F0F81" w:rsidRDefault="000F0F81" w:rsidP="000F0F81">
            <w:pPr>
              <w:tabs>
                <w:tab w:val="left" w:pos="5387"/>
              </w:tabs>
              <w:spacing w:after="0" w:line="240" w:lineRule="auto"/>
              <w:rPr>
                <w:rFonts w:ascii="Times New Roman" w:hAnsi="Times New Roman"/>
                <w:color w:val="000000"/>
                <w:sz w:val="24"/>
                <w:szCs w:val="24"/>
              </w:rPr>
            </w:pPr>
            <w:r w:rsidRPr="000F0F81">
              <w:rPr>
                <w:rFonts w:ascii="Times New Roman" w:hAnsi="Times New Roman"/>
                <w:b/>
                <w:color w:val="000000"/>
                <w:sz w:val="24"/>
                <w:szCs w:val="24"/>
              </w:rPr>
              <w:t>______________________________</w:t>
            </w:r>
          </w:p>
          <w:p w14:paraId="70B2E1D2" w14:textId="77777777" w:rsidR="000F0F81" w:rsidRPr="000F0F81" w:rsidRDefault="000F0F81" w:rsidP="000F0F81">
            <w:pPr>
              <w:tabs>
                <w:tab w:val="left" w:pos="5387"/>
              </w:tabs>
              <w:spacing w:after="0" w:line="240" w:lineRule="auto"/>
              <w:rPr>
                <w:rFonts w:ascii="Times New Roman" w:hAnsi="Times New Roman"/>
                <w:color w:val="000000"/>
                <w:sz w:val="24"/>
                <w:szCs w:val="24"/>
              </w:rPr>
            </w:pPr>
            <w:r w:rsidRPr="000F0F81">
              <w:rPr>
                <w:rFonts w:ascii="Times New Roman" w:hAnsi="Times New Roman"/>
                <w:b/>
                <w:color w:val="000000"/>
                <w:sz w:val="24"/>
                <w:szCs w:val="24"/>
              </w:rPr>
              <w:t>______________________________</w:t>
            </w:r>
          </w:p>
          <w:p w14:paraId="198E28FB" w14:textId="77777777" w:rsidR="000F0F81" w:rsidRPr="000F0F81" w:rsidRDefault="000F0F81" w:rsidP="000F0F81">
            <w:pPr>
              <w:tabs>
                <w:tab w:val="left" w:pos="5387"/>
              </w:tabs>
              <w:spacing w:after="0" w:line="240" w:lineRule="auto"/>
              <w:rPr>
                <w:rFonts w:ascii="Times New Roman" w:hAnsi="Times New Roman"/>
                <w:color w:val="000000"/>
                <w:sz w:val="24"/>
                <w:szCs w:val="24"/>
              </w:rPr>
            </w:pPr>
            <w:r w:rsidRPr="000F0F81">
              <w:rPr>
                <w:rFonts w:ascii="Times New Roman" w:hAnsi="Times New Roman"/>
                <w:b/>
                <w:color w:val="000000"/>
                <w:sz w:val="24"/>
                <w:szCs w:val="24"/>
              </w:rPr>
              <w:t>______________________________</w:t>
            </w:r>
          </w:p>
          <w:p w14:paraId="7DC6EA0A" w14:textId="77777777" w:rsidR="000F0F81" w:rsidRPr="000F0F81" w:rsidRDefault="000F0F81" w:rsidP="000F0F81">
            <w:pPr>
              <w:tabs>
                <w:tab w:val="left" w:pos="5387"/>
              </w:tabs>
              <w:spacing w:after="0" w:line="240" w:lineRule="auto"/>
              <w:rPr>
                <w:rFonts w:ascii="Times New Roman" w:hAnsi="Times New Roman"/>
                <w:b/>
                <w:color w:val="000000"/>
                <w:sz w:val="24"/>
                <w:szCs w:val="24"/>
              </w:rPr>
            </w:pPr>
          </w:p>
          <w:p w14:paraId="530D7F10" w14:textId="77777777" w:rsidR="000F0F81" w:rsidRPr="000F0F81" w:rsidRDefault="000F0F81" w:rsidP="000F0F81">
            <w:pPr>
              <w:tabs>
                <w:tab w:val="left" w:pos="5387"/>
              </w:tabs>
              <w:spacing w:after="0" w:line="240" w:lineRule="auto"/>
              <w:rPr>
                <w:rFonts w:ascii="Times New Roman" w:hAnsi="Times New Roman"/>
                <w:color w:val="000000"/>
                <w:sz w:val="24"/>
                <w:szCs w:val="24"/>
              </w:rPr>
            </w:pPr>
            <w:r w:rsidRPr="000F0F81">
              <w:rPr>
                <w:rFonts w:ascii="Times New Roman" w:hAnsi="Times New Roman"/>
                <w:b/>
                <w:color w:val="000000"/>
                <w:sz w:val="24"/>
                <w:szCs w:val="24"/>
              </w:rPr>
              <w:t>______________________________</w:t>
            </w:r>
          </w:p>
        </w:tc>
      </w:tr>
    </w:tbl>
    <w:p w14:paraId="20CCEDB0" w14:textId="77777777" w:rsidR="000F0F81" w:rsidRPr="000F0F81" w:rsidRDefault="000F0F81" w:rsidP="000F0F81">
      <w:pPr>
        <w:tabs>
          <w:tab w:val="left" w:pos="851"/>
          <w:tab w:val="left" w:pos="6237"/>
          <w:tab w:val="left" w:pos="6946"/>
        </w:tabs>
        <w:spacing w:after="0" w:line="240" w:lineRule="auto"/>
        <w:rPr>
          <w:rFonts w:ascii="Times New Roman" w:hAnsi="Times New Roman"/>
          <w:sz w:val="24"/>
          <w:szCs w:val="24"/>
        </w:rPr>
        <w:sectPr w:rsidR="000F0F81" w:rsidRPr="000F0F81" w:rsidSect="000F0F81">
          <w:footerReference w:type="default" r:id="rId14"/>
          <w:footerReference w:type="first" r:id="rId15"/>
          <w:pgSz w:w="11906" w:h="16838"/>
          <w:pgMar w:top="850" w:right="850" w:bottom="850" w:left="1700" w:header="709" w:footer="709" w:gutter="0"/>
          <w:pgNumType w:start="1"/>
          <w:cols w:space="720"/>
        </w:sectPr>
      </w:pPr>
    </w:p>
    <w:p w14:paraId="70C7310E" w14:textId="77777777" w:rsidR="000F0F81" w:rsidRPr="000F0F81" w:rsidRDefault="000F0F81" w:rsidP="000F0F81">
      <w:pPr>
        <w:tabs>
          <w:tab w:val="left" w:pos="851"/>
          <w:tab w:val="left" w:pos="6915"/>
        </w:tabs>
        <w:spacing w:after="0" w:line="240" w:lineRule="auto"/>
        <w:ind w:firstLine="5670"/>
        <w:rPr>
          <w:rFonts w:ascii="Times New Roman" w:hAnsi="Times New Roman"/>
          <w:sz w:val="24"/>
          <w:szCs w:val="24"/>
        </w:rPr>
      </w:pPr>
      <w:bookmarkStart w:id="22" w:name="_heading=h.tyjcwt" w:colFirst="0" w:colLast="0"/>
      <w:bookmarkEnd w:id="22"/>
      <w:r w:rsidRPr="000F0F81">
        <w:rPr>
          <w:rFonts w:ascii="Times New Roman" w:hAnsi="Times New Roman"/>
          <w:sz w:val="24"/>
          <w:szCs w:val="24"/>
        </w:rPr>
        <w:lastRenderedPageBreak/>
        <w:t>Додаток 1</w:t>
      </w:r>
    </w:p>
    <w:p w14:paraId="24B1E82A" w14:textId="77777777" w:rsidR="000F0F81" w:rsidRPr="000F0F81" w:rsidRDefault="000F0F81" w:rsidP="000F0F81">
      <w:pPr>
        <w:tabs>
          <w:tab w:val="left" w:pos="851"/>
          <w:tab w:val="left" w:pos="6915"/>
        </w:tabs>
        <w:spacing w:after="0" w:line="240" w:lineRule="auto"/>
        <w:ind w:firstLine="5670"/>
        <w:rPr>
          <w:rFonts w:ascii="Times New Roman" w:hAnsi="Times New Roman"/>
          <w:sz w:val="24"/>
          <w:szCs w:val="24"/>
        </w:rPr>
      </w:pPr>
      <w:r w:rsidRPr="000F0F81">
        <w:rPr>
          <w:rFonts w:ascii="Times New Roman" w:hAnsi="Times New Roman"/>
          <w:sz w:val="24"/>
          <w:szCs w:val="24"/>
        </w:rPr>
        <w:t>до Договору про закупівлю № ______</w:t>
      </w:r>
    </w:p>
    <w:p w14:paraId="58245352" w14:textId="77777777" w:rsidR="000F0F81" w:rsidRPr="000F0F81" w:rsidRDefault="000F0F81" w:rsidP="000F0F81">
      <w:pPr>
        <w:tabs>
          <w:tab w:val="left" w:pos="851"/>
          <w:tab w:val="left" w:pos="6915"/>
        </w:tabs>
        <w:spacing w:after="0" w:line="240" w:lineRule="auto"/>
        <w:ind w:firstLine="5670"/>
        <w:rPr>
          <w:rFonts w:ascii="Times New Roman" w:hAnsi="Times New Roman"/>
          <w:sz w:val="24"/>
          <w:szCs w:val="24"/>
        </w:rPr>
      </w:pPr>
      <w:r w:rsidRPr="000F0F81">
        <w:rPr>
          <w:rFonts w:ascii="Times New Roman" w:hAnsi="Times New Roman"/>
          <w:sz w:val="24"/>
          <w:szCs w:val="24"/>
        </w:rPr>
        <w:t>від «___» _______________ 2024 року</w:t>
      </w:r>
    </w:p>
    <w:p w14:paraId="049D563F" w14:textId="77777777" w:rsidR="000F0F81" w:rsidRPr="000F0F81" w:rsidRDefault="000F0F81" w:rsidP="000F0F81">
      <w:pPr>
        <w:tabs>
          <w:tab w:val="left" w:pos="851"/>
          <w:tab w:val="left" w:pos="6915"/>
        </w:tabs>
        <w:spacing w:after="0" w:line="240" w:lineRule="auto"/>
        <w:ind w:left="5103"/>
        <w:rPr>
          <w:rFonts w:ascii="Times New Roman" w:hAnsi="Times New Roman"/>
          <w:sz w:val="24"/>
          <w:szCs w:val="24"/>
        </w:rPr>
      </w:pPr>
    </w:p>
    <w:p w14:paraId="2302601E" w14:textId="77777777" w:rsidR="000F0F81" w:rsidRPr="000F0F81" w:rsidRDefault="000F0F81" w:rsidP="000F0F81">
      <w:pPr>
        <w:tabs>
          <w:tab w:val="left" w:pos="851"/>
          <w:tab w:val="left" w:pos="6915"/>
        </w:tabs>
        <w:spacing w:after="0" w:line="240" w:lineRule="auto"/>
        <w:ind w:firstLine="284"/>
        <w:jc w:val="center"/>
        <w:rPr>
          <w:rFonts w:ascii="Times New Roman" w:hAnsi="Times New Roman"/>
          <w:b/>
          <w:sz w:val="24"/>
          <w:szCs w:val="24"/>
        </w:rPr>
      </w:pPr>
      <w:r w:rsidRPr="000F0F81">
        <w:rPr>
          <w:rFonts w:ascii="Times New Roman" w:hAnsi="Times New Roman"/>
          <w:b/>
          <w:sz w:val="24"/>
          <w:szCs w:val="24"/>
        </w:rPr>
        <w:t xml:space="preserve">СПЕЦИФІКАЦІЯ </w:t>
      </w:r>
    </w:p>
    <w:p w14:paraId="2D2E1F57" w14:textId="77777777" w:rsidR="000F0F81" w:rsidRPr="000F0F81" w:rsidRDefault="000F0F81" w:rsidP="000F0F81">
      <w:pPr>
        <w:tabs>
          <w:tab w:val="left" w:pos="6915"/>
        </w:tabs>
        <w:spacing w:after="0" w:line="240" w:lineRule="auto"/>
        <w:jc w:val="both"/>
        <w:rPr>
          <w:rFonts w:ascii="Times New Roman" w:hAnsi="Times New Roman"/>
          <w:sz w:val="24"/>
          <w:szCs w:val="24"/>
        </w:rPr>
      </w:pPr>
      <w:r w:rsidRPr="000F0F81">
        <w:rPr>
          <w:rFonts w:ascii="Times New Roman" w:hAnsi="Times New Roman"/>
          <w:sz w:val="24"/>
          <w:szCs w:val="24"/>
        </w:rPr>
        <w:t>м. Київ                                                                                              «____»____________ 2024 року</w:t>
      </w:r>
    </w:p>
    <w:p w14:paraId="5D75082C" w14:textId="77777777" w:rsidR="000F0F81" w:rsidRPr="000F0F81" w:rsidRDefault="000F0F81" w:rsidP="000F0F81">
      <w:pPr>
        <w:tabs>
          <w:tab w:val="left" w:pos="6915"/>
        </w:tabs>
        <w:spacing w:after="0" w:line="240" w:lineRule="auto"/>
        <w:jc w:val="both"/>
        <w:rPr>
          <w:rFonts w:ascii="Times New Roman" w:hAnsi="Times New Roman"/>
          <w:sz w:val="24"/>
          <w:szCs w:val="24"/>
        </w:rPr>
      </w:pPr>
    </w:p>
    <w:p w14:paraId="6DC76955" w14:textId="77777777" w:rsidR="000F0F81" w:rsidRPr="000F0F81" w:rsidRDefault="000F0F81" w:rsidP="000F0F81">
      <w:pPr>
        <w:spacing w:after="0" w:line="240" w:lineRule="auto"/>
        <w:ind w:firstLine="567"/>
        <w:jc w:val="both"/>
        <w:rPr>
          <w:rFonts w:ascii="Times New Roman" w:hAnsi="Times New Roman"/>
          <w:sz w:val="24"/>
          <w:szCs w:val="24"/>
        </w:rPr>
      </w:pPr>
      <w:bookmarkStart w:id="23" w:name="_heading=h.3dy6vkm" w:colFirst="0" w:colLast="0"/>
      <w:bookmarkEnd w:id="23"/>
      <w:r w:rsidRPr="000F0F81">
        <w:rPr>
          <w:rFonts w:ascii="Times New Roman" w:hAnsi="Times New Roman"/>
          <w:b/>
          <w:sz w:val="24"/>
          <w:szCs w:val="24"/>
        </w:rPr>
        <w:t xml:space="preserve">Державна установа «Центр громадського здоров’я Міністерства охорони здоров’я України» </w:t>
      </w:r>
      <w:r w:rsidRPr="000F0F81">
        <w:rPr>
          <w:rFonts w:ascii="Times New Roman" w:hAnsi="Times New Roman"/>
          <w:sz w:val="24"/>
          <w:szCs w:val="24"/>
        </w:rPr>
        <w:t xml:space="preserve">(далі – Покупець), в особі _______________, який(а) діє на підставі __________________, з однієї сторони, та </w:t>
      </w:r>
      <w:r w:rsidRPr="000F0F81">
        <w:rPr>
          <w:rFonts w:ascii="Times New Roman" w:hAnsi="Times New Roman"/>
          <w:b/>
          <w:sz w:val="24"/>
          <w:szCs w:val="24"/>
        </w:rPr>
        <w:t>______________________</w:t>
      </w:r>
      <w:r w:rsidRPr="000F0F81">
        <w:rPr>
          <w:rFonts w:ascii="Times New Roman" w:hAnsi="Times New Roman"/>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w:t>
      </w:r>
      <w:r w:rsidRPr="000F0F81">
        <w:rPr>
          <w:rFonts w:eastAsia="Calibri"/>
        </w:rPr>
        <w:t xml:space="preserve">     </w:t>
      </w:r>
      <w:r w:rsidRPr="000F0F81">
        <w:rPr>
          <w:rFonts w:ascii="Times New Roman" w:hAnsi="Times New Roman"/>
          <w:sz w:val="24"/>
          <w:szCs w:val="24"/>
        </w:rPr>
        <w:t>– Сторона</w:t>
      </w:r>
      <w:r w:rsidRPr="000F0F81">
        <w:rPr>
          <w:rFonts w:eastAsia="Calibri"/>
        </w:rPr>
        <w:t xml:space="preserve">     </w:t>
      </w:r>
      <w:r w:rsidRPr="000F0F81">
        <w:rPr>
          <w:rFonts w:ascii="Times New Roman" w:hAnsi="Times New Roman"/>
          <w:sz w:val="24"/>
          <w:szCs w:val="24"/>
        </w:rPr>
        <w:t xml:space="preserve"> уклали цей Додаток 1 «Специфікація» до Договору про закупівлю</w:t>
      </w:r>
      <w:r w:rsidRPr="000F0F81">
        <w:rPr>
          <w:rFonts w:eastAsia="Calibri"/>
        </w:rPr>
        <w:t xml:space="preserve">     </w:t>
      </w:r>
      <w:r w:rsidRPr="000F0F81">
        <w:rPr>
          <w:rFonts w:ascii="Times New Roman" w:hAnsi="Times New Roman"/>
          <w:sz w:val="24"/>
          <w:szCs w:val="24"/>
        </w:rPr>
        <w:t>№ ______ від «____» _______ 2024 року (далі – Специфікація)</w:t>
      </w:r>
      <w:r w:rsidRPr="000F0F81">
        <w:rPr>
          <w:rFonts w:eastAsia="Calibri"/>
        </w:rPr>
        <w:t xml:space="preserve"> </w:t>
      </w:r>
      <w:r w:rsidRPr="000F0F81">
        <w:rPr>
          <w:rFonts w:ascii="Times New Roman" w:hAnsi="Times New Roman"/>
          <w:sz w:val="24"/>
          <w:szCs w:val="24"/>
        </w:rPr>
        <w:t>про</w:t>
      </w:r>
      <w:r w:rsidRPr="000F0F81">
        <w:rPr>
          <w:rFonts w:eastAsia="Calibri"/>
        </w:rPr>
        <w:t xml:space="preserve"> </w:t>
      </w:r>
      <w:r w:rsidRPr="000F0F81">
        <w:rPr>
          <w:rFonts w:ascii="Times New Roman" w:hAnsi="Times New Roman"/>
          <w:sz w:val="24"/>
          <w:szCs w:val="24"/>
        </w:rPr>
        <w:t xml:space="preserve"> закупівлю Товару згідно з кодом ДК 021:2015 - 33190000-8 - Медичне обладнання та вироби медичного призначення різні (Гусеничний сходовий підйомник), а саме:</w:t>
      </w:r>
    </w:p>
    <w:p w14:paraId="1620CA8E" w14:textId="77777777" w:rsidR="000F0F81" w:rsidRPr="000F0F81" w:rsidRDefault="000F0F81" w:rsidP="000F0F81">
      <w:pPr>
        <w:spacing w:after="0" w:line="240" w:lineRule="auto"/>
        <w:ind w:firstLine="567"/>
        <w:jc w:val="both"/>
        <w:rPr>
          <w:rFonts w:ascii="Times New Roman" w:hAnsi="Times New Roman"/>
          <w:sz w:val="24"/>
          <w:szCs w:val="24"/>
        </w:rPr>
      </w:pPr>
    </w:p>
    <w:tbl>
      <w:tblPr>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0"/>
        <w:gridCol w:w="2040"/>
        <w:gridCol w:w="1890"/>
        <w:gridCol w:w="1890"/>
        <w:gridCol w:w="1035"/>
        <w:gridCol w:w="735"/>
        <w:gridCol w:w="900"/>
        <w:gridCol w:w="810"/>
      </w:tblGrid>
      <w:tr w:rsidR="000F0F81" w:rsidRPr="000F0F81" w14:paraId="68B73A29" w14:textId="77777777" w:rsidTr="00BC1020">
        <w:trPr>
          <w:trHeight w:val="799"/>
          <w:tblHeader/>
        </w:trPr>
        <w:tc>
          <w:tcPr>
            <w:tcW w:w="3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0779FD" w14:textId="77777777" w:rsidR="000F0F81" w:rsidRPr="000F0F81" w:rsidRDefault="000F0F81" w:rsidP="000F0F81">
            <w:pPr>
              <w:spacing w:after="0" w:line="240" w:lineRule="auto"/>
              <w:jc w:val="center"/>
              <w:rPr>
                <w:rFonts w:ascii="Times New Roman" w:hAnsi="Times New Roman"/>
                <w:b/>
                <w:color w:val="000000"/>
                <w:sz w:val="24"/>
                <w:szCs w:val="24"/>
              </w:rPr>
            </w:pPr>
            <w:r w:rsidRPr="000F0F81">
              <w:rPr>
                <w:rFonts w:ascii="Times New Roman" w:hAnsi="Times New Roman"/>
                <w:b/>
                <w:color w:val="000000"/>
                <w:sz w:val="24"/>
                <w:szCs w:val="24"/>
              </w:rPr>
              <w:t>№ з/п</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DF8E90" w14:textId="77777777" w:rsidR="000F0F81" w:rsidRPr="000F0F81" w:rsidRDefault="000F0F81" w:rsidP="000F0F81">
            <w:pPr>
              <w:spacing w:after="0" w:line="240" w:lineRule="auto"/>
              <w:jc w:val="center"/>
              <w:rPr>
                <w:rFonts w:ascii="Times New Roman" w:hAnsi="Times New Roman"/>
                <w:b/>
                <w:color w:val="000000"/>
                <w:sz w:val="24"/>
                <w:szCs w:val="24"/>
              </w:rPr>
            </w:pPr>
            <w:r w:rsidRPr="000F0F81">
              <w:rPr>
                <w:rFonts w:ascii="Times New Roman" w:hAnsi="Times New Roman"/>
                <w:b/>
                <w:color w:val="000000"/>
                <w:sz w:val="24"/>
                <w:szCs w:val="24"/>
              </w:rPr>
              <w:t xml:space="preserve">Найменування Товару </w:t>
            </w:r>
          </w:p>
        </w:tc>
        <w:tc>
          <w:tcPr>
            <w:tcW w:w="18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6D183C" w14:textId="77777777" w:rsidR="000F0F81" w:rsidRPr="000F0F81" w:rsidRDefault="000F0F81" w:rsidP="000F0F81">
            <w:pPr>
              <w:spacing w:after="0" w:line="240" w:lineRule="auto"/>
              <w:jc w:val="center"/>
              <w:rPr>
                <w:rFonts w:ascii="Times New Roman" w:hAnsi="Times New Roman"/>
                <w:b/>
                <w:color w:val="000000"/>
                <w:sz w:val="24"/>
                <w:szCs w:val="24"/>
              </w:rPr>
            </w:pPr>
            <w:r w:rsidRPr="000F0F81">
              <w:rPr>
                <w:rFonts w:ascii="Times New Roman" w:hAnsi="Times New Roman"/>
                <w:b/>
                <w:color w:val="000000"/>
                <w:sz w:val="24"/>
                <w:szCs w:val="24"/>
              </w:rPr>
              <w:t>Виробник Товару</w:t>
            </w:r>
          </w:p>
        </w:tc>
        <w:tc>
          <w:tcPr>
            <w:tcW w:w="18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479230" w14:textId="77777777" w:rsidR="000F0F81" w:rsidRPr="000F0F81" w:rsidRDefault="000F0F81" w:rsidP="000F0F81">
            <w:pPr>
              <w:spacing w:after="0" w:line="240" w:lineRule="auto"/>
              <w:jc w:val="center"/>
              <w:rPr>
                <w:rFonts w:ascii="Times New Roman" w:hAnsi="Times New Roman"/>
                <w:b/>
                <w:color w:val="000000"/>
                <w:sz w:val="24"/>
                <w:szCs w:val="24"/>
              </w:rPr>
            </w:pPr>
            <w:r w:rsidRPr="000F0F81">
              <w:rPr>
                <w:rFonts w:ascii="Times New Roman" w:hAnsi="Times New Roman"/>
                <w:b/>
                <w:color w:val="000000"/>
                <w:sz w:val="24"/>
                <w:szCs w:val="24"/>
              </w:rPr>
              <w:t>Країна походження Товару</w:t>
            </w:r>
          </w:p>
        </w:tc>
        <w:tc>
          <w:tcPr>
            <w:tcW w:w="10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BFED7D" w14:textId="77777777" w:rsidR="000F0F81" w:rsidRPr="000F0F81" w:rsidRDefault="000F0F81" w:rsidP="000F0F81">
            <w:pPr>
              <w:spacing w:after="0" w:line="240" w:lineRule="auto"/>
              <w:jc w:val="center"/>
              <w:rPr>
                <w:rFonts w:ascii="Times New Roman" w:hAnsi="Times New Roman"/>
                <w:b/>
                <w:color w:val="000000"/>
                <w:sz w:val="24"/>
                <w:szCs w:val="24"/>
              </w:rPr>
            </w:pPr>
            <w:r w:rsidRPr="000F0F81">
              <w:rPr>
                <w:rFonts w:ascii="Times New Roman" w:hAnsi="Times New Roman"/>
                <w:b/>
                <w:color w:val="000000"/>
                <w:sz w:val="24"/>
                <w:szCs w:val="24"/>
              </w:rPr>
              <w:t>Одиниця</w:t>
            </w:r>
          </w:p>
          <w:p w14:paraId="4D06BB23" w14:textId="77777777" w:rsidR="000F0F81" w:rsidRPr="000F0F81" w:rsidRDefault="000F0F81" w:rsidP="000F0F81">
            <w:pPr>
              <w:spacing w:after="0" w:line="240" w:lineRule="auto"/>
              <w:jc w:val="center"/>
              <w:rPr>
                <w:rFonts w:ascii="Times New Roman" w:hAnsi="Times New Roman"/>
                <w:b/>
                <w:color w:val="000000"/>
                <w:sz w:val="24"/>
                <w:szCs w:val="24"/>
              </w:rPr>
            </w:pPr>
            <w:r w:rsidRPr="000F0F81">
              <w:rPr>
                <w:rFonts w:ascii="Times New Roman" w:hAnsi="Times New Roman"/>
                <w:b/>
                <w:color w:val="000000"/>
                <w:sz w:val="24"/>
                <w:szCs w:val="24"/>
              </w:rPr>
              <w:t>виміру</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4608AE" w14:textId="77777777" w:rsidR="000F0F81" w:rsidRPr="000F0F81" w:rsidRDefault="000F0F81" w:rsidP="000F0F81">
            <w:pPr>
              <w:spacing w:after="0" w:line="240" w:lineRule="auto"/>
              <w:jc w:val="center"/>
              <w:rPr>
                <w:rFonts w:ascii="Times New Roman" w:hAnsi="Times New Roman"/>
                <w:b/>
                <w:color w:val="000000"/>
                <w:sz w:val="24"/>
                <w:szCs w:val="24"/>
              </w:rPr>
            </w:pPr>
            <w:r w:rsidRPr="000F0F81">
              <w:rPr>
                <w:rFonts w:ascii="Times New Roman" w:hAnsi="Times New Roman"/>
                <w:b/>
                <w:color w:val="000000"/>
                <w:sz w:val="24"/>
                <w:szCs w:val="24"/>
              </w:rPr>
              <w:t>Кількість</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C7C252" w14:textId="77777777" w:rsidR="000F0F81" w:rsidRPr="000F0F81" w:rsidRDefault="000F0F81" w:rsidP="000F0F81">
            <w:pPr>
              <w:spacing w:after="0" w:line="240" w:lineRule="auto"/>
              <w:jc w:val="center"/>
              <w:rPr>
                <w:rFonts w:ascii="Times New Roman" w:hAnsi="Times New Roman"/>
                <w:b/>
                <w:color w:val="000000"/>
                <w:sz w:val="24"/>
                <w:szCs w:val="24"/>
              </w:rPr>
            </w:pPr>
            <w:r w:rsidRPr="000F0F81">
              <w:rPr>
                <w:rFonts w:ascii="Times New Roman" w:hAnsi="Times New Roman"/>
                <w:b/>
                <w:color w:val="000000"/>
                <w:sz w:val="24"/>
                <w:szCs w:val="24"/>
              </w:rPr>
              <w:t>Ціна за од.,</w:t>
            </w:r>
          </w:p>
          <w:p w14:paraId="657685B9" w14:textId="77777777" w:rsidR="000F0F81" w:rsidRPr="000F0F81" w:rsidRDefault="000F0F81" w:rsidP="000F0F81">
            <w:pPr>
              <w:spacing w:after="0" w:line="240" w:lineRule="auto"/>
              <w:jc w:val="center"/>
              <w:rPr>
                <w:rFonts w:ascii="Times New Roman" w:hAnsi="Times New Roman"/>
                <w:b/>
                <w:color w:val="000000"/>
                <w:sz w:val="24"/>
                <w:szCs w:val="24"/>
              </w:rPr>
            </w:pPr>
            <w:r w:rsidRPr="000F0F81">
              <w:rPr>
                <w:rFonts w:ascii="Times New Roman" w:hAnsi="Times New Roman"/>
                <w:b/>
                <w:color w:val="000000"/>
                <w:sz w:val="24"/>
                <w:szCs w:val="24"/>
              </w:rPr>
              <w:t>грн без ПДВ</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F5046B" w14:textId="77777777" w:rsidR="000F0F81" w:rsidRPr="000F0F81" w:rsidRDefault="000F0F81" w:rsidP="000F0F81">
            <w:pPr>
              <w:spacing w:after="0" w:line="240" w:lineRule="auto"/>
              <w:jc w:val="center"/>
              <w:rPr>
                <w:rFonts w:ascii="Times New Roman" w:hAnsi="Times New Roman"/>
                <w:b/>
                <w:color w:val="000000"/>
                <w:sz w:val="24"/>
                <w:szCs w:val="24"/>
              </w:rPr>
            </w:pPr>
            <w:r w:rsidRPr="000F0F81">
              <w:rPr>
                <w:rFonts w:ascii="Times New Roman" w:hAnsi="Times New Roman"/>
                <w:b/>
                <w:color w:val="000000"/>
                <w:sz w:val="24"/>
                <w:szCs w:val="24"/>
              </w:rPr>
              <w:t>Сума, грн без ПДВ</w:t>
            </w:r>
          </w:p>
        </w:tc>
      </w:tr>
      <w:tr w:rsidR="000F0F81" w:rsidRPr="000F0F81" w14:paraId="15526A6A" w14:textId="77777777" w:rsidTr="00BC1020">
        <w:trPr>
          <w:trHeight w:val="251"/>
        </w:trPr>
        <w:tc>
          <w:tcPr>
            <w:tcW w:w="330" w:type="dxa"/>
            <w:tcBorders>
              <w:top w:val="single" w:sz="4" w:space="0" w:color="000000"/>
              <w:left w:val="single" w:sz="4" w:space="0" w:color="000000"/>
              <w:bottom w:val="single" w:sz="4" w:space="0" w:color="000000"/>
              <w:right w:val="single" w:sz="4" w:space="0" w:color="000000"/>
            </w:tcBorders>
            <w:vAlign w:val="center"/>
          </w:tcPr>
          <w:p w14:paraId="583F2710" w14:textId="77777777" w:rsidR="000F0F81" w:rsidRPr="000F0F81" w:rsidRDefault="000F0F81" w:rsidP="000F0F81">
            <w:pPr>
              <w:tabs>
                <w:tab w:val="left" w:pos="180"/>
              </w:tabs>
              <w:spacing w:after="0"/>
              <w:jc w:val="center"/>
              <w:rPr>
                <w:rFonts w:ascii="Times New Roman" w:hAnsi="Times New Roman"/>
                <w:color w:val="000000"/>
                <w:sz w:val="24"/>
                <w:szCs w:val="24"/>
              </w:rPr>
            </w:pPr>
            <w:r w:rsidRPr="000F0F81">
              <w:rPr>
                <w:rFonts w:ascii="Times New Roman" w:hAnsi="Times New Roman"/>
                <w:color w:val="000000"/>
                <w:sz w:val="24"/>
                <w:szCs w:val="24"/>
              </w:rPr>
              <w:t>1</w:t>
            </w:r>
          </w:p>
        </w:tc>
        <w:tc>
          <w:tcPr>
            <w:tcW w:w="2040" w:type="dxa"/>
            <w:tcBorders>
              <w:top w:val="single" w:sz="4" w:space="0" w:color="000000"/>
              <w:left w:val="single" w:sz="4" w:space="0" w:color="000000"/>
              <w:bottom w:val="single" w:sz="4" w:space="0" w:color="000000"/>
              <w:right w:val="single" w:sz="4" w:space="0" w:color="000000"/>
            </w:tcBorders>
            <w:vAlign w:val="center"/>
          </w:tcPr>
          <w:p w14:paraId="09CA676F" w14:textId="77777777" w:rsidR="000F0F81" w:rsidRPr="000F0F81" w:rsidRDefault="000F0F81" w:rsidP="000F0F81">
            <w:pPr>
              <w:tabs>
                <w:tab w:val="left" w:pos="180"/>
              </w:tabs>
              <w:spacing w:after="0" w:line="240" w:lineRule="auto"/>
              <w:jc w:val="both"/>
              <w:rPr>
                <w:rFonts w:ascii="Times New Roman" w:hAnsi="Times New Roman"/>
                <w:color w:val="000000"/>
                <w:sz w:val="24"/>
                <w:szCs w:val="24"/>
              </w:rPr>
            </w:pPr>
          </w:p>
        </w:tc>
        <w:tc>
          <w:tcPr>
            <w:tcW w:w="1890" w:type="dxa"/>
            <w:tcBorders>
              <w:top w:val="single" w:sz="4" w:space="0" w:color="000000"/>
              <w:left w:val="single" w:sz="4" w:space="0" w:color="000000"/>
              <w:bottom w:val="single" w:sz="4" w:space="0" w:color="000000"/>
              <w:right w:val="single" w:sz="4" w:space="0" w:color="000000"/>
            </w:tcBorders>
            <w:vAlign w:val="center"/>
          </w:tcPr>
          <w:p w14:paraId="34EEBFE7" w14:textId="77777777" w:rsidR="000F0F81" w:rsidRPr="000F0F81" w:rsidRDefault="000F0F81" w:rsidP="000F0F81">
            <w:pPr>
              <w:tabs>
                <w:tab w:val="left" w:pos="180"/>
              </w:tabs>
              <w:spacing w:after="0" w:line="240" w:lineRule="auto"/>
              <w:jc w:val="both"/>
              <w:rPr>
                <w:rFonts w:ascii="Times New Roman" w:hAnsi="Times New Roman"/>
                <w:color w:val="000000"/>
                <w:sz w:val="24"/>
                <w:szCs w:val="24"/>
              </w:rPr>
            </w:pPr>
          </w:p>
        </w:tc>
        <w:tc>
          <w:tcPr>
            <w:tcW w:w="1890" w:type="dxa"/>
            <w:tcBorders>
              <w:top w:val="single" w:sz="4" w:space="0" w:color="000000"/>
              <w:left w:val="single" w:sz="4" w:space="0" w:color="000000"/>
              <w:bottom w:val="single" w:sz="4" w:space="0" w:color="000000"/>
              <w:right w:val="single" w:sz="4" w:space="0" w:color="000000"/>
            </w:tcBorders>
            <w:vAlign w:val="center"/>
          </w:tcPr>
          <w:p w14:paraId="4644CBB2" w14:textId="77777777" w:rsidR="000F0F81" w:rsidRPr="000F0F81" w:rsidRDefault="000F0F81" w:rsidP="000F0F81">
            <w:pPr>
              <w:tabs>
                <w:tab w:val="left" w:pos="180"/>
              </w:tabs>
              <w:spacing w:after="0" w:line="240" w:lineRule="auto"/>
              <w:jc w:val="both"/>
              <w:rPr>
                <w:rFonts w:ascii="Times New Roman" w:hAnsi="Times New Roman"/>
                <w:color w:val="000000"/>
                <w:sz w:val="24"/>
                <w:szCs w:val="24"/>
              </w:rPr>
            </w:pPr>
          </w:p>
        </w:tc>
        <w:tc>
          <w:tcPr>
            <w:tcW w:w="1035" w:type="dxa"/>
            <w:tcBorders>
              <w:top w:val="single" w:sz="4" w:space="0" w:color="000000"/>
              <w:left w:val="single" w:sz="4" w:space="0" w:color="000000"/>
              <w:bottom w:val="single" w:sz="4" w:space="0" w:color="000000"/>
              <w:right w:val="single" w:sz="4" w:space="0" w:color="000000"/>
            </w:tcBorders>
            <w:vAlign w:val="center"/>
          </w:tcPr>
          <w:p w14:paraId="58475024" w14:textId="77777777" w:rsidR="000F0F81" w:rsidRPr="000F0F81" w:rsidRDefault="000F0F81" w:rsidP="000F0F81">
            <w:pPr>
              <w:tabs>
                <w:tab w:val="left" w:pos="180"/>
              </w:tabs>
              <w:spacing w:after="0"/>
              <w:jc w:val="center"/>
              <w:rPr>
                <w:rFonts w:ascii="Times New Roman" w:hAnsi="Times New Roman"/>
                <w:color w:val="000000"/>
                <w:sz w:val="24"/>
                <w:szCs w:val="24"/>
              </w:rPr>
            </w:pPr>
            <w:r w:rsidRPr="000F0F81">
              <w:rPr>
                <w:rFonts w:ascii="Times New Roman" w:hAnsi="Times New Roman"/>
                <w:color w:val="000000"/>
                <w:sz w:val="24"/>
                <w:szCs w:val="24"/>
              </w:rPr>
              <w:t>шт.</w:t>
            </w:r>
          </w:p>
        </w:tc>
        <w:tc>
          <w:tcPr>
            <w:tcW w:w="735" w:type="dxa"/>
            <w:tcBorders>
              <w:top w:val="single" w:sz="4" w:space="0" w:color="000000"/>
              <w:left w:val="single" w:sz="4" w:space="0" w:color="000000"/>
              <w:bottom w:val="single" w:sz="4" w:space="0" w:color="000000"/>
              <w:right w:val="single" w:sz="4" w:space="0" w:color="000000"/>
            </w:tcBorders>
            <w:vAlign w:val="center"/>
          </w:tcPr>
          <w:p w14:paraId="42DA652C" w14:textId="77777777" w:rsidR="000F0F81" w:rsidRPr="000F0F81" w:rsidRDefault="000F0F81" w:rsidP="000F0F81">
            <w:pPr>
              <w:tabs>
                <w:tab w:val="left" w:pos="180"/>
              </w:tabs>
              <w:spacing w:after="0"/>
              <w:jc w:val="center"/>
              <w:rPr>
                <w:rFonts w:ascii="Times New Roman" w:hAnsi="Times New Roman"/>
                <w:color w:val="000000"/>
                <w:sz w:val="24"/>
                <w:szCs w:val="24"/>
              </w:rPr>
            </w:pPr>
            <w:r w:rsidRPr="000F0F81">
              <w:rPr>
                <w:rFonts w:ascii="Times New Roman" w:hAnsi="Times New Roman"/>
                <w:color w:val="000000"/>
                <w:sz w:val="24"/>
                <w:szCs w:val="24"/>
              </w:rPr>
              <w:t>1</w:t>
            </w:r>
          </w:p>
        </w:tc>
        <w:tc>
          <w:tcPr>
            <w:tcW w:w="900" w:type="dxa"/>
            <w:tcBorders>
              <w:top w:val="single" w:sz="4" w:space="0" w:color="000000"/>
              <w:left w:val="single" w:sz="4" w:space="0" w:color="000000"/>
              <w:bottom w:val="single" w:sz="4" w:space="0" w:color="000000"/>
              <w:right w:val="single" w:sz="4" w:space="0" w:color="000000"/>
            </w:tcBorders>
            <w:vAlign w:val="center"/>
          </w:tcPr>
          <w:p w14:paraId="4F6818A2" w14:textId="77777777" w:rsidR="000F0F81" w:rsidRPr="000F0F81" w:rsidRDefault="000F0F81" w:rsidP="000F0F81">
            <w:pPr>
              <w:tabs>
                <w:tab w:val="left" w:pos="180"/>
              </w:tabs>
              <w:spacing w:after="0"/>
              <w:jc w:val="center"/>
              <w:rPr>
                <w:rFonts w:ascii="Times New Roman" w:hAnsi="Times New Roman"/>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6785DBE9" w14:textId="77777777" w:rsidR="000F0F81" w:rsidRPr="000F0F81" w:rsidRDefault="000F0F81" w:rsidP="000F0F81">
            <w:pPr>
              <w:tabs>
                <w:tab w:val="left" w:pos="180"/>
              </w:tabs>
              <w:spacing w:after="0"/>
              <w:jc w:val="center"/>
              <w:rPr>
                <w:rFonts w:ascii="Times New Roman" w:hAnsi="Times New Roman"/>
                <w:color w:val="000000"/>
                <w:sz w:val="24"/>
                <w:szCs w:val="24"/>
              </w:rPr>
            </w:pPr>
          </w:p>
        </w:tc>
      </w:tr>
      <w:tr w:rsidR="000F0F81" w:rsidRPr="000F0F81" w14:paraId="226D9B12" w14:textId="77777777" w:rsidTr="00BC1020">
        <w:trPr>
          <w:trHeight w:val="78"/>
        </w:trPr>
        <w:tc>
          <w:tcPr>
            <w:tcW w:w="8820" w:type="dxa"/>
            <w:gridSpan w:val="7"/>
            <w:tcBorders>
              <w:top w:val="single" w:sz="4" w:space="0" w:color="000000"/>
              <w:left w:val="single" w:sz="4" w:space="0" w:color="000000"/>
              <w:bottom w:val="single" w:sz="4" w:space="0" w:color="000000"/>
              <w:right w:val="single" w:sz="4" w:space="0" w:color="000000"/>
            </w:tcBorders>
          </w:tcPr>
          <w:p w14:paraId="15C92626" w14:textId="77777777" w:rsidR="000F0F81" w:rsidRPr="000F0F81" w:rsidRDefault="000F0F81" w:rsidP="000F0F81">
            <w:pPr>
              <w:tabs>
                <w:tab w:val="left" w:pos="180"/>
              </w:tabs>
              <w:spacing w:after="0"/>
              <w:ind w:firstLine="567"/>
              <w:jc w:val="right"/>
              <w:rPr>
                <w:rFonts w:ascii="Times New Roman" w:hAnsi="Times New Roman"/>
                <w:b/>
                <w:color w:val="000000"/>
                <w:sz w:val="24"/>
                <w:szCs w:val="24"/>
              </w:rPr>
            </w:pPr>
            <w:r w:rsidRPr="000F0F81">
              <w:rPr>
                <w:rFonts w:ascii="Times New Roman" w:hAnsi="Times New Roman"/>
                <w:b/>
                <w:color w:val="000000"/>
                <w:sz w:val="24"/>
                <w:szCs w:val="24"/>
              </w:rPr>
              <w:t xml:space="preserve">Всього без ПДВ, грн </w:t>
            </w:r>
          </w:p>
        </w:tc>
        <w:tc>
          <w:tcPr>
            <w:tcW w:w="810" w:type="dxa"/>
            <w:tcBorders>
              <w:top w:val="single" w:sz="4" w:space="0" w:color="000000"/>
              <w:left w:val="single" w:sz="4" w:space="0" w:color="000000"/>
              <w:bottom w:val="single" w:sz="4" w:space="0" w:color="000000"/>
              <w:right w:val="single" w:sz="4" w:space="0" w:color="000000"/>
            </w:tcBorders>
          </w:tcPr>
          <w:p w14:paraId="60C937C6" w14:textId="77777777" w:rsidR="000F0F81" w:rsidRPr="000F0F81" w:rsidRDefault="000F0F81" w:rsidP="000F0F81">
            <w:pPr>
              <w:tabs>
                <w:tab w:val="left" w:pos="180"/>
              </w:tabs>
              <w:spacing w:after="0"/>
              <w:jc w:val="center"/>
              <w:rPr>
                <w:rFonts w:ascii="Times New Roman" w:hAnsi="Times New Roman"/>
                <w:color w:val="000000"/>
                <w:sz w:val="24"/>
                <w:szCs w:val="24"/>
              </w:rPr>
            </w:pPr>
          </w:p>
        </w:tc>
      </w:tr>
    </w:tbl>
    <w:p w14:paraId="61E2C9D8" w14:textId="77777777" w:rsidR="000F0F81" w:rsidRPr="000F0F81" w:rsidRDefault="000F0F81" w:rsidP="000F0F81">
      <w:pPr>
        <w:tabs>
          <w:tab w:val="left" w:pos="6915"/>
        </w:tabs>
        <w:spacing w:after="0" w:line="259" w:lineRule="auto"/>
        <w:ind w:firstLine="567"/>
        <w:jc w:val="both"/>
        <w:rPr>
          <w:rFonts w:ascii="Times New Roman" w:hAnsi="Times New Roman"/>
          <w:b/>
          <w:sz w:val="24"/>
          <w:szCs w:val="24"/>
        </w:rPr>
      </w:pPr>
      <w:r w:rsidRPr="000F0F81">
        <w:rPr>
          <w:rFonts w:ascii="Times New Roman" w:hAnsi="Times New Roman"/>
          <w:b/>
          <w:sz w:val="24"/>
          <w:szCs w:val="24"/>
        </w:rPr>
        <w:t>Загальна вартість Товару відповідно до даної Специфікації становить: ____________ грн (_________ гривень _________копійок), без ПДВ.</w:t>
      </w:r>
    </w:p>
    <w:p w14:paraId="5466482C" w14:textId="77777777" w:rsidR="000F0F81" w:rsidRPr="000F0F81" w:rsidRDefault="000F0F81" w:rsidP="000F0F81">
      <w:pPr>
        <w:tabs>
          <w:tab w:val="left" w:pos="6915"/>
        </w:tabs>
        <w:spacing w:after="0" w:line="259" w:lineRule="auto"/>
        <w:ind w:firstLine="567"/>
        <w:jc w:val="both"/>
        <w:rPr>
          <w:rFonts w:ascii="Times New Roman" w:hAnsi="Times New Roman"/>
          <w:bCs/>
          <w:i/>
          <w:sz w:val="18"/>
          <w:szCs w:val="18"/>
          <w:lang w:eastAsia="ar-SA"/>
        </w:rPr>
      </w:pPr>
      <w:r w:rsidRPr="000F0F81">
        <w:rPr>
          <w:rFonts w:ascii="Times New Roman" w:hAnsi="Times New Roman"/>
          <w:b/>
          <w:bCs/>
          <w:i/>
          <w:color w:val="000000"/>
          <w:sz w:val="18"/>
          <w:szCs w:val="18"/>
          <w:lang w:eastAsia="ar-SA"/>
        </w:rPr>
        <w:t>*</w:t>
      </w:r>
      <w:r w:rsidRPr="000F0F81">
        <w:rPr>
          <w:rFonts w:ascii="Times New Roman" w:hAnsi="Times New Roman"/>
          <w:bCs/>
          <w:i/>
          <w:color w:val="000000"/>
          <w:sz w:val="18"/>
          <w:szCs w:val="18"/>
          <w:lang w:eastAsia="ar-SA"/>
        </w:rPr>
        <w:t xml:space="preserve"> Операції з оплати за Товар звільняються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r w:rsidRPr="000F0F81">
        <w:rPr>
          <w:rFonts w:ascii="Times New Roman" w:hAnsi="Times New Roman"/>
          <w:bCs/>
          <w:i/>
          <w:sz w:val="18"/>
          <w:szCs w:val="18"/>
          <w:lang w:eastAsia="ar-SA"/>
        </w:rPr>
        <w:t>».</w:t>
      </w:r>
    </w:p>
    <w:p w14:paraId="72EB9E9E" w14:textId="77777777" w:rsidR="000F0F81" w:rsidRPr="000F0F81" w:rsidRDefault="000F0F81" w:rsidP="000F0F81">
      <w:pPr>
        <w:tabs>
          <w:tab w:val="left" w:pos="6915"/>
        </w:tabs>
        <w:spacing w:after="0" w:line="259" w:lineRule="auto"/>
        <w:ind w:firstLine="567"/>
        <w:jc w:val="both"/>
        <w:rPr>
          <w:rFonts w:ascii="Times New Roman" w:hAnsi="Times New Roman"/>
          <w:b/>
          <w:sz w:val="24"/>
          <w:szCs w:val="24"/>
        </w:rPr>
      </w:pPr>
    </w:p>
    <w:tbl>
      <w:tblPr>
        <w:tblW w:w="10012" w:type="dxa"/>
        <w:tblLayout w:type="fixed"/>
        <w:tblLook w:val="0400" w:firstRow="0" w:lastRow="0" w:firstColumn="0" w:lastColumn="0" w:noHBand="0" w:noVBand="1"/>
      </w:tblPr>
      <w:tblGrid>
        <w:gridCol w:w="4962"/>
        <w:gridCol w:w="5050"/>
      </w:tblGrid>
      <w:tr w:rsidR="000F0F81" w:rsidRPr="000F0F81" w14:paraId="50BC067C" w14:textId="77777777" w:rsidTr="00BC1020">
        <w:tc>
          <w:tcPr>
            <w:tcW w:w="4962" w:type="dxa"/>
          </w:tcPr>
          <w:p w14:paraId="5430FD0C" w14:textId="77777777" w:rsidR="000F0F81" w:rsidRPr="000F0F81" w:rsidRDefault="000F0F81" w:rsidP="000F0F81">
            <w:pPr>
              <w:spacing w:after="0" w:line="240" w:lineRule="auto"/>
              <w:jc w:val="center"/>
              <w:rPr>
                <w:rFonts w:ascii="Times New Roman" w:hAnsi="Times New Roman"/>
                <w:b/>
                <w:color w:val="000000"/>
                <w:sz w:val="24"/>
                <w:szCs w:val="24"/>
              </w:rPr>
            </w:pPr>
            <w:bookmarkStart w:id="24" w:name="_heading=h.1t3h5sf" w:colFirst="0" w:colLast="0"/>
            <w:bookmarkEnd w:id="24"/>
            <w:r w:rsidRPr="000F0F81">
              <w:rPr>
                <w:rFonts w:ascii="Times New Roman" w:hAnsi="Times New Roman"/>
                <w:b/>
                <w:color w:val="000000"/>
                <w:sz w:val="24"/>
                <w:szCs w:val="24"/>
              </w:rPr>
              <w:t>Покупець:</w:t>
            </w:r>
          </w:p>
          <w:p w14:paraId="766893B1" w14:textId="77777777" w:rsidR="000F0F81" w:rsidRPr="000F0F81" w:rsidRDefault="000F0F81" w:rsidP="000F0F81">
            <w:pPr>
              <w:tabs>
                <w:tab w:val="left" w:pos="851"/>
                <w:tab w:val="left" w:pos="4854"/>
              </w:tabs>
              <w:spacing w:after="0" w:line="240" w:lineRule="auto"/>
              <w:ind w:right="179"/>
              <w:jc w:val="both"/>
              <w:rPr>
                <w:rFonts w:ascii="Times New Roman" w:hAnsi="Times New Roman"/>
                <w:b/>
                <w:color w:val="000000"/>
                <w:sz w:val="24"/>
                <w:szCs w:val="24"/>
              </w:rPr>
            </w:pPr>
            <w:r w:rsidRPr="000F0F81">
              <w:rPr>
                <w:rFonts w:ascii="Times New Roman" w:hAnsi="Times New Roman"/>
                <w:b/>
                <w:color w:val="000000"/>
                <w:sz w:val="24"/>
                <w:szCs w:val="24"/>
              </w:rPr>
              <w:t xml:space="preserve">Державна установа </w:t>
            </w:r>
          </w:p>
          <w:p w14:paraId="24F6E171" w14:textId="77777777" w:rsidR="000F0F81" w:rsidRPr="000F0F81" w:rsidRDefault="000F0F81" w:rsidP="000F0F81">
            <w:pPr>
              <w:tabs>
                <w:tab w:val="left" w:pos="851"/>
                <w:tab w:val="left" w:pos="4854"/>
              </w:tabs>
              <w:spacing w:after="0" w:line="240" w:lineRule="auto"/>
              <w:ind w:right="179"/>
              <w:jc w:val="both"/>
              <w:rPr>
                <w:rFonts w:ascii="Times New Roman" w:hAnsi="Times New Roman"/>
                <w:color w:val="000000"/>
                <w:sz w:val="24"/>
                <w:szCs w:val="24"/>
              </w:rPr>
            </w:pPr>
            <w:r w:rsidRPr="000F0F81">
              <w:rPr>
                <w:rFonts w:ascii="Times New Roman" w:hAnsi="Times New Roman"/>
                <w:b/>
                <w:color w:val="000000"/>
                <w:sz w:val="24"/>
                <w:szCs w:val="24"/>
              </w:rPr>
              <w:t>«Центр громадського здоров’я Міністерства охорони здоров’я України»</w:t>
            </w:r>
          </w:p>
          <w:p w14:paraId="2E337482" w14:textId="77777777" w:rsidR="000F0F81" w:rsidRPr="000F0F81" w:rsidRDefault="000F0F81" w:rsidP="000F0F81">
            <w:pPr>
              <w:tabs>
                <w:tab w:val="left" w:pos="851"/>
                <w:tab w:val="left" w:pos="1134"/>
              </w:tabs>
              <w:spacing w:after="0" w:line="240" w:lineRule="auto"/>
              <w:jc w:val="both"/>
              <w:rPr>
                <w:rFonts w:ascii="Times New Roman" w:hAnsi="Times New Roman"/>
                <w:color w:val="000000"/>
                <w:sz w:val="24"/>
                <w:szCs w:val="24"/>
              </w:rPr>
            </w:pPr>
            <w:r w:rsidRPr="000F0F81">
              <w:rPr>
                <w:rFonts w:ascii="Times New Roman" w:hAnsi="Times New Roman"/>
                <w:color w:val="000000"/>
                <w:sz w:val="24"/>
                <w:szCs w:val="24"/>
              </w:rPr>
              <w:t>04071, м. Київ, вул. Ярославська, буд. 41,</w:t>
            </w:r>
          </w:p>
          <w:p w14:paraId="07096B82" w14:textId="77777777" w:rsidR="000F0F81" w:rsidRPr="000F0F81" w:rsidRDefault="000F0F81" w:rsidP="000F0F81">
            <w:pPr>
              <w:tabs>
                <w:tab w:val="left" w:pos="851"/>
                <w:tab w:val="left" w:pos="1134"/>
              </w:tabs>
              <w:spacing w:after="0" w:line="240" w:lineRule="auto"/>
              <w:jc w:val="both"/>
              <w:rPr>
                <w:rFonts w:ascii="Times New Roman" w:hAnsi="Times New Roman"/>
                <w:color w:val="000000"/>
                <w:sz w:val="24"/>
                <w:szCs w:val="24"/>
              </w:rPr>
            </w:pPr>
            <w:r w:rsidRPr="000F0F81">
              <w:rPr>
                <w:rFonts w:ascii="Times New Roman" w:hAnsi="Times New Roman"/>
                <w:color w:val="000000"/>
                <w:sz w:val="24"/>
                <w:szCs w:val="24"/>
              </w:rPr>
              <w:t>UA________________________________</w:t>
            </w:r>
          </w:p>
          <w:p w14:paraId="0F6E0A42" w14:textId="77777777" w:rsidR="000F0F81" w:rsidRPr="000F0F81" w:rsidRDefault="000F0F81" w:rsidP="000F0F81">
            <w:pPr>
              <w:tabs>
                <w:tab w:val="left" w:pos="851"/>
                <w:tab w:val="left" w:pos="1134"/>
              </w:tabs>
              <w:spacing w:after="0" w:line="240" w:lineRule="auto"/>
              <w:jc w:val="both"/>
              <w:rPr>
                <w:rFonts w:ascii="Times New Roman" w:hAnsi="Times New Roman"/>
                <w:color w:val="000000"/>
                <w:sz w:val="24"/>
                <w:szCs w:val="24"/>
              </w:rPr>
            </w:pPr>
            <w:r w:rsidRPr="000F0F81">
              <w:rPr>
                <w:rFonts w:ascii="Times New Roman" w:hAnsi="Times New Roman"/>
                <w:color w:val="000000"/>
                <w:sz w:val="24"/>
                <w:szCs w:val="24"/>
              </w:rPr>
              <w:t>ГУДКСУ у м. Києві</w:t>
            </w:r>
          </w:p>
          <w:p w14:paraId="0B8C4A04" w14:textId="77777777" w:rsidR="000F0F81" w:rsidRPr="000F0F81" w:rsidRDefault="000F0F81" w:rsidP="000F0F81">
            <w:pPr>
              <w:tabs>
                <w:tab w:val="left" w:pos="851"/>
                <w:tab w:val="left" w:pos="1134"/>
              </w:tabs>
              <w:spacing w:after="0" w:line="240" w:lineRule="auto"/>
              <w:jc w:val="both"/>
              <w:rPr>
                <w:rFonts w:ascii="Times New Roman" w:hAnsi="Times New Roman"/>
                <w:color w:val="000000"/>
                <w:sz w:val="24"/>
                <w:szCs w:val="24"/>
              </w:rPr>
            </w:pPr>
            <w:r w:rsidRPr="000F0F81">
              <w:rPr>
                <w:rFonts w:ascii="Times New Roman" w:hAnsi="Times New Roman"/>
                <w:color w:val="000000"/>
                <w:sz w:val="24"/>
                <w:szCs w:val="24"/>
              </w:rPr>
              <w:t>Код ЄДРПОУ: 40524109</w:t>
            </w:r>
          </w:p>
          <w:p w14:paraId="20002C3C" w14:textId="77777777" w:rsidR="000F0F81" w:rsidRPr="000F0F81" w:rsidRDefault="000F0F81" w:rsidP="000F0F81">
            <w:pPr>
              <w:tabs>
                <w:tab w:val="left" w:pos="851"/>
                <w:tab w:val="left" w:pos="1134"/>
              </w:tabs>
              <w:spacing w:after="0" w:line="240" w:lineRule="auto"/>
              <w:jc w:val="both"/>
              <w:rPr>
                <w:rFonts w:ascii="Times New Roman" w:hAnsi="Times New Roman"/>
                <w:b/>
                <w:color w:val="000000"/>
                <w:sz w:val="24"/>
                <w:szCs w:val="24"/>
              </w:rPr>
            </w:pPr>
            <w:r w:rsidRPr="000F0F81">
              <w:rPr>
                <w:rFonts w:ascii="Times New Roman" w:hAnsi="Times New Roman"/>
                <w:color w:val="000000"/>
                <w:sz w:val="24"/>
                <w:szCs w:val="24"/>
              </w:rPr>
              <w:t>Тел.(044) 334-56-89</w:t>
            </w:r>
          </w:p>
          <w:p w14:paraId="41ADB6CA" w14:textId="77777777" w:rsidR="000F0F81" w:rsidRPr="000F0F81" w:rsidRDefault="000F0F81" w:rsidP="000F0F81">
            <w:pPr>
              <w:spacing w:after="0" w:line="240" w:lineRule="auto"/>
              <w:rPr>
                <w:rFonts w:ascii="Times New Roman" w:hAnsi="Times New Roman"/>
                <w:color w:val="000000"/>
                <w:sz w:val="24"/>
                <w:szCs w:val="24"/>
              </w:rPr>
            </w:pPr>
          </w:p>
          <w:p w14:paraId="404A37AD" w14:textId="77777777" w:rsidR="000F0F81" w:rsidRPr="000F0F81" w:rsidRDefault="000F0F81" w:rsidP="000F0F81">
            <w:pPr>
              <w:widowControl w:val="0"/>
              <w:spacing w:after="0" w:line="240" w:lineRule="auto"/>
              <w:jc w:val="both"/>
              <w:rPr>
                <w:rFonts w:ascii="Times New Roman" w:hAnsi="Times New Roman"/>
                <w:color w:val="000000"/>
                <w:sz w:val="24"/>
                <w:szCs w:val="24"/>
              </w:rPr>
            </w:pPr>
          </w:p>
          <w:p w14:paraId="7A46CEF2" w14:textId="77777777" w:rsidR="000F0F81" w:rsidRPr="000F0F81" w:rsidRDefault="000F0F81" w:rsidP="000F0F81">
            <w:pPr>
              <w:widowControl w:val="0"/>
              <w:spacing w:after="0" w:line="240" w:lineRule="auto"/>
              <w:jc w:val="both"/>
              <w:rPr>
                <w:rFonts w:ascii="Times New Roman" w:hAnsi="Times New Roman"/>
                <w:b/>
                <w:color w:val="000000"/>
                <w:sz w:val="24"/>
                <w:szCs w:val="24"/>
              </w:rPr>
            </w:pPr>
            <w:r w:rsidRPr="000F0F81">
              <w:rPr>
                <w:rFonts w:ascii="Times New Roman" w:hAnsi="Times New Roman"/>
                <w:b/>
                <w:color w:val="000000"/>
                <w:sz w:val="24"/>
                <w:szCs w:val="24"/>
              </w:rPr>
              <w:t>____________________</w:t>
            </w:r>
          </w:p>
          <w:p w14:paraId="097E17B9" w14:textId="77777777" w:rsidR="000F0F81" w:rsidRPr="000F0F81" w:rsidRDefault="000F0F81" w:rsidP="000F0F81">
            <w:pPr>
              <w:widowControl w:val="0"/>
              <w:spacing w:after="0" w:line="240" w:lineRule="auto"/>
              <w:jc w:val="both"/>
              <w:rPr>
                <w:rFonts w:ascii="Times New Roman" w:hAnsi="Times New Roman"/>
                <w:color w:val="000000"/>
                <w:sz w:val="24"/>
                <w:szCs w:val="24"/>
              </w:rPr>
            </w:pPr>
          </w:p>
          <w:p w14:paraId="4560C6C9" w14:textId="77777777" w:rsidR="000F0F81" w:rsidRPr="000F0F81" w:rsidRDefault="000F0F81" w:rsidP="000F0F81">
            <w:pPr>
              <w:tabs>
                <w:tab w:val="left" w:pos="851"/>
                <w:tab w:val="left" w:pos="2625"/>
              </w:tabs>
              <w:spacing w:after="0" w:line="240" w:lineRule="auto"/>
              <w:rPr>
                <w:rFonts w:ascii="Times New Roman" w:hAnsi="Times New Roman"/>
                <w:b/>
                <w:color w:val="000000"/>
                <w:sz w:val="24"/>
                <w:szCs w:val="24"/>
              </w:rPr>
            </w:pPr>
            <w:r w:rsidRPr="000F0F81">
              <w:rPr>
                <w:rFonts w:ascii="Times New Roman" w:hAnsi="Times New Roman"/>
                <w:color w:val="000000"/>
                <w:sz w:val="24"/>
                <w:szCs w:val="24"/>
              </w:rPr>
              <w:t>________________</w:t>
            </w:r>
            <w:r w:rsidRPr="000F0F81">
              <w:rPr>
                <w:rFonts w:ascii="Times New Roman" w:hAnsi="Times New Roman"/>
                <w:b/>
                <w:color w:val="000000"/>
                <w:sz w:val="24"/>
                <w:szCs w:val="24"/>
              </w:rPr>
              <w:t xml:space="preserve">____ </w:t>
            </w:r>
          </w:p>
          <w:p w14:paraId="2CB6D7CD" w14:textId="77777777" w:rsidR="000F0F81" w:rsidRPr="000F0F81" w:rsidRDefault="000F0F81" w:rsidP="000F0F81">
            <w:pPr>
              <w:tabs>
                <w:tab w:val="left" w:pos="851"/>
                <w:tab w:val="left" w:pos="2625"/>
              </w:tabs>
              <w:spacing w:after="0" w:line="240" w:lineRule="auto"/>
              <w:rPr>
                <w:rFonts w:ascii="Times New Roman" w:hAnsi="Times New Roman"/>
                <w:b/>
                <w:color w:val="000000"/>
                <w:sz w:val="24"/>
                <w:szCs w:val="24"/>
              </w:rPr>
            </w:pPr>
            <w:r w:rsidRPr="000F0F81">
              <w:rPr>
                <w:rFonts w:ascii="Times New Roman" w:hAnsi="Times New Roman"/>
                <w:b/>
                <w:color w:val="000000"/>
                <w:sz w:val="24"/>
                <w:szCs w:val="24"/>
              </w:rPr>
              <w:t>М.П.</w:t>
            </w:r>
          </w:p>
        </w:tc>
        <w:tc>
          <w:tcPr>
            <w:tcW w:w="5050" w:type="dxa"/>
          </w:tcPr>
          <w:p w14:paraId="7D819196" w14:textId="77777777" w:rsidR="000F0F81" w:rsidRPr="000F0F81" w:rsidRDefault="000F0F81" w:rsidP="000F0F81">
            <w:pPr>
              <w:spacing w:after="0" w:line="240" w:lineRule="auto"/>
              <w:jc w:val="center"/>
              <w:rPr>
                <w:rFonts w:ascii="Times New Roman" w:hAnsi="Times New Roman"/>
                <w:b/>
                <w:color w:val="000000"/>
                <w:sz w:val="24"/>
                <w:szCs w:val="24"/>
              </w:rPr>
            </w:pPr>
            <w:r w:rsidRPr="000F0F81">
              <w:rPr>
                <w:rFonts w:ascii="Times New Roman" w:hAnsi="Times New Roman"/>
                <w:b/>
                <w:color w:val="000000"/>
                <w:sz w:val="24"/>
                <w:szCs w:val="24"/>
              </w:rPr>
              <w:t>Постачальник:</w:t>
            </w:r>
          </w:p>
          <w:p w14:paraId="6EBB1795" w14:textId="77777777" w:rsidR="000F0F81" w:rsidRPr="000F0F81" w:rsidRDefault="000F0F81" w:rsidP="000F0F81">
            <w:pPr>
              <w:tabs>
                <w:tab w:val="left" w:pos="5387"/>
              </w:tabs>
              <w:spacing w:after="0" w:line="240" w:lineRule="auto"/>
              <w:rPr>
                <w:rFonts w:ascii="Times New Roman" w:hAnsi="Times New Roman"/>
                <w:color w:val="000000"/>
                <w:sz w:val="24"/>
                <w:szCs w:val="24"/>
              </w:rPr>
            </w:pPr>
            <w:r w:rsidRPr="000F0F81">
              <w:rPr>
                <w:rFonts w:ascii="Times New Roman" w:hAnsi="Times New Roman"/>
                <w:b/>
                <w:color w:val="000000"/>
                <w:sz w:val="24"/>
                <w:szCs w:val="24"/>
              </w:rPr>
              <w:t>______________________________</w:t>
            </w:r>
          </w:p>
          <w:p w14:paraId="1A84A525" w14:textId="77777777" w:rsidR="000F0F81" w:rsidRPr="000F0F81" w:rsidRDefault="000F0F81" w:rsidP="000F0F81">
            <w:pPr>
              <w:tabs>
                <w:tab w:val="left" w:pos="5387"/>
              </w:tabs>
              <w:spacing w:after="0" w:line="240" w:lineRule="auto"/>
              <w:rPr>
                <w:rFonts w:ascii="Times New Roman" w:hAnsi="Times New Roman"/>
                <w:color w:val="000000"/>
                <w:sz w:val="24"/>
                <w:szCs w:val="24"/>
              </w:rPr>
            </w:pPr>
            <w:r w:rsidRPr="000F0F81">
              <w:rPr>
                <w:rFonts w:ascii="Times New Roman" w:hAnsi="Times New Roman"/>
                <w:b/>
                <w:color w:val="000000"/>
                <w:sz w:val="24"/>
                <w:szCs w:val="24"/>
              </w:rPr>
              <w:t>______________________________</w:t>
            </w:r>
          </w:p>
          <w:p w14:paraId="6DC03336" w14:textId="77777777" w:rsidR="000F0F81" w:rsidRPr="000F0F81" w:rsidRDefault="000F0F81" w:rsidP="000F0F81">
            <w:pPr>
              <w:tabs>
                <w:tab w:val="left" w:pos="5387"/>
              </w:tabs>
              <w:spacing w:after="0" w:line="240" w:lineRule="auto"/>
              <w:rPr>
                <w:rFonts w:ascii="Times New Roman" w:hAnsi="Times New Roman"/>
                <w:color w:val="000000"/>
                <w:sz w:val="24"/>
                <w:szCs w:val="24"/>
              </w:rPr>
            </w:pPr>
            <w:r w:rsidRPr="000F0F81">
              <w:rPr>
                <w:rFonts w:ascii="Times New Roman" w:hAnsi="Times New Roman"/>
                <w:b/>
                <w:color w:val="000000"/>
                <w:sz w:val="24"/>
                <w:szCs w:val="24"/>
              </w:rPr>
              <w:t>______________________________</w:t>
            </w:r>
          </w:p>
          <w:p w14:paraId="0179965B" w14:textId="77777777" w:rsidR="000F0F81" w:rsidRPr="000F0F81" w:rsidRDefault="000F0F81" w:rsidP="000F0F81">
            <w:pPr>
              <w:tabs>
                <w:tab w:val="left" w:pos="5387"/>
              </w:tabs>
              <w:spacing w:after="0" w:line="240" w:lineRule="auto"/>
              <w:rPr>
                <w:rFonts w:ascii="Times New Roman" w:hAnsi="Times New Roman"/>
                <w:color w:val="000000"/>
                <w:sz w:val="24"/>
                <w:szCs w:val="24"/>
              </w:rPr>
            </w:pPr>
            <w:r w:rsidRPr="000F0F81">
              <w:rPr>
                <w:rFonts w:ascii="Times New Roman" w:hAnsi="Times New Roman"/>
                <w:b/>
                <w:color w:val="000000"/>
                <w:sz w:val="24"/>
                <w:szCs w:val="24"/>
              </w:rPr>
              <w:t>______________________________</w:t>
            </w:r>
          </w:p>
          <w:p w14:paraId="3089DEBA" w14:textId="77777777" w:rsidR="000F0F81" w:rsidRPr="000F0F81" w:rsidRDefault="000F0F81" w:rsidP="000F0F81">
            <w:pPr>
              <w:tabs>
                <w:tab w:val="left" w:pos="5387"/>
              </w:tabs>
              <w:spacing w:after="0" w:line="240" w:lineRule="auto"/>
              <w:rPr>
                <w:rFonts w:ascii="Times New Roman" w:hAnsi="Times New Roman"/>
                <w:color w:val="000000"/>
                <w:sz w:val="24"/>
                <w:szCs w:val="24"/>
              </w:rPr>
            </w:pPr>
            <w:r w:rsidRPr="000F0F81">
              <w:rPr>
                <w:rFonts w:ascii="Times New Roman" w:hAnsi="Times New Roman"/>
                <w:b/>
                <w:color w:val="000000"/>
                <w:sz w:val="24"/>
                <w:szCs w:val="24"/>
              </w:rPr>
              <w:t>______________________________</w:t>
            </w:r>
          </w:p>
          <w:p w14:paraId="34324BDB" w14:textId="77777777" w:rsidR="000F0F81" w:rsidRPr="000F0F81" w:rsidRDefault="000F0F81" w:rsidP="000F0F81">
            <w:pPr>
              <w:tabs>
                <w:tab w:val="left" w:pos="5387"/>
              </w:tabs>
              <w:spacing w:after="0" w:line="240" w:lineRule="auto"/>
              <w:rPr>
                <w:rFonts w:ascii="Times New Roman" w:hAnsi="Times New Roman"/>
                <w:color w:val="000000"/>
                <w:sz w:val="24"/>
                <w:szCs w:val="24"/>
              </w:rPr>
            </w:pPr>
            <w:r w:rsidRPr="000F0F81">
              <w:rPr>
                <w:rFonts w:ascii="Times New Roman" w:hAnsi="Times New Roman"/>
                <w:b/>
                <w:color w:val="000000"/>
                <w:sz w:val="24"/>
                <w:szCs w:val="24"/>
              </w:rPr>
              <w:t>______________________________</w:t>
            </w:r>
          </w:p>
          <w:p w14:paraId="0894DE13" w14:textId="77777777" w:rsidR="000F0F81" w:rsidRPr="000F0F81" w:rsidRDefault="000F0F81" w:rsidP="000F0F81">
            <w:pPr>
              <w:tabs>
                <w:tab w:val="left" w:pos="5387"/>
              </w:tabs>
              <w:spacing w:after="0" w:line="240" w:lineRule="auto"/>
              <w:rPr>
                <w:rFonts w:ascii="Times New Roman" w:hAnsi="Times New Roman"/>
                <w:color w:val="000000"/>
                <w:sz w:val="24"/>
                <w:szCs w:val="24"/>
              </w:rPr>
            </w:pPr>
            <w:r w:rsidRPr="000F0F81">
              <w:rPr>
                <w:rFonts w:ascii="Times New Roman" w:hAnsi="Times New Roman"/>
                <w:b/>
                <w:color w:val="000000"/>
                <w:sz w:val="24"/>
                <w:szCs w:val="24"/>
              </w:rPr>
              <w:t>______________________________</w:t>
            </w:r>
          </w:p>
          <w:p w14:paraId="52184200" w14:textId="77777777" w:rsidR="000F0F81" w:rsidRPr="000F0F81" w:rsidRDefault="000F0F81" w:rsidP="000F0F81">
            <w:pPr>
              <w:tabs>
                <w:tab w:val="left" w:pos="5387"/>
              </w:tabs>
              <w:spacing w:after="0" w:line="240" w:lineRule="auto"/>
              <w:rPr>
                <w:rFonts w:ascii="Times New Roman" w:hAnsi="Times New Roman"/>
                <w:color w:val="000000"/>
                <w:sz w:val="24"/>
                <w:szCs w:val="24"/>
              </w:rPr>
            </w:pPr>
            <w:r w:rsidRPr="000F0F81">
              <w:rPr>
                <w:rFonts w:ascii="Times New Roman" w:hAnsi="Times New Roman"/>
                <w:b/>
                <w:color w:val="000000"/>
                <w:sz w:val="24"/>
                <w:szCs w:val="24"/>
              </w:rPr>
              <w:t>______________________________</w:t>
            </w:r>
          </w:p>
          <w:p w14:paraId="07A8D9F3" w14:textId="77777777" w:rsidR="000F0F81" w:rsidRPr="000F0F81" w:rsidRDefault="000F0F81" w:rsidP="000F0F81">
            <w:pPr>
              <w:tabs>
                <w:tab w:val="left" w:pos="5387"/>
              </w:tabs>
              <w:spacing w:after="0" w:line="240" w:lineRule="auto"/>
              <w:rPr>
                <w:rFonts w:ascii="Times New Roman" w:hAnsi="Times New Roman"/>
                <w:color w:val="000000"/>
                <w:sz w:val="24"/>
                <w:szCs w:val="24"/>
              </w:rPr>
            </w:pPr>
            <w:r w:rsidRPr="000F0F81">
              <w:rPr>
                <w:rFonts w:ascii="Times New Roman" w:hAnsi="Times New Roman"/>
                <w:b/>
                <w:color w:val="000000"/>
                <w:sz w:val="24"/>
                <w:szCs w:val="24"/>
              </w:rPr>
              <w:t>______________________________</w:t>
            </w:r>
          </w:p>
          <w:p w14:paraId="73BDF646" w14:textId="77777777" w:rsidR="000F0F81" w:rsidRPr="000F0F81" w:rsidRDefault="000F0F81" w:rsidP="000F0F81">
            <w:pPr>
              <w:tabs>
                <w:tab w:val="left" w:pos="5387"/>
              </w:tabs>
              <w:spacing w:after="0" w:line="240" w:lineRule="auto"/>
              <w:rPr>
                <w:rFonts w:ascii="Times New Roman" w:hAnsi="Times New Roman"/>
                <w:color w:val="000000"/>
                <w:sz w:val="24"/>
                <w:szCs w:val="24"/>
              </w:rPr>
            </w:pPr>
            <w:r w:rsidRPr="000F0F81">
              <w:rPr>
                <w:rFonts w:ascii="Times New Roman" w:hAnsi="Times New Roman"/>
                <w:b/>
                <w:color w:val="000000"/>
                <w:sz w:val="24"/>
                <w:szCs w:val="24"/>
              </w:rPr>
              <w:t>______________________________</w:t>
            </w:r>
          </w:p>
          <w:p w14:paraId="599DC1B5" w14:textId="77777777" w:rsidR="000F0F81" w:rsidRPr="000F0F81" w:rsidRDefault="000F0F81" w:rsidP="000F0F81">
            <w:pPr>
              <w:tabs>
                <w:tab w:val="left" w:pos="5387"/>
              </w:tabs>
              <w:spacing w:after="0" w:line="240" w:lineRule="auto"/>
              <w:rPr>
                <w:rFonts w:ascii="Times New Roman" w:hAnsi="Times New Roman"/>
                <w:color w:val="000000"/>
                <w:sz w:val="24"/>
                <w:szCs w:val="24"/>
              </w:rPr>
            </w:pPr>
            <w:r w:rsidRPr="000F0F81">
              <w:rPr>
                <w:rFonts w:ascii="Times New Roman" w:hAnsi="Times New Roman"/>
                <w:b/>
                <w:color w:val="000000"/>
                <w:sz w:val="24"/>
                <w:szCs w:val="24"/>
              </w:rPr>
              <w:t>______________________________</w:t>
            </w:r>
          </w:p>
          <w:p w14:paraId="141D1459" w14:textId="77777777" w:rsidR="000F0F81" w:rsidRPr="000F0F81" w:rsidRDefault="000F0F81" w:rsidP="000F0F81">
            <w:pPr>
              <w:tabs>
                <w:tab w:val="left" w:pos="5387"/>
              </w:tabs>
              <w:spacing w:after="0" w:line="240" w:lineRule="auto"/>
              <w:rPr>
                <w:rFonts w:ascii="Times New Roman" w:hAnsi="Times New Roman"/>
                <w:color w:val="000000"/>
                <w:sz w:val="24"/>
                <w:szCs w:val="24"/>
              </w:rPr>
            </w:pPr>
            <w:r w:rsidRPr="000F0F81">
              <w:rPr>
                <w:rFonts w:ascii="Times New Roman" w:hAnsi="Times New Roman"/>
                <w:b/>
                <w:color w:val="000000"/>
                <w:sz w:val="24"/>
                <w:szCs w:val="24"/>
              </w:rPr>
              <w:t>______________________________</w:t>
            </w:r>
          </w:p>
          <w:p w14:paraId="3AA25AC5" w14:textId="77777777" w:rsidR="000F0F81" w:rsidRPr="000F0F81" w:rsidRDefault="000F0F81" w:rsidP="000F0F81">
            <w:pPr>
              <w:tabs>
                <w:tab w:val="left" w:pos="5387"/>
              </w:tabs>
              <w:spacing w:after="0" w:line="240" w:lineRule="auto"/>
              <w:rPr>
                <w:rFonts w:ascii="Times New Roman" w:hAnsi="Times New Roman"/>
                <w:b/>
                <w:color w:val="000000"/>
                <w:sz w:val="24"/>
                <w:szCs w:val="24"/>
              </w:rPr>
            </w:pPr>
          </w:p>
          <w:p w14:paraId="01811980" w14:textId="77777777" w:rsidR="000F0F81" w:rsidRPr="000F0F81" w:rsidRDefault="000F0F81" w:rsidP="000F0F81">
            <w:pPr>
              <w:tabs>
                <w:tab w:val="left" w:pos="5387"/>
              </w:tabs>
              <w:spacing w:after="0" w:line="240" w:lineRule="auto"/>
              <w:rPr>
                <w:rFonts w:ascii="Times New Roman" w:hAnsi="Times New Roman"/>
                <w:color w:val="000000"/>
                <w:sz w:val="24"/>
                <w:szCs w:val="24"/>
              </w:rPr>
            </w:pPr>
            <w:r w:rsidRPr="000F0F81">
              <w:rPr>
                <w:rFonts w:ascii="Times New Roman" w:hAnsi="Times New Roman"/>
                <w:b/>
                <w:color w:val="000000"/>
                <w:sz w:val="24"/>
                <w:szCs w:val="24"/>
              </w:rPr>
              <w:t>______________________________</w:t>
            </w:r>
          </w:p>
        </w:tc>
      </w:tr>
    </w:tbl>
    <w:p w14:paraId="5851ABB9" w14:textId="77777777" w:rsidR="000F0F81" w:rsidRPr="000F0F81" w:rsidRDefault="000F0F81" w:rsidP="000F0F81">
      <w:pPr>
        <w:spacing w:before="280" w:after="0" w:line="240" w:lineRule="auto"/>
        <w:jc w:val="both"/>
        <w:rPr>
          <w:rFonts w:ascii="Times New Roman" w:hAnsi="Times New Roman"/>
          <w:b/>
          <w:sz w:val="24"/>
          <w:szCs w:val="24"/>
        </w:rPr>
        <w:sectPr w:rsidR="000F0F81" w:rsidRPr="000F0F81" w:rsidSect="000F0F81">
          <w:pgSz w:w="11906" w:h="16838"/>
          <w:pgMar w:top="850" w:right="850" w:bottom="850" w:left="1417" w:header="709" w:footer="709" w:gutter="0"/>
          <w:cols w:space="720"/>
        </w:sectPr>
      </w:pPr>
    </w:p>
    <w:p w14:paraId="5035B3FE" w14:textId="77777777" w:rsidR="000F0F81" w:rsidRPr="000F0F81" w:rsidRDefault="000F0F81" w:rsidP="000F0F81">
      <w:pPr>
        <w:tabs>
          <w:tab w:val="left" w:pos="851"/>
          <w:tab w:val="left" w:pos="6915"/>
        </w:tabs>
        <w:spacing w:after="0" w:line="240" w:lineRule="auto"/>
        <w:ind w:firstLine="5670"/>
        <w:rPr>
          <w:rFonts w:ascii="Times New Roman" w:hAnsi="Times New Roman"/>
          <w:sz w:val="24"/>
          <w:szCs w:val="24"/>
        </w:rPr>
      </w:pPr>
      <w:r w:rsidRPr="000F0F81">
        <w:rPr>
          <w:rFonts w:ascii="Times New Roman" w:hAnsi="Times New Roman"/>
          <w:sz w:val="24"/>
          <w:szCs w:val="24"/>
        </w:rPr>
        <w:lastRenderedPageBreak/>
        <w:t>Додаток 2</w:t>
      </w:r>
    </w:p>
    <w:p w14:paraId="374704AB" w14:textId="77777777" w:rsidR="000F0F81" w:rsidRPr="000F0F81" w:rsidRDefault="000F0F81" w:rsidP="000F0F81">
      <w:pPr>
        <w:tabs>
          <w:tab w:val="left" w:pos="851"/>
          <w:tab w:val="left" w:pos="6915"/>
        </w:tabs>
        <w:spacing w:after="0" w:line="240" w:lineRule="auto"/>
        <w:ind w:firstLine="5670"/>
        <w:rPr>
          <w:rFonts w:ascii="Times New Roman" w:hAnsi="Times New Roman"/>
          <w:sz w:val="24"/>
          <w:szCs w:val="24"/>
        </w:rPr>
      </w:pPr>
      <w:r w:rsidRPr="000F0F81">
        <w:rPr>
          <w:rFonts w:ascii="Times New Roman" w:hAnsi="Times New Roman"/>
          <w:sz w:val="24"/>
          <w:szCs w:val="24"/>
        </w:rPr>
        <w:t>до Договору про закупівлю № ______</w:t>
      </w:r>
    </w:p>
    <w:p w14:paraId="3A8AF574" w14:textId="77777777" w:rsidR="000F0F81" w:rsidRPr="000F0F81" w:rsidRDefault="000F0F81" w:rsidP="000F0F81">
      <w:pPr>
        <w:tabs>
          <w:tab w:val="left" w:pos="851"/>
          <w:tab w:val="left" w:pos="6915"/>
        </w:tabs>
        <w:spacing w:after="0" w:line="240" w:lineRule="auto"/>
        <w:ind w:firstLine="5670"/>
        <w:rPr>
          <w:rFonts w:ascii="Times New Roman" w:hAnsi="Times New Roman"/>
          <w:sz w:val="24"/>
          <w:szCs w:val="24"/>
        </w:rPr>
      </w:pPr>
      <w:r w:rsidRPr="000F0F81">
        <w:rPr>
          <w:rFonts w:ascii="Times New Roman" w:hAnsi="Times New Roman"/>
          <w:sz w:val="24"/>
          <w:szCs w:val="24"/>
        </w:rPr>
        <w:t>від «___» _______________ 2024 року</w:t>
      </w:r>
    </w:p>
    <w:p w14:paraId="7FF73B1A" w14:textId="77777777" w:rsidR="000F0F81" w:rsidRPr="000F0F81" w:rsidRDefault="000F0F81" w:rsidP="000F0F81">
      <w:pPr>
        <w:tabs>
          <w:tab w:val="left" w:pos="851"/>
        </w:tabs>
        <w:spacing w:after="0" w:line="240" w:lineRule="auto"/>
        <w:ind w:firstLine="567"/>
        <w:jc w:val="center"/>
        <w:rPr>
          <w:rFonts w:ascii="Times New Roman" w:hAnsi="Times New Roman"/>
          <w:b/>
          <w:sz w:val="24"/>
          <w:szCs w:val="24"/>
        </w:rPr>
      </w:pPr>
    </w:p>
    <w:p w14:paraId="4AA35E17" w14:textId="77777777" w:rsidR="000F0F81" w:rsidRPr="000F0F81" w:rsidRDefault="000F0F81" w:rsidP="000F0F81">
      <w:pPr>
        <w:tabs>
          <w:tab w:val="left" w:pos="851"/>
        </w:tabs>
        <w:spacing w:after="0" w:line="240" w:lineRule="auto"/>
        <w:ind w:firstLine="567"/>
        <w:jc w:val="center"/>
        <w:rPr>
          <w:rFonts w:ascii="Times New Roman" w:hAnsi="Times New Roman"/>
          <w:b/>
          <w:sz w:val="24"/>
          <w:szCs w:val="24"/>
        </w:rPr>
      </w:pPr>
      <w:r w:rsidRPr="000F0F81">
        <w:rPr>
          <w:rFonts w:ascii="Times New Roman" w:hAnsi="Times New Roman"/>
          <w:b/>
          <w:sz w:val="24"/>
          <w:szCs w:val="24"/>
        </w:rPr>
        <w:t>МЕДИКО-ТЕХНІЧНА СПЕЦИФІКАЦІЯ</w:t>
      </w:r>
    </w:p>
    <w:p w14:paraId="785D65C1" w14:textId="77777777" w:rsidR="000F0F81" w:rsidRPr="000F0F81" w:rsidRDefault="000F0F81" w:rsidP="000F0F81">
      <w:pPr>
        <w:spacing w:after="0" w:line="240" w:lineRule="auto"/>
        <w:ind w:firstLine="567"/>
        <w:jc w:val="both"/>
        <w:rPr>
          <w:rFonts w:ascii="Times New Roman" w:hAnsi="Times New Roman"/>
          <w:sz w:val="24"/>
          <w:szCs w:val="24"/>
        </w:rPr>
      </w:pPr>
      <w:r w:rsidRPr="000F0F81">
        <w:rPr>
          <w:rFonts w:ascii="Times New Roman" w:hAnsi="Times New Roman"/>
          <w:sz w:val="24"/>
          <w:szCs w:val="24"/>
        </w:rPr>
        <w:t>м. Київ</w:t>
      </w:r>
      <w:r w:rsidRPr="000F0F81">
        <w:rPr>
          <w:rFonts w:ascii="Times New Roman" w:hAnsi="Times New Roman"/>
          <w:sz w:val="24"/>
          <w:szCs w:val="24"/>
        </w:rPr>
        <w:tab/>
      </w:r>
      <w:r w:rsidRPr="000F0F81">
        <w:rPr>
          <w:rFonts w:ascii="Times New Roman" w:hAnsi="Times New Roman"/>
          <w:sz w:val="24"/>
          <w:szCs w:val="24"/>
        </w:rPr>
        <w:tab/>
      </w:r>
      <w:r w:rsidRPr="000F0F81">
        <w:rPr>
          <w:rFonts w:ascii="Times New Roman" w:hAnsi="Times New Roman"/>
          <w:sz w:val="24"/>
          <w:szCs w:val="24"/>
        </w:rPr>
        <w:tab/>
      </w:r>
      <w:r w:rsidRPr="000F0F81">
        <w:rPr>
          <w:rFonts w:ascii="Times New Roman" w:hAnsi="Times New Roman"/>
          <w:sz w:val="24"/>
          <w:szCs w:val="24"/>
        </w:rPr>
        <w:tab/>
      </w:r>
      <w:r w:rsidRPr="000F0F81">
        <w:rPr>
          <w:rFonts w:ascii="Times New Roman" w:hAnsi="Times New Roman"/>
          <w:sz w:val="24"/>
          <w:szCs w:val="24"/>
        </w:rPr>
        <w:tab/>
      </w:r>
      <w:r w:rsidRPr="000F0F81">
        <w:rPr>
          <w:rFonts w:ascii="Times New Roman" w:hAnsi="Times New Roman"/>
          <w:sz w:val="24"/>
          <w:szCs w:val="24"/>
        </w:rPr>
        <w:tab/>
      </w:r>
      <w:r w:rsidRPr="000F0F81">
        <w:rPr>
          <w:rFonts w:ascii="Times New Roman" w:hAnsi="Times New Roman"/>
          <w:sz w:val="24"/>
          <w:szCs w:val="24"/>
        </w:rPr>
        <w:tab/>
      </w:r>
      <w:r w:rsidRPr="000F0F81">
        <w:rPr>
          <w:rFonts w:ascii="Times New Roman" w:hAnsi="Times New Roman"/>
          <w:sz w:val="24"/>
          <w:szCs w:val="24"/>
        </w:rPr>
        <w:tab/>
      </w:r>
      <w:r w:rsidRPr="000F0F81">
        <w:rPr>
          <w:rFonts w:ascii="Times New Roman" w:hAnsi="Times New Roman"/>
          <w:sz w:val="24"/>
          <w:szCs w:val="24"/>
        </w:rPr>
        <w:tab/>
        <w:t>«____»_________2024 року</w:t>
      </w:r>
    </w:p>
    <w:p w14:paraId="32158F4E" w14:textId="77777777" w:rsidR="000F0F81" w:rsidRPr="000F0F81" w:rsidRDefault="000F0F81" w:rsidP="000F0F81">
      <w:pPr>
        <w:spacing w:after="0" w:line="240" w:lineRule="auto"/>
        <w:ind w:firstLine="567"/>
        <w:jc w:val="both"/>
        <w:rPr>
          <w:rFonts w:ascii="Times New Roman" w:hAnsi="Times New Roman"/>
          <w:b/>
          <w:sz w:val="24"/>
          <w:szCs w:val="24"/>
        </w:rPr>
      </w:pPr>
    </w:p>
    <w:p w14:paraId="00277649" w14:textId="77777777" w:rsidR="000F0F81" w:rsidRPr="000F0F81" w:rsidRDefault="000F0F81" w:rsidP="000F0F81">
      <w:pPr>
        <w:spacing w:after="0" w:line="240" w:lineRule="auto"/>
        <w:ind w:left="420" w:right="-4"/>
        <w:jc w:val="both"/>
        <w:rPr>
          <w:rFonts w:ascii="Times New Roman" w:hAnsi="Times New Roman"/>
          <w:sz w:val="24"/>
          <w:szCs w:val="24"/>
        </w:rPr>
      </w:pPr>
      <w:r w:rsidRPr="000F0F81">
        <w:rPr>
          <w:rFonts w:ascii="Times New Roman" w:hAnsi="Times New Roman"/>
          <w:sz w:val="24"/>
          <w:szCs w:val="24"/>
        </w:rPr>
        <w:tab/>
        <w:t xml:space="preserve">     </w:t>
      </w:r>
      <w:r w:rsidRPr="000F0F81">
        <w:rPr>
          <w:rFonts w:ascii="Times New Roman" w:hAnsi="Times New Roman"/>
          <w:b/>
          <w:sz w:val="24"/>
          <w:szCs w:val="24"/>
        </w:rPr>
        <w:t xml:space="preserve">Державна установа «Центр громадського здоров’я Міністерства охорони здоров’я України» </w:t>
      </w:r>
      <w:r w:rsidRPr="000F0F81">
        <w:rPr>
          <w:rFonts w:ascii="Times New Roman" w:hAnsi="Times New Roman"/>
          <w:sz w:val="24"/>
          <w:szCs w:val="24"/>
        </w:rPr>
        <w:t xml:space="preserve">(далі – Покупець), в особі _______________, який(а) діє на підставі __________________, з однієї сторони, та </w:t>
      </w:r>
      <w:r w:rsidRPr="000F0F81">
        <w:rPr>
          <w:rFonts w:ascii="Times New Roman" w:hAnsi="Times New Roman"/>
          <w:b/>
          <w:sz w:val="24"/>
          <w:szCs w:val="24"/>
        </w:rPr>
        <w:t>______________________</w:t>
      </w:r>
      <w:r w:rsidRPr="000F0F81">
        <w:rPr>
          <w:rFonts w:ascii="Times New Roman" w:hAnsi="Times New Roman"/>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 – Сторона, уклали цей Додаток 2 «Медико-технічна специфікація» до Договору про закупівлю № ____ від ________ 2024 року про закупівлю наступного Товару</w:t>
      </w:r>
      <w:r w:rsidRPr="000F0F81">
        <w:rPr>
          <w:rFonts w:eastAsia="Calibri"/>
        </w:rPr>
        <w:t xml:space="preserve"> </w:t>
      </w:r>
      <w:r w:rsidRPr="000F0F81">
        <w:rPr>
          <w:rFonts w:ascii="Times New Roman" w:hAnsi="Times New Roman"/>
          <w:sz w:val="24"/>
          <w:szCs w:val="24"/>
        </w:rPr>
        <w:t>згідно з кодом ДК 021:2015 - 33190000-8 - Медичне обладнання та вироби медичного призначення різні (Гусеничний сходовий підйомник)</w:t>
      </w:r>
    </w:p>
    <w:p w14:paraId="04F184EC" w14:textId="77777777" w:rsidR="000F0F81" w:rsidRPr="000F0F81" w:rsidRDefault="000F0F81" w:rsidP="000F0F81">
      <w:pPr>
        <w:spacing w:after="0" w:line="240" w:lineRule="auto"/>
        <w:ind w:firstLine="708"/>
        <w:jc w:val="both"/>
        <w:rPr>
          <w:rFonts w:ascii="Times New Roman" w:hAnsi="Times New Roman"/>
          <w:sz w:val="24"/>
          <w:szCs w:val="24"/>
        </w:rPr>
      </w:pPr>
    </w:p>
    <w:tbl>
      <w:tblPr>
        <w:tblW w:w="9666" w:type="dxa"/>
        <w:tblInd w:w="-8" w:type="dxa"/>
        <w:tblLayout w:type="fixed"/>
        <w:tblLook w:val="0400" w:firstRow="0" w:lastRow="0" w:firstColumn="0" w:lastColumn="0" w:noHBand="0" w:noVBand="1"/>
      </w:tblPr>
      <w:tblGrid>
        <w:gridCol w:w="709"/>
        <w:gridCol w:w="2410"/>
        <w:gridCol w:w="6539"/>
        <w:gridCol w:w="8"/>
      </w:tblGrid>
      <w:tr w:rsidR="000F0F81" w:rsidRPr="000F0F81" w14:paraId="386892B7" w14:textId="77777777" w:rsidTr="00BC1020">
        <w:trPr>
          <w:gridAfter w:val="1"/>
          <w:wAfter w:w="8" w:type="dxa"/>
          <w:trHeight w:val="340"/>
        </w:trPr>
        <w:tc>
          <w:tcPr>
            <w:tcW w:w="3119" w:type="dxa"/>
            <w:gridSpan w:val="2"/>
            <w:tcBorders>
              <w:top w:val="single" w:sz="6" w:space="0" w:color="000000"/>
              <w:left w:val="single" w:sz="6" w:space="0" w:color="000000"/>
              <w:bottom w:val="single" w:sz="6" w:space="0" w:color="000000"/>
              <w:right w:val="single" w:sz="6" w:space="0" w:color="000000"/>
            </w:tcBorders>
            <w:vAlign w:val="center"/>
          </w:tcPr>
          <w:p w14:paraId="40850044" w14:textId="77777777" w:rsidR="000F0F81" w:rsidRPr="000F0F81" w:rsidRDefault="000F0F81" w:rsidP="000F0F81">
            <w:pPr>
              <w:spacing w:after="0" w:line="240" w:lineRule="auto"/>
              <w:ind w:left="34" w:firstLine="2"/>
              <w:rPr>
                <w:rFonts w:ascii="Times New Roman" w:hAnsi="Times New Roman"/>
                <w:color w:val="000000"/>
                <w:sz w:val="24"/>
                <w:szCs w:val="24"/>
              </w:rPr>
            </w:pPr>
            <w:r w:rsidRPr="000F0F81">
              <w:rPr>
                <w:rFonts w:ascii="Times New Roman" w:hAnsi="Times New Roman"/>
                <w:color w:val="000000"/>
                <w:sz w:val="24"/>
                <w:szCs w:val="24"/>
              </w:rPr>
              <w:t>Назва предмету закупівлі:</w:t>
            </w:r>
          </w:p>
        </w:tc>
        <w:tc>
          <w:tcPr>
            <w:tcW w:w="6539" w:type="dxa"/>
            <w:tcBorders>
              <w:top w:val="single" w:sz="6" w:space="0" w:color="000000"/>
              <w:left w:val="single" w:sz="6" w:space="0" w:color="000000"/>
              <w:bottom w:val="single" w:sz="6" w:space="0" w:color="000000"/>
              <w:right w:val="single" w:sz="6" w:space="0" w:color="000000"/>
            </w:tcBorders>
            <w:vAlign w:val="center"/>
          </w:tcPr>
          <w:p w14:paraId="49681132" w14:textId="77777777" w:rsidR="000F0F81" w:rsidRPr="000F0F81" w:rsidRDefault="000F0F81" w:rsidP="000F0F81">
            <w:pPr>
              <w:spacing w:after="0" w:line="240" w:lineRule="auto"/>
              <w:ind w:left="37"/>
              <w:jc w:val="both"/>
              <w:rPr>
                <w:rFonts w:ascii="Times New Roman" w:hAnsi="Times New Roman"/>
                <w:color w:val="000000"/>
                <w:sz w:val="24"/>
                <w:szCs w:val="24"/>
              </w:rPr>
            </w:pPr>
            <w:r w:rsidRPr="000F0F81">
              <w:rPr>
                <w:rFonts w:ascii="Times New Roman" w:hAnsi="Times New Roman"/>
                <w:color w:val="000000"/>
                <w:sz w:val="24"/>
                <w:szCs w:val="24"/>
              </w:rPr>
              <w:t>ДК 021:2015 - 33190000-8 - Медичне обладнання та вироби медичного призначення різні (Гусеничний сходовий підйомник)</w:t>
            </w:r>
          </w:p>
        </w:tc>
      </w:tr>
      <w:tr w:rsidR="000F0F81" w:rsidRPr="000F0F81" w14:paraId="1F80F1BA" w14:textId="77777777" w:rsidTr="00BC1020">
        <w:trPr>
          <w:gridAfter w:val="1"/>
          <w:wAfter w:w="8" w:type="dxa"/>
          <w:trHeight w:val="340"/>
        </w:trPr>
        <w:tc>
          <w:tcPr>
            <w:tcW w:w="3119" w:type="dxa"/>
            <w:gridSpan w:val="2"/>
            <w:tcBorders>
              <w:top w:val="single" w:sz="6" w:space="0" w:color="000000"/>
              <w:left w:val="single" w:sz="6" w:space="0" w:color="000000"/>
              <w:bottom w:val="single" w:sz="6" w:space="0" w:color="000000"/>
              <w:right w:val="single" w:sz="6" w:space="0" w:color="000000"/>
            </w:tcBorders>
            <w:vAlign w:val="center"/>
          </w:tcPr>
          <w:p w14:paraId="1ED1515F" w14:textId="77777777" w:rsidR="000F0F81" w:rsidRPr="000F0F81" w:rsidRDefault="000F0F81" w:rsidP="000F0F81">
            <w:pPr>
              <w:spacing w:after="0" w:line="240" w:lineRule="auto"/>
              <w:rPr>
                <w:rFonts w:ascii="Times New Roman" w:hAnsi="Times New Roman"/>
                <w:color w:val="000000"/>
                <w:sz w:val="24"/>
                <w:szCs w:val="24"/>
              </w:rPr>
            </w:pPr>
            <w:r w:rsidRPr="000F0F81">
              <w:rPr>
                <w:rFonts w:ascii="Times New Roman" w:hAnsi="Times New Roman"/>
                <w:color w:val="000000"/>
                <w:sz w:val="24"/>
                <w:szCs w:val="24"/>
              </w:rPr>
              <w:t>Кількість Товару:</w:t>
            </w:r>
          </w:p>
        </w:tc>
        <w:tc>
          <w:tcPr>
            <w:tcW w:w="6539" w:type="dxa"/>
            <w:tcBorders>
              <w:top w:val="single" w:sz="6" w:space="0" w:color="000000"/>
              <w:left w:val="single" w:sz="6" w:space="0" w:color="000000"/>
              <w:bottom w:val="single" w:sz="6" w:space="0" w:color="000000"/>
              <w:right w:val="single" w:sz="6" w:space="0" w:color="000000"/>
            </w:tcBorders>
            <w:vAlign w:val="center"/>
          </w:tcPr>
          <w:p w14:paraId="5F2B69A6" w14:textId="77777777" w:rsidR="000F0F81" w:rsidRPr="000F0F81" w:rsidRDefault="000F0F81" w:rsidP="000F0F81">
            <w:pPr>
              <w:spacing w:after="0" w:line="240" w:lineRule="auto"/>
              <w:jc w:val="both"/>
              <w:rPr>
                <w:rFonts w:ascii="Times New Roman" w:hAnsi="Times New Roman"/>
                <w:color w:val="000000"/>
                <w:sz w:val="24"/>
                <w:szCs w:val="24"/>
              </w:rPr>
            </w:pPr>
            <w:r w:rsidRPr="000F0F81">
              <w:rPr>
                <w:rFonts w:ascii="Times New Roman" w:hAnsi="Times New Roman"/>
                <w:color w:val="000000"/>
                <w:sz w:val="24"/>
                <w:szCs w:val="24"/>
              </w:rPr>
              <w:t>Штук - 1</w:t>
            </w:r>
          </w:p>
        </w:tc>
      </w:tr>
      <w:tr w:rsidR="000F0F81" w:rsidRPr="000F0F81" w14:paraId="7B73319B" w14:textId="77777777" w:rsidTr="00BC1020">
        <w:trPr>
          <w:gridAfter w:val="1"/>
          <w:wAfter w:w="8" w:type="dxa"/>
          <w:trHeight w:val="340"/>
        </w:trPr>
        <w:tc>
          <w:tcPr>
            <w:tcW w:w="3119" w:type="dxa"/>
            <w:gridSpan w:val="2"/>
            <w:tcBorders>
              <w:top w:val="single" w:sz="6" w:space="0" w:color="000000"/>
              <w:left w:val="single" w:sz="6" w:space="0" w:color="000000"/>
              <w:bottom w:val="single" w:sz="6" w:space="0" w:color="000000"/>
              <w:right w:val="single" w:sz="6" w:space="0" w:color="000000"/>
            </w:tcBorders>
            <w:vAlign w:val="center"/>
          </w:tcPr>
          <w:p w14:paraId="30C6400B" w14:textId="77777777" w:rsidR="000F0F81" w:rsidRPr="000F0F81" w:rsidRDefault="000F0F81" w:rsidP="000F0F81">
            <w:pPr>
              <w:spacing w:after="0" w:line="240" w:lineRule="auto"/>
              <w:rPr>
                <w:rFonts w:ascii="Times New Roman" w:hAnsi="Times New Roman"/>
                <w:color w:val="000000"/>
                <w:sz w:val="24"/>
                <w:szCs w:val="24"/>
              </w:rPr>
            </w:pPr>
            <w:r w:rsidRPr="000F0F81">
              <w:rPr>
                <w:rFonts w:ascii="Times New Roman" w:hAnsi="Times New Roman"/>
                <w:color w:val="000000"/>
                <w:sz w:val="24"/>
                <w:szCs w:val="24"/>
              </w:rPr>
              <w:t>Гарантійний строк</w:t>
            </w:r>
          </w:p>
        </w:tc>
        <w:tc>
          <w:tcPr>
            <w:tcW w:w="6539" w:type="dxa"/>
            <w:tcBorders>
              <w:top w:val="single" w:sz="6" w:space="0" w:color="000000"/>
              <w:left w:val="single" w:sz="6" w:space="0" w:color="000000"/>
              <w:bottom w:val="single" w:sz="6" w:space="0" w:color="000000"/>
              <w:right w:val="single" w:sz="6" w:space="0" w:color="000000"/>
            </w:tcBorders>
            <w:vAlign w:val="center"/>
          </w:tcPr>
          <w:p w14:paraId="4093A6CF" w14:textId="77777777" w:rsidR="000F0F81" w:rsidRPr="000F0F81" w:rsidRDefault="000F0F81" w:rsidP="000F0F81">
            <w:pPr>
              <w:spacing w:after="0" w:line="240" w:lineRule="auto"/>
              <w:jc w:val="both"/>
              <w:rPr>
                <w:rFonts w:ascii="Times New Roman" w:hAnsi="Times New Roman"/>
                <w:color w:val="000000"/>
                <w:sz w:val="24"/>
                <w:szCs w:val="24"/>
              </w:rPr>
            </w:pPr>
          </w:p>
        </w:tc>
      </w:tr>
      <w:tr w:rsidR="000F0F81" w:rsidRPr="000F0F81" w14:paraId="1B0CE90A" w14:textId="77777777" w:rsidTr="00BC1020">
        <w:trPr>
          <w:gridAfter w:val="1"/>
          <w:wAfter w:w="8" w:type="dxa"/>
          <w:trHeight w:val="340"/>
        </w:trPr>
        <w:tc>
          <w:tcPr>
            <w:tcW w:w="3119" w:type="dxa"/>
            <w:gridSpan w:val="2"/>
            <w:tcBorders>
              <w:top w:val="single" w:sz="6" w:space="0" w:color="000000"/>
              <w:left w:val="single" w:sz="6" w:space="0" w:color="000000"/>
              <w:bottom w:val="single" w:sz="6" w:space="0" w:color="000000"/>
              <w:right w:val="single" w:sz="6" w:space="0" w:color="000000"/>
            </w:tcBorders>
            <w:vAlign w:val="center"/>
          </w:tcPr>
          <w:p w14:paraId="0D43026B" w14:textId="77777777" w:rsidR="000F0F81" w:rsidRPr="000F0F81" w:rsidRDefault="000F0F81" w:rsidP="000F0F81">
            <w:pPr>
              <w:spacing w:after="0" w:line="240" w:lineRule="auto"/>
              <w:rPr>
                <w:rFonts w:ascii="Times New Roman" w:hAnsi="Times New Roman"/>
                <w:color w:val="000000"/>
                <w:sz w:val="24"/>
                <w:szCs w:val="24"/>
              </w:rPr>
            </w:pPr>
            <w:r w:rsidRPr="000F0F81">
              <w:rPr>
                <w:rFonts w:ascii="Times New Roman" w:hAnsi="Times New Roman"/>
                <w:color w:val="000000"/>
                <w:sz w:val="24"/>
                <w:szCs w:val="24"/>
              </w:rPr>
              <w:t>Назва виробника Товару</w:t>
            </w:r>
          </w:p>
        </w:tc>
        <w:tc>
          <w:tcPr>
            <w:tcW w:w="6539" w:type="dxa"/>
            <w:tcBorders>
              <w:top w:val="single" w:sz="6" w:space="0" w:color="000000"/>
              <w:left w:val="single" w:sz="6" w:space="0" w:color="000000"/>
              <w:bottom w:val="single" w:sz="6" w:space="0" w:color="000000"/>
              <w:right w:val="single" w:sz="6" w:space="0" w:color="000000"/>
            </w:tcBorders>
            <w:vAlign w:val="center"/>
          </w:tcPr>
          <w:p w14:paraId="5EC08721" w14:textId="77777777" w:rsidR="000F0F81" w:rsidRPr="000F0F81" w:rsidRDefault="000F0F81" w:rsidP="000F0F81">
            <w:pPr>
              <w:widowControl w:val="0"/>
              <w:spacing w:after="0" w:line="241" w:lineRule="auto"/>
              <w:jc w:val="both"/>
              <w:rPr>
                <w:rFonts w:ascii="Times New Roman" w:hAnsi="Times New Roman"/>
                <w:color w:val="000000"/>
                <w:sz w:val="24"/>
                <w:szCs w:val="24"/>
              </w:rPr>
            </w:pPr>
          </w:p>
        </w:tc>
      </w:tr>
      <w:tr w:rsidR="000F0F81" w:rsidRPr="000F0F81" w14:paraId="076F2F04" w14:textId="77777777" w:rsidTr="00BC1020">
        <w:trPr>
          <w:gridAfter w:val="1"/>
          <w:wAfter w:w="8" w:type="dxa"/>
          <w:trHeight w:val="340"/>
        </w:trPr>
        <w:tc>
          <w:tcPr>
            <w:tcW w:w="3119" w:type="dxa"/>
            <w:gridSpan w:val="2"/>
            <w:tcBorders>
              <w:top w:val="single" w:sz="6" w:space="0" w:color="000000"/>
              <w:left w:val="single" w:sz="6" w:space="0" w:color="000000"/>
              <w:bottom w:val="single" w:sz="6" w:space="0" w:color="000000"/>
              <w:right w:val="single" w:sz="6" w:space="0" w:color="000000"/>
            </w:tcBorders>
            <w:vAlign w:val="center"/>
          </w:tcPr>
          <w:p w14:paraId="5954D543" w14:textId="77777777" w:rsidR="000F0F81" w:rsidRPr="000F0F81" w:rsidRDefault="000F0F81" w:rsidP="000F0F81">
            <w:pPr>
              <w:spacing w:after="0" w:line="240" w:lineRule="auto"/>
              <w:rPr>
                <w:rFonts w:ascii="Times New Roman" w:hAnsi="Times New Roman"/>
                <w:color w:val="000000"/>
                <w:sz w:val="24"/>
                <w:szCs w:val="24"/>
              </w:rPr>
            </w:pPr>
            <w:r w:rsidRPr="000F0F81">
              <w:rPr>
                <w:rFonts w:ascii="Times New Roman" w:hAnsi="Times New Roman"/>
                <w:color w:val="000000"/>
                <w:sz w:val="24"/>
                <w:szCs w:val="24"/>
              </w:rPr>
              <w:t>Країна виробництва Товару</w:t>
            </w:r>
          </w:p>
        </w:tc>
        <w:tc>
          <w:tcPr>
            <w:tcW w:w="6539" w:type="dxa"/>
            <w:tcBorders>
              <w:top w:val="single" w:sz="6" w:space="0" w:color="000000"/>
              <w:left w:val="single" w:sz="6" w:space="0" w:color="000000"/>
              <w:bottom w:val="single" w:sz="6" w:space="0" w:color="000000"/>
              <w:right w:val="single" w:sz="6" w:space="0" w:color="000000"/>
            </w:tcBorders>
            <w:vAlign w:val="center"/>
          </w:tcPr>
          <w:p w14:paraId="268640C3" w14:textId="77777777" w:rsidR="000F0F81" w:rsidRPr="000F0F81" w:rsidRDefault="000F0F81" w:rsidP="000F0F81">
            <w:pPr>
              <w:spacing w:after="0" w:line="240" w:lineRule="auto"/>
              <w:jc w:val="both"/>
              <w:rPr>
                <w:rFonts w:ascii="Times New Roman" w:hAnsi="Times New Roman"/>
                <w:color w:val="000000"/>
                <w:sz w:val="24"/>
                <w:szCs w:val="24"/>
              </w:rPr>
            </w:pPr>
          </w:p>
        </w:tc>
      </w:tr>
      <w:tr w:rsidR="000F0F81" w:rsidRPr="000F0F81" w14:paraId="1F76A87C" w14:textId="77777777" w:rsidTr="00BC1020">
        <w:trPr>
          <w:gridAfter w:val="1"/>
          <w:wAfter w:w="8" w:type="dxa"/>
          <w:trHeight w:val="340"/>
        </w:trPr>
        <w:tc>
          <w:tcPr>
            <w:tcW w:w="3119" w:type="dxa"/>
            <w:gridSpan w:val="2"/>
            <w:tcBorders>
              <w:top w:val="single" w:sz="6" w:space="0" w:color="000000"/>
              <w:left w:val="single" w:sz="6" w:space="0" w:color="000000"/>
              <w:bottom w:val="single" w:sz="6" w:space="0" w:color="000000"/>
              <w:right w:val="single" w:sz="6" w:space="0" w:color="000000"/>
            </w:tcBorders>
            <w:vAlign w:val="center"/>
          </w:tcPr>
          <w:p w14:paraId="4F6B6C71" w14:textId="77777777" w:rsidR="000F0F81" w:rsidRPr="000F0F81" w:rsidRDefault="000F0F81" w:rsidP="000F0F81">
            <w:pPr>
              <w:spacing w:after="0" w:line="240" w:lineRule="auto"/>
              <w:rPr>
                <w:rFonts w:ascii="Times New Roman" w:hAnsi="Times New Roman"/>
                <w:color w:val="000000"/>
                <w:sz w:val="24"/>
                <w:szCs w:val="24"/>
              </w:rPr>
            </w:pPr>
            <w:r w:rsidRPr="000F0F81">
              <w:rPr>
                <w:rFonts w:ascii="Times New Roman" w:hAnsi="Times New Roman"/>
                <w:color w:val="000000"/>
                <w:sz w:val="24"/>
                <w:szCs w:val="24"/>
              </w:rPr>
              <w:t>Рік випуску</w:t>
            </w:r>
          </w:p>
        </w:tc>
        <w:tc>
          <w:tcPr>
            <w:tcW w:w="653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72C0989" w14:textId="77777777" w:rsidR="000F0F81" w:rsidRPr="000F0F81" w:rsidRDefault="000F0F81" w:rsidP="000F0F81">
            <w:pPr>
              <w:spacing w:after="0" w:line="240" w:lineRule="auto"/>
              <w:jc w:val="both"/>
              <w:rPr>
                <w:rFonts w:ascii="Times New Roman" w:hAnsi="Times New Roman"/>
                <w:color w:val="000000"/>
                <w:sz w:val="24"/>
                <w:szCs w:val="24"/>
                <w:highlight w:val="yellow"/>
              </w:rPr>
            </w:pPr>
          </w:p>
        </w:tc>
      </w:tr>
      <w:tr w:rsidR="000F0F81" w:rsidRPr="000F0F81" w14:paraId="4242E0A0" w14:textId="77777777" w:rsidTr="00BC1020">
        <w:trPr>
          <w:gridAfter w:val="1"/>
          <w:wAfter w:w="8" w:type="dxa"/>
          <w:trHeight w:val="389"/>
        </w:trPr>
        <w:tc>
          <w:tcPr>
            <w:tcW w:w="9658" w:type="dxa"/>
            <w:gridSpan w:val="3"/>
            <w:tcBorders>
              <w:top w:val="single" w:sz="6" w:space="0" w:color="000000"/>
              <w:left w:val="single" w:sz="6" w:space="0" w:color="000000"/>
              <w:bottom w:val="single" w:sz="6" w:space="0" w:color="000000"/>
              <w:right w:val="single" w:sz="6" w:space="0" w:color="000000"/>
            </w:tcBorders>
            <w:vAlign w:val="center"/>
          </w:tcPr>
          <w:p w14:paraId="262A5D1D" w14:textId="77777777" w:rsidR="000F0F81" w:rsidRPr="000F0F81" w:rsidRDefault="000F0F81" w:rsidP="000F0F81">
            <w:pPr>
              <w:spacing w:after="0" w:line="240" w:lineRule="auto"/>
              <w:ind w:firstLine="709"/>
              <w:jc w:val="center"/>
              <w:rPr>
                <w:rFonts w:ascii="Times New Roman" w:hAnsi="Times New Roman"/>
                <w:b/>
                <w:color w:val="000000"/>
                <w:sz w:val="24"/>
                <w:szCs w:val="24"/>
              </w:rPr>
            </w:pPr>
            <w:r w:rsidRPr="000F0F81">
              <w:rPr>
                <w:rFonts w:ascii="Times New Roman" w:hAnsi="Times New Roman"/>
                <w:b/>
                <w:color w:val="000000"/>
                <w:sz w:val="24"/>
                <w:szCs w:val="24"/>
              </w:rPr>
              <w:t>Медико-технічні характеристики Товару</w:t>
            </w:r>
          </w:p>
        </w:tc>
      </w:tr>
      <w:tr w:rsidR="000F0F81" w:rsidRPr="000F0F81" w14:paraId="0C934C17" w14:textId="77777777" w:rsidTr="00BC1020">
        <w:trPr>
          <w:trHeight w:val="246"/>
        </w:trPr>
        <w:tc>
          <w:tcPr>
            <w:tcW w:w="709" w:type="dxa"/>
            <w:tcBorders>
              <w:top w:val="single" w:sz="6" w:space="0" w:color="000000"/>
              <w:left w:val="single" w:sz="6" w:space="0" w:color="000000"/>
              <w:bottom w:val="single" w:sz="6" w:space="0" w:color="000000"/>
              <w:right w:val="single" w:sz="4" w:space="0" w:color="000000"/>
            </w:tcBorders>
            <w:vAlign w:val="center"/>
          </w:tcPr>
          <w:p w14:paraId="1AB031B8" w14:textId="77777777" w:rsidR="000F0F81" w:rsidRPr="000F0F81" w:rsidRDefault="000F0F81" w:rsidP="000F0F81">
            <w:pPr>
              <w:spacing w:after="0" w:line="240" w:lineRule="auto"/>
              <w:ind w:firstLine="37"/>
              <w:jc w:val="center"/>
              <w:rPr>
                <w:rFonts w:ascii="Times New Roman" w:hAnsi="Times New Roman"/>
                <w:color w:val="000000"/>
                <w:sz w:val="24"/>
                <w:szCs w:val="24"/>
              </w:rPr>
            </w:pPr>
            <w:r w:rsidRPr="000F0F81">
              <w:rPr>
                <w:rFonts w:ascii="Times New Roman" w:hAnsi="Times New Roman"/>
                <w:color w:val="000000"/>
                <w:sz w:val="24"/>
                <w:szCs w:val="24"/>
              </w:rPr>
              <w:t>1</w:t>
            </w:r>
          </w:p>
        </w:tc>
        <w:tc>
          <w:tcPr>
            <w:tcW w:w="8957" w:type="dxa"/>
            <w:gridSpan w:val="3"/>
            <w:tcBorders>
              <w:top w:val="nil"/>
              <w:left w:val="nil"/>
              <w:bottom w:val="single" w:sz="4" w:space="0" w:color="000000"/>
              <w:right w:val="single" w:sz="4" w:space="0" w:color="000000"/>
            </w:tcBorders>
            <w:shd w:val="clear" w:color="auto" w:fill="auto"/>
            <w:vAlign w:val="center"/>
          </w:tcPr>
          <w:p w14:paraId="74702047" w14:textId="77777777" w:rsidR="000F0F81" w:rsidRPr="000F0F81" w:rsidRDefault="000F0F81" w:rsidP="000F0F81">
            <w:pPr>
              <w:spacing w:after="0" w:line="240" w:lineRule="auto"/>
              <w:rPr>
                <w:rFonts w:ascii="Times New Roman" w:hAnsi="Times New Roman"/>
                <w:color w:val="000000"/>
                <w:sz w:val="24"/>
                <w:szCs w:val="24"/>
              </w:rPr>
            </w:pPr>
          </w:p>
        </w:tc>
      </w:tr>
      <w:tr w:rsidR="000F0F81" w:rsidRPr="000F0F81" w14:paraId="73D2075E" w14:textId="77777777" w:rsidTr="00BC1020">
        <w:trPr>
          <w:trHeight w:val="236"/>
        </w:trPr>
        <w:tc>
          <w:tcPr>
            <w:tcW w:w="709" w:type="dxa"/>
            <w:tcBorders>
              <w:top w:val="single" w:sz="6" w:space="0" w:color="000000"/>
              <w:left w:val="single" w:sz="6" w:space="0" w:color="000000"/>
              <w:bottom w:val="single" w:sz="6" w:space="0" w:color="000000"/>
              <w:right w:val="single" w:sz="4" w:space="0" w:color="000000"/>
            </w:tcBorders>
            <w:vAlign w:val="center"/>
          </w:tcPr>
          <w:p w14:paraId="09DAD16C" w14:textId="77777777" w:rsidR="000F0F81" w:rsidRPr="000F0F81" w:rsidRDefault="000F0F81" w:rsidP="000F0F81">
            <w:pPr>
              <w:spacing w:after="0" w:line="240" w:lineRule="auto"/>
              <w:ind w:firstLine="37"/>
              <w:jc w:val="center"/>
              <w:rPr>
                <w:rFonts w:ascii="Times New Roman" w:hAnsi="Times New Roman"/>
                <w:color w:val="000000"/>
                <w:sz w:val="24"/>
                <w:szCs w:val="24"/>
              </w:rPr>
            </w:pPr>
            <w:r w:rsidRPr="000F0F81">
              <w:rPr>
                <w:rFonts w:ascii="Times New Roman" w:hAnsi="Times New Roman"/>
                <w:color w:val="000000"/>
                <w:sz w:val="24"/>
                <w:szCs w:val="24"/>
              </w:rPr>
              <w:t>2</w:t>
            </w:r>
          </w:p>
        </w:tc>
        <w:tc>
          <w:tcPr>
            <w:tcW w:w="8957" w:type="dxa"/>
            <w:gridSpan w:val="3"/>
            <w:tcBorders>
              <w:top w:val="nil"/>
              <w:left w:val="nil"/>
              <w:bottom w:val="single" w:sz="4" w:space="0" w:color="000000"/>
              <w:right w:val="single" w:sz="4" w:space="0" w:color="000000"/>
            </w:tcBorders>
            <w:shd w:val="clear" w:color="auto" w:fill="auto"/>
            <w:vAlign w:val="center"/>
          </w:tcPr>
          <w:p w14:paraId="2AA0BF27" w14:textId="77777777" w:rsidR="000F0F81" w:rsidRPr="000F0F81" w:rsidRDefault="000F0F81" w:rsidP="000F0F81">
            <w:pPr>
              <w:spacing w:after="0" w:line="240" w:lineRule="auto"/>
              <w:rPr>
                <w:rFonts w:ascii="Times New Roman" w:hAnsi="Times New Roman"/>
                <w:color w:val="000000"/>
                <w:sz w:val="24"/>
                <w:szCs w:val="24"/>
              </w:rPr>
            </w:pPr>
          </w:p>
        </w:tc>
      </w:tr>
      <w:tr w:rsidR="000F0F81" w:rsidRPr="000F0F81" w14:paraId="4A162FBC" w14:textId="77777777" w:rsidTr="00BC1020">
        <w:trPr>
          <w:trHeight w:val="368"/>
        </w:trPr>
        <w:tc>
          <w:tcPr>
            <w:tcW w:w="709" w:type="dxa"/>
            <w:tcBorders>
              <w:top w:val="single" w:sz="6" w:space="0" w:color="000000"/>
              <w:left w:val="single" w:sz="6" w:space="0" w:color="000000"/>
              <w:bottom w:val="single" w:sz="6" w:space="0" w:color="000000"/>
              <w:right w:val="single" w:sz="4" w:space="0" w:color="000000"/>
            </w:tcBorders>
            <w:vAlign w:val="center"/>
          </w:tcPr>
          <w:p w14:paraId="5B7196EF" w14:textId="77777777" w:rsidR="000F0F81" w:rsidRPr="000F0F81" w:rsidRDefault="000F0F81" w:rsidP="000F0F81">
            <w:pPr>
              <w:spacing w:after="0" w:line="240" w:lineRule="auto"/>
              <w:ind w:firstLine="37"/>
              <w:jc w:val="center"/>
              <w:rPr>
                <w:rFonts w:ascii="Times New Roman" w:hAnsi="Times New Roman"/>
                <w:color w:val="000000"/>
                <w:sz w:val="24"/>
                <w:szCs w:val="24"/>
              </w:rPr>
            </w:pPr>
            <w:r w:rsidRPr="000F0F81">
              <w:rPr>
                <w:rFonts w:ascii="Times New Roman" w:hAnsi="Times New Roman"/>
                <w:color w:val="000000"/>
                <w:sz w:val="24"/>
                <w:szCs w:val="24"/>
              </w:rPr>
              <w:t>…</w:t>
            </w:r>
          </w:p>
        </w:tc>
        <w:tc>
          <w:tcPr>
            <w:tcW w:w="8957" w:type="dxa"/>
            <w:gridSpan w:val="3"/>
            <w:tcBorders>
              <w:top w:val="nil"/>
              <w:left w:val="nil"/>
              <w:bottom w:val="single" w:sz="4" w:space="0" w:color="000000"/>
              <w:right w:val="single" w:sz="4" w:space="0" w:color="000000"/>
            </w:tcBorders>
            <w:shd w:val="clear" w:color="auto" w:fill="auto"/>
            <w:vAlign w:val="center"/>
          </w:tcPr>
          <w:p w14:paraId="2FB83D58" w14:textId="77777777" w:rsidR="000F0F81" w:rsidRPr="000F0F81" w:rsidRDefault="000F0F81" w:rsidP="000F0F81">
            <w:pPr>
              <w:spacing w:after="0" w:line="240" w:lineRule="auto"/>
              <w:rPr>
                <w:rFonts w:ascii="Times New Roman" w:hAnsi="Times New Roman"/>
                <w:color w:val="000000"/>
                <w:sz w:val="24"/>
                <w:szCs w:val="24"/>
              </w:rPr>
            </w:pPr>
          </w:p>
        </w:tc>
      </w:tr>
    </w:tbl>
    <w:p w14:paraId="5032262C" w14:textId="77777777" w:rsidR="000F0F81" w:rsidRPr="000F0F81" w:rsidRDefault="000F0F81" w:rsidP="000F0F81">
      <w:pPr>
        <w:spacing w:after="0" w:line="240" w:lineRule="auto"/>
        <w:ind w:left="5670"/>
        <w:jc w:val="both"/>
        <w:rPr>
          <w:rFonts w:ascii="Times New Roman" w:hAnsi="Times New Roman"/>
          <w:b/>
          <w:sz w:val="24"/>
          <w:szCs w:val="24"/>
        </w:rPr>
      </w:pPr>
    </w:p>
    <w:p w14:paraId="2EEF4EE3" w14:textId="77777777" w:rsidR="000F0F81" w:rsidRPr="000F0F81" w:rsidRDefault="000F0F81" w:rsidP="000F0F81">
      <w:pPr>
        <w:tabs>
          <w:tab w:val="left" w:pos="6915"/>
        </w:tabs>
        <w:spacing w:after="0" w:line="259" w:lineRule="auto"/>
        <w:ind w:firstLine="567"/>
        <w:jc w:val="both"/>
        <w:rPr>
          <w:rFonts w:ascii="Times New Roman" w:hAnsi="Times New Roman"/>
          <w:b/>
          <w:color w:val="4472C4"/>
          <w:sz w:val="24"/>
          <w:szCs w:val="24"/>
        </w:rPr>
      </w:pPr>
    </w:p>
    <w:tbl>
      <w:tblPr>
        <w:tblW w:w="10012" w:type="dxa"/>
        <w:tblLayout w:type="fixed"/>
        <w:tblLook w:val="0400" w:firstRow="0" w:lastRow="0" w:firstColumn="0" w:lastColumn="0" w:noHBand="0" w:noVBand="1"/>
      </w:tblPr>
      <w:tblGrid>
        <w:gridCol w:w="4962"/>
        <w:gridCol w:w="5050"/>
      </w:tblGrid>
      <w:tr w:rsidR="000F0F81" w:rsidRPr="000F0F81" w14:paraId="63416844" w14:textId="77777777" w:rsidTr="00BC1020">
        <w:tc>
          <w:tcPr>
            <w:tcW w:w="4962" w:type="dxa"/>
          </w:tcPr>
          <w:p w14:paraId="2DB21955" w14:textId="77777777" w:rsidR="000F0F81" w:rsidRPr="000F0F81" w:rsidRDefault="000F0F81" w:rsidP="000F0F81">
            <w:pPr>
              <w:spacing w:after="0" w:line="240" w:lineRule="auto"/>
              <w:jc w:val="center"/>
              <w:rPr>
                <w:rFonts w:ascii="Times New Roman" w:hAnsi="Times New Roman"/>
                <w:b/>
                <w:color w:val="000000"/>
                <w:sz w:val="24"/>
                <w:szCs w:val="24"/>
              </w:rPr>
            </w:pPr>
            <w:r w:rsidRPr="000F0F81">
              <w:rPr>
                <w:rFonts w:ascii="Times New Roman" w:hAnsi="Times New Roman"/>
                <w:b/>
                <w:color w:val="000000"/>
                <w:sz w:val="24"/>
                <w:szCs w:val="24"/>
              </w:rPr>
              <w:t>Покупець:</w:t>
            </w:r>
          </w:p>
          <w:p w14:paraId="24829491" w14:textId="77777777" w:rsidR="000F0F81" w:rsidRPr="000F0F81" w:rsidRDefault="000F0F81" w:rsidP="000F0F81">
            <w:pPr>
              <w:tabs>
                <w:tab w:val="left" w:pos="851"/>
                <w:tab w:val="left" w:pos="4854"/>
              </w:tabs>
              <w:spacing w:after="0" w:line="240" w:lineRule="auto"/>
              <w:ind w:right="179"/>
              <w:jc w:val="both"/>
              <w:rPr>
                <w:rFonts w:ascii="Times New Roman" w:hAnsi="Times New Roman"/>
                <w:b/>
                <w:color w:val="000000"/>
                <w:sz w:val="24"/>
                <w:szCs w:val="24"/>
              </w:rPr>
            </w:pPr>
            <w:r w:rsidRPr="000F0F81">
              <w:rPr>
                <w:rFonts w:ascii="Times New Roman" w:hAnsi="Times New Roman"/>
                <w:b/>
                <w:color w:val="000000"/>
                <w:sz w:val="24"/>
                <w:szCs w:val="24"/>
              </w:rPr>
              <w:t xml:space="preserve">Державна установа </w:t>
            </w:r>
          </w:p>
          <w:p w14:paraId="408A4B7A" w14:textId="77777777" w:rsidR="000F0F81" w:rsidRPr="000F0F81" w:rsidRDefault="000F0F81" w:rsidP="000F0F81">
            <w:pPr>
              <w:tabs>
                <w:tab w:val="left" w:pos="851"/>
                <w:tab w:val="left" w:pos="4854"/>
              </w:tabs>
              <w:spacing w:after="0" w:line="240" w:lineRule="auto"/>
              <w:ind w:right="179"/>
              <w:jc w:val="both"/>
              <w:rPr>
                <w:rFonts w:ascii="Times New Roman" w:hAnsi="Times New Roman"/>
                <w:color w:val="000000"/>
                <w:sz w:val="24"/>
                <w:szCs w:val="24"/>
              </w:rPr>
            </w:pPr>
            <w:r w:rsidRPr="000F0F81">
              <w:rPr>
                <w:rFonts w:ascii="Times New Roman" w:hAnsi="Times New Roman"/>
                <w:b/>
                <w:color w:val="000000"/>
                <w:sz w:val="24"/>
                <w:szCs w:val="24"/>
              </w:rPr>
              <w:t>«Центр громадського здоров’я Міністерства охорони здоров’я України»</w:t>
            </w:r>
          </w:p>
          <w:p w14:paraId="147E6821" w14:textId="77777777" w:rsidR="000F0F81" w:rsidRPr="000F0F81" w:rsidRDefault="000F0F81" w:rsidP="000F0F81">
            <w:pPr>
              <w:tabs>
                <w:tab w:val="left" w:pos="851"/>
                <w:tab w:val="left" w:pos="1134"/>
              </w:tabs>
              <w:spacing w:after="0" w:line="240" w:lineRule="auto"/>
              <w:jc w:val="both"/>
              <w:rPr>
                <w:rFonts w:ascii="Times New Roman" w:hAnsi="Times New Roman"/>
                <w:color w:val="000000"/>
                <w:sz w:val="24"/>
                <w:szCs w:val="24"/>
              </w:rPr>
            </w:pPr>
            <w:r w:rsidRPr="000F0F81">
              <w:rPr>
                <w:rFonts w:ascii="Times New Roman" w:hAnsi="Times New Roman"/>
                <w:color w:val="000000"/>
                <w:sz w:val="24"/>
                <w:szCs w:val="24"/>
              </w:rPr>
              <w:t>04071, м. Київ, вул. Ярославська, буд. 41,</w:t>
            </w:r>
          </w:p>
          <w:p w14:paraId="506D878A" w14:textId="77777777" w:rsidR="000F0F81" w:rsidRPr="000F0F81" w:rsidRDefault="000F0F81" w:rsidP="000F0F81">
            <w:pPr>
              <w:tabs>
                <w:tab w:val="left" w:pos="851"/>
                <w:tab w:val="left" w:pos="1134"/>
              </w:tabs>
              <w:spacing w:after="0" w:line="240" w:lineRule="auto"/>
              <w:jc w:val="both"/>
              <w:rPr>
                <w:rFonts w:ascii="Times New Roman" w:hAnsi="Times New Roman"/>
                <w:color w:val="000000"/>
                <w:sz w:val="24"/>
                <w:szCs w:val="24"/>
              </w:rPr>
            </w:pPr>
            <w:r w:rsidRPr="000F0F81">
              <w:rPr>
                <w:rFonts w:ascii="Times New Roman" w:hAnsi="Times New Roman"/>
                <w:color w:val="000000"/>
                <w:sz w:val="24"/>
                <w:szCs w:val="24"/>
              </w:rPr>
              <w:t>UA________________________________</w:t>
            </w:r>
          </w:p>
          <w:p w14:paraId="14F592E6" w14:textId="77777777" w:rsidR="000F0F81" w:rsidRPr="000F0F81" w:rsidRDefault="000F0F81" w:rsidP="000F0F81">
            <w:pPr>
              <w:tabs>
                <w:tab w:val="left" w:pos="851"/>
                <w:tab w:val="left" w:pos="1134"/>
              </w:tabs>
              <w:spacing w:after="0" w:line="240" w:lineRule="auto"/>
              <w:jc w:val="both"/>
              <w:rPr>
                <w:rFonts w:ascii="Times New Roman" w:hAnsi="Times New Roman"/>
                <w:color w:val="000000"/>
                <w:sz w:val="24"/>
                <w:szCs w:val="24"/>
              </w:rPr>
            </w:pPr>
            <w:r w:rsidRPr="000F0F81">
              <w:rPr>
                <w:rFonts w:ascii="Times New Roman" w:hAnsi="Times New Roman"/>
                <w:color w:val="000000"/>
                <w:sz w:val="24"/>
                <w:szCs w:val="24"/>
              </w:rPr>
              <w:t>ГУДКСУ у м. Києві</w:t>
            </w:r>
          </w:p>
          <w:p w14:paraId="2C114C42" w14:textId="77777777" w:rsidR="000F0F81" w:rsidRPr="000F0F81" w:rsidRDefault="000F0F81" w:rsidP="000F0F81">
            <w:pPr>
              <w:tabs>
                <w:tab w:val="left" w:pos="851"/>
                <w:tab w:val="left" w:pos="1134"/>
              </w:tabs>
              <w:spacing w:after="0" w:line="240" w:lineRule="auto"/>
              <w:jc w:val="both"/>
              <w:rPr>
                <w:rFonts w:ascii="Times New Roman" w:hAnsi="Times New Roman"/>
                <w:color w:val="000000"/>
                <w:sz w:val="24"/>
                <w:szCs w:val="24"/>
              </w:rPr>
            </w:pPr>
            <w:r w:rsidRPr="000F0F81">
              <w:rPr>
                <w:rFonts w:ascii="Times New Roman" w:hAnsi="Times New Roman"/>
                <w:color w:val="000000"/>
                <w:sz w:val="24"/>
                <w:szCs w:val="24"/>
              </w:rPr>
              <w:t>Код ЄДРПОУ: 40524109</w:t>
            </w:r>
          </w:p>
          <w:p w14:paraId="2EA75D7D" w14:textId="77777777" w:rsidR="000F0F81" w:rsidRPr="000F0F81" w:rsidRDefault="000F0F81" w:rsidP="000F0F81">
            <w:pPr>
              <w:tabs>
                <w:tab w:val="left" w:pos="851"/>
                <w:tab w:val="left" w:pos="1134"/>
              </w:tabs>
              <w:spacing w:after="0" w:line="240" w:lineRule="auto"/>
              <w:jc w:val="both"/>
              <w:rPr>
                <w:rFonts w:ascii="Times New Roman" w:hAnsi="Times New Roman"/>
                <w:b/>
                <w:color w:val="000000"/>
                <w:sz w:val="24"/>
                <w:szCs w:val="24"/>
              </w:rPr>
            </w:pPr>
            <w:r w:rsidRPr="000F0F81">
              <w:rPr>
                <w:rFonts w:ascii="Times New Roman" w:hAnsi="Times New Roman"/>
                <w:color w:val="000000"/>
                <w:sz w:val="24"/>
                <w:szCs w:val="24"/>
              </w:rPr>
              <w:t>Тел.(044) 334-56-89</w:t>
            </w:r>
          </w:p>
          <w:p w14:paraId="65BA5242" w14:textId="77777777" w:rsidR="000F0F81" w:rsidRPr="000F0F81" w:rsidRDefault="000F0F81" w:rsidP="000F0F81">
            <w:pPr>
              <w:spacing w:after="0" w:line="240" w:lineRule="auto"/>
              <w:rPr>
                <w:rFonts w:ascii="Times New Roman" w:hAnsi="Times New Roman"/>
                <w:color w:val="000000"/>
                <w:sz w:val="24"/>
                <w:szCs w:val="24"/>
              </w:rPr>
            </w:pPr>
          </w:p>
          <w:p w14:paraId="37F2A39D" w14:textId="77777777" w:rsidR="000F0F81" w:rsidRPr="000F0F81" w:rsidRDefault="000F0F81" w:rsidP="000F0F81">
            <w:pPr>
              <w:widowControl w:val="0"/>
              <w:spacing w:after="0" w:line="240" w:lineRule="auto"/>
              <w:jc w:val="both"/>
              <w:rPr>
                <w:rFonts w:ascii="Times New Roman" w:hAnsi="Times New Roman"/>
                <w:color w:val="000000"/>
                <w:sz w:val="24"/>
                <w:szCs w:val="24"/>
              </w:rPr>
            </w:pPr>
          </w:p>
          <w:p w14:paraId="727B9E9D" w14:textId="77777777" w:rsidR="000F0F81" w:rsidRPr="000F0F81" w:rsidRDefault="000F0F81" w:rsidP="000F0F81">
            <w:pPr>
              <w:widowControl w:val="0"/>
              <w:spacing w:after="0" w:line="240" w:lineRule="auto"/>
              <w:jc w:val="both"/>
              <w:rPr>
                <w:rFonts w:ascii="Times New Roman" w:hAnsi="Times New Roman"/>
                <w:b/>
                <w:color w:val="000000"/>
                <w:sz w:val="24"/>
                <w:szCs w:val="24"/>
              </w:rPr>
            </w:pPr>
            <w:r w:rsidRPr="000F0F81">
              <w:rPr>
                <w:rFonts w:ascii="Times New Roman" w:hAnsi="Times New Roman"/>
                <w:b/>
                <w:color w:val="000000"/>
                <w:sz w:val="24"/>
                <w:szCs w:val="24"/>
              </w:rPr>
              <w:t>____________________</w:t>
            </w:r>
          </w:p>
          <w:p w14:paraId="0B80F269" w14:textId="77777777" w:rsidR="000F0F81" w:rsidRPr="000F0F81" w:rsidRDefault="000F0F81" w:rsidP="000F0F81">
            <w:pPr>
              <w:widowControl w:val="0"/>
              <w:spacing w:after="0" w:line="240" w:lineRule="auto"/>
              <w:jc w:val="both"/>
              <w:rPr>
                <w:rFonts w:ascii="Times New Roman" w:hAnsi="Times New Roman"/>
                <w:color w:val="000000"/>
                <w:sz w:val="24"/>
                <w:szCs w:val="24"/>
              </w:rPr>
            </w:pPr>
          </w:p>
          <w:p w14:paraId="6CE065E8" w14:textId="77777777" w:rsidR="000F0F81" w:rsidRPr="000F0F81" w:rsidRDefault="000F0F81" w:rsidP="000F0F81">
            <w:pPr>
              <w:tabs>
                <w:tab w:val="left" w:pos="851"/>
                <w:tab w:val="left" w:pos="2625"/>
              </w:tabs>
              <w:spacing w:after="0" w:line="240" w:lineRule="auto"/>
              <w:rPr>
                <w:rFonts w:ascii="Times New Roman" w:hAnsi="Times New Roman"/>
                <w:b/>
                <w:color w:val="000000"/>
                <w:sz w:val="24"/>
                <w:szCs w:val="24"/>
              </w:rPr>
            </w:pPr>
            <w:r w:rsidRPr="000F0F81">
              <w:rPr>
                <w:rFonts w:ascii="Times New Roman" w:hAnsi="Times New Roman"/>
                <w:color w:val="000000"/>
                <w:sz w:val="24"/>
                <w:szCs w:val="24"/>
              </w:rPr>
              <w:t>________________</w:t>
            </w:r>
            <w:r w:rsidRPr="000F0F81">
              <w:rPr>
                <w:rFonts w:ascii="Times New Roman" w:hAnsi="Times New Roman"/>
                <w:b/>
                <w:color w:val="000000"/>
                <w:sz w:val="24"/>
                <w:szCs w:val="24"/>
              </w:rPr>
              <w:t xml:space="preserve">____ </w:t>
            </w:r>
          </w:p>
          <w:p w14:paraId="77B26539" w14:textId="77777777" w:rsidR="000F0F81" w:rsidRPr="000F0F81" w:rsidRDefault="000F0F81" w:rsidP="000F0F81">
            <w:pPr>
              <w:tabs>
                <w:tab w:val="left" w:pos="851"/>
                <w:tab w:val="left" w:pos="2625"/>
              </w:tabs>
              <w:spacing w:after="0" w:line="240" w:lineRule="auto"/>
              <w:rPr>
                <w:rFonts w:ascii="Times New Roman" w:hAnsi="Times New Roman"/>
                <w:b/>
                <w:color w:val="000000"/>
                <w:sz w:val="24"/>
                <w:szCs w:val="24"/>
              </w:rPr>
            </w:pPr>
            <w:r w:rsidRPr="000F0F81">
              <w:rPr>
                <w:rFonts w:ascii="Times New Roman" w:hAnsi="Times New Roman"/>
                <w:b/>
                <w:color w:val="000000"/>
                <w:sz w:val="24"/>
                <w:szCs w:val="24"/>
              </w:rPr>
              <w:t>М.П.</w:t>
            </w:r>
          </w:p>
        </w:tc>
        <w:tc>
          <w:tcPr>
            <w:tcW w:w="5050" w:type="dxa"/>
          </w:tcPr>
          <w:p w14:paraId="11E223EF" w14:textId="77777777" w:rsidR="000F0F81" w:rsidRPr="000F0F81" w:rsidRDefault="000F0F81" w:rsidP="000F0F81">
            <w:pPr>
              <w:spacing w:after="0" w:line="240" w:lineRule="auto"/>
              <w:jc w:val="center"/>
              <w:rPr>
                <w:rFonts w:ascii="Times New Roman" w:hAnsi="Times New Roman"/>
                <w:b/>
                <w:color w:val="000000"/>
                <w:sz w:val="24"/>
                <w:szCs w:val="24"/>
              </w:rPr>
            </w:pPr>
            <w:r w:rsidRPr="000F0F81">
              <w:rPr>
                <w:rFonts w:ascii="Times New Roman" w:hAnsi="Times New Roman"/>
                <w:b/>
                <w:color w:val="000000"/>
                <w:sz w:val="24"/>
                <w:szCs w:val="24"/>
              </w:rPr>
              <w:t>Постачальник:</w:t>
            </w:r>
          </w:p>
          <w:p w14:paraId="2B8954C7" w14:textId="77777777" w:rsidR="000F0F81" w:rsidRPr="000F0F81" w:rsidRDefault="000F0F81" w:rsidP="000F0F81">
            <w:pPr>
              <w:tabs>
                <w:tab w:val="left" w:pos="5387"/>
              </w:tabs>
              <w:spacing w:after="0" w:line="240" w:lineRule="auto"/>
              <w:rPr>
                <w:rFonts w:ascii="Times New Roman" w:hAnsi="Times New Roman"/>
                <w:color w:val="000000"/>
                <w:sz w:val="24"/>
                <w:szCs w:val="24"/>
              </w:rPr>
            </w:pPr>
            <w:r w:rsidRPr="000F0F81">
              <w:rPr>
                <w:rFonts w:ascii="Times New Roman" w:hAnsi="Times New Roman"/>
                <w:b/>
                <w:color w:val="000000"/>
                <w:sz w:val="24"/>
                <w:szCs w:val="24"/>
              </w:rPr>
              <w:t>______________________________</w:t>
            </w:r>
          </w:p>
          <w:p w14:paraId="4E861EAC" w14:textId="77777777" w:rsidR="000F0F81" w:rsidRPr="000F0F81" w:rsidRDefault="000F0F81" w:rsidP="000F0F81">
            <w:pPr>
              <w:tabs>
                <w:tab w:val="left" w:pos="5387"/>
              </w:tabs>
              <w:spacing w:after="0" w:line="240" w:lineRule="auto"/>
              <w:rPr>
                <w:rFonts w:ascii="Times New Roman" w:hAnsi="Times New Roman"/>
                <w:color w:val="000000"/>
                <w:sz w:val="24"/>
                <w:szCs w:val="24"/>
              </w:rPr>
            </w:pPr>
            <w:r w:rsidRPr="000F0F81">
              <w:rPr>
                <w:rFonts w:ascii="Times New Roman" w:hAnsi="Times New Roman"/>
                <w:b/>
                <w:color w:val="000000"/>
                <w:sz w:val="24"/>
                <w:szCs w:val="24"/>
              </w:rPr>
              <w:t>______________________________</w:t>
            </w:r>
          </w:p>
          <w:p w14:paraId="0A539829" w14:textId="77777777" w:rsidR="000F0F81" w:rsidRPr="000F0F81" w:rsidRDefault="000F0F81" w:rsidP="000F0F81">
            <w:pPr>
              <w:tabs>
                <w:tab w:val="left" w:pos="5387"/>
              </w:tabs>
              <w:spacing w:after="0" w:line="240" w:lineRule="auto"/>
              <w:rPr>
                <w:rFonts w:ascii="Times New Roman" w:hAnsi="Times New Roman"/>
                <w:color w:val="000000"/>
                <w:sz w:val="24"/>
                <w:szCs w:val="24"/>
              </w:rPr>
            </w:pPr>
            <w:r w:rsidRPr="000F0F81">
              <w:rPr>
                <w:rFonts w:ascii="Times New Roman" w:hAnsi="Times New Roman"/>
                <w:b/>
                <w:color w:val="000000"/>
                <w:sz w:val="24"/>
                <w:szCs w:val="24"/>
              </w:rPr>
              <w:t>______________________________</w:t>
            </w:r>
          </w:p>
          <w:p w14:paraId="4401110B" w14:textId="77777777" w:rsidR="000F0F81" w:rsidRPr="000F0F81" w:rsidRDefault="000F0F81" w:rsidP="000F0F81">
            <w:pPr>
              <w:tabs>
                <w:tab w:val="left" w:pos="5387"/>
              </w:tabs>
              <w:spacing w:after="0" w:line="240" w:lineRule="auto"/>
              <w:rPr>
                <w:rFonts w:ascii="Times New Roman" w:hAnsi="Times New Roman"/>
                <w:color w:val="000000"/>
                <w:sz w:val="24"/>
                <w:szCs w:val="24"/>
              </w:rPr>
            </w:pPr>
            <w:r w:rsidRPr="000F0F81">
              <w:rPr>
                <w:rFonts w:ascii="Times New Roman" w:hAnsi="Times New Roman"/>
                <w:b/>
                <w:color w:val="000000"/>
                <w:sz w:val="24"/>
                <w:szCs w:val="24"/>
              </w:rPr>
              <w:t>______________________________</w:t>
            </w:r>
          </w:p>
          <w:p w14:paraId="77F7BD04" w14:textId="77777777" w:rsidR="000F0F81" w:rsidRPr="000F0F81" w:rsidRDefault="000F0F81" w:rsidP="000F0F81">
            <w:pPr>
              <w:tabs>
                <w:tab w:val="left" w:pos="5387"/>
              </w:tabs>
              <w:spacing w:after="0" w:line="240" w:lineRule="auto"/>
              <w:rPr>
                <w:rFonts w:ascii="Times New Roman" w:hAnsi="Times New Roman"/>
                <w:color w:val="000000"/>
                <w:sz w:val="24"/>
                <w:szCs w:val="24"/>
              </w:rPr>
            </w:pPr>
            <w:r w:rsidRPr="000F0F81">
              <w:rPr>
                <w:rFonts w:ascii="Times New Roman" w:hAnsi="Times New Roman"/>
                <w:b/>
                <w:color w:val="000000"/>
                <w:sz w:val="24"/>
                <w:szCs w:val="24"/>
              </w:rPr>
              <w:t>______________________________</w:t>
            </w:r>
          </w:p>
          <w:p w14:paraId="761B437A" w14:textId="77777777" w:rsidR="000F0F81" w:rsidRPr="000F0F81" w:rsidRDefault="000F0F81" w:rsidP="000F0F81">
            <w:pPr>
              <w:tabs>
                <w:tab w:val="left" w:pos="5387"/>
              </w:tabs>
              <w:spacing w:after="0" w:line="240" w:lineRule="auto"/>
              <w:rPr>
                <w:rFonts w:ascii="Times New Roman" w:hAnsi="Times New Roman"/>
                <w:color w:val="000000"/>
                <w:sz w:val="24"/>
                <w:szCs w:val="24"/>
              </w:rPr>
            </w:pPr>
            <w:r w:rsidRPr="000F0F81">
              <w:rPr>
                <w:rFonts w:ascii="Times New Roman" w:hAnsi="Times New Roman"/>
                <w:b/>
                <w:color w:val="000000"/>
                <w:sz w:val="24"/>
                <w:szCs w:val="24"/>
              </w:rPr>
              <w:t>______________________________</w:t>
            </w:r>
          </w:p>
          <w:p w14:paraId="0EF8976F" w14:textId="77777777" w:rsidR="000F0F81" w:rsidRPr="000F0F81" w:rsidRDefault="000F0F81" w:rsidP="000F0F81">
            <w:pPr>
              <w:tabs>
                <w:tab w:val="left" w:pos="5387"/>
              </w:tabs>
              <w:spacing w:after="0" w:line="240" w:lineRule="auto"/>
              <w:rPr>
                <w:rFonts w:ascii="Times New Roman" w:hAnsi="Times New Roman"/>
                <w:color w:val="000000"/>
                <w:sz w:val="24"/>
                <w:szCs w:val="24"/>
              </w:rPr>
            </w:pPr>
            <w:r w:rsidRPr="000F0F81">
              <w:rPr>
                <w:rFonts w:ascii="Times New Roman" w:hAnsi="Times New Roman"/>
                <w:b/>
                <w:color w:val="000000"/>
                <w:sz w:val="24"/>
                <w:szCs w:val="24"/>
              </w:rPr>
              <w:t>______________________________</w:t>
            </w:r>
          </w:p>
          <w:p w14:paraId="71D63764" w14:textId="77777777" w:rsidR="000F0F81" w:rsidRPr="000F0F81" w:rsidRDefault="000F0F81" w:rsidP="000F0F81">
            <w:pPr>
              <w:tabs>
                <w:tab w:val="left" w:pos="5387"/>
              </w:tabs>
              <w:spacing w:after="0" w:line="240" w:lineRule="auto"/>
              <w:rPr>
                <w:rFonts w:ascii="Times New Roman" w:hAnsi="Times New Roman"/>
                <w:color w:val="000000"/>
                <w:sz w:val="24"/>
                <w:szCs w:val="24"/>
              </w:rPr>
            </w:pPr>
            <w:r w:rsidRPr="000F0F81">
              <w:rPr>
                <w:rFonts w:ascii="Times New Roman" w:hAnsi="Times New Roman"/>
                <w:b/>
                <w:color w:val="000000"/>
                <w:sz w:val="24"/>
                <w:szCs w:val="24"/>
              </w:rPr>
              <w:t>______________________________</w:t>
            </w:r>
          </w:p>
          <w:p w14:paraId="4217EEC4" w14:textId="77777777" w:rsidR="000F0F81" w:rsidRPr="000F0F81" w:rsidRDefault="000F0F81" w:rsidP="000F0F81">
            <w:pPr>
              <w:tabs>
                <w:tab w:val="left" w:pos="5387"/>
              </w:tabs>
              <w:spacing w:after="0" w:line="240" w:lineRule="auto"/>
              <w:rPr>
                <w:rFonts w:ascii="Times New Roman" w:hAnsi="Times New Roman"/>
                <w:color w:val="000000"/>
                <w:sz w:val="24"/>
                <w:szCs w:val="24"/>
              </w:rPr>
            </w:pPr>
            <w:r w:rsidRPr="000F0F81">
              <w:rPr>
                <w:rFonts w:ascii="Times New Roman" w:hAnsi="Times New Roman"/>
                <w:b/>
                <w:color w:val="000000"/>
                <w:sz w:val="24"/>
                <w:szCs w:val="24"/>
              </w:rPr>
              <w:t>______________________________</w:t>
            </w:r>
          </w:p>
          <w:p w14:paraId="2B2F9D5C" w14:textId="77777777" w:rsidR="000F0F81" w:rsidRPr="000F0F81" w:rsidRDefault="000F0F81" w:rsidP="000F0F81">
            <w:pPr>
              <w:tabs>
                <w:tab w:val="left" w:pos="5387"/>
              </w:tabs>
              <w:spacing w:after="0" w:line="240" w:lineRule="auto"/>
              <w:rPr>
                <w:rFonts w:ascii="Times New Roman" w:hAnsi="Times New Roman"/>
                <w:color w:val="000000"/>
                <w:sz w:val="24"/>
                <w:szCs w:val="24"/>
              </w:rPr>
            </w:pPr>
            <w:r w:rsidRPr="000F0F81">
              <w:rPr>
                <w:rFonts w:ascii="Times New Roman" w:hAnsi="Times New Roman"/>
                <w:b/>
                <w:color w:val="000000"/>
                <w:sz w:val="24"/>
                <w:szCs w:val="24"/>
              </w:rPr>
              <w:t>______________________________</w:t>
            </w:r>
          </w:p>
          <w:p w14:paraId="5CB4A930" w14:textId="77777777" w:rsidR="000F0F81" w:rsidRPr="000F0F81" w:rsidRDefault="000F0F81" w:rsidP="000F0F81">
            <w:pPr>
              <w:tabs>
                <w:tab w:val="left" w:pos="5387"/>
              </w:tabs>
              <w:spacing w:after="0" w:line="240" w:lineRule="auto"/>
              <w:rPr>
                <w:rFonts w:ascii="Times New Roman" w:hAnsi="Times New Roman"/>
                <w:color w:val="000000"/>
                <w:sz w:val="24"/>
                <w:szCs w:val="24"/>
              </w:rPr>
            </w:pPr>
            <w:r w:rsidRPr="000F0F81">
              <w:rPr>
                <w:rFonts w:ascii="Times New Roman" w:hAnsi="Times New Roman"/>
                <w:b/>
                <w:color w:val="000000"/>
                <w:sz w:val="24"/>
                <w:szCs w:val="24"/>
              </w:rPr>
              <w:t>______________________________</w:t>
            </w:r>
          </w:p>
          <w:p w14:paraId="19CB7D51" w14:textId="77777777" w:rsidR="000F0F81" w:rsidRPr="000F0F81" w:rsidRDefault="000F0F81" w:rsidP="000F0F81">
            <w:pPr>
              <w:tabs>
                <w:tab w:val="left" w:pos="5387"/>
              </w:tabs>
              <w:spacing w:after="0" w:line="240" w:lineRule="auto"/>
              <w:rPr>
                <w:rFonts w:ascii="Times New Roman" w:hAnsi="Times New Roman"/>
                <w:color w:val="000000"/>
                <w:sz w:val="24"/>
                <w:szCs w:val="24"/>
              </w:rPr>
            </w:pPr>
            <w:r w:rsidRPr="000F0F81">
              <w:rPr>
                <w:rFonts w:ascii="Times New Roman" w:hAnsi="Times New Roman"/>
                <w:b/>
                <w:color w:val="000000"/>
                <w:sz w:val="24"/>
                <w:szCs w:val="24"/>
              </w:rPr>
              <w:t>______________________________</w:t>
            </w:r>
          </w:p>
          <w:p w14:paraId="2E934EF7" w14:textId="77777777" w:rsidR="000F0F81" w:rsidRPr="000F0F81" w:rsidRDefault="000F0F81" w:rsidP="000F0F81">
            <w:pPr>
              <w:tabs>
                <w:tab w:val="left" w:pos="5387"/>
              </w:tabs>
              <w:spacing w:after="0" w:line="240" w:lineRule="auto"/>
              <w:rPr>
                <w:rFonts w:ascii="Times New Roman" w:hAnsi="Times New Roman"/>
                <w:b/>
                <w:color w:val="000000"/>
                <w:sz w:val="24"/>
                <w:szCs w:val="24"/>
              </w:rPr>
            </w:pPr>
          </w:p>
          <w:p w14:paraId="64491898" w14:textId="77777777" w:rsidR="000F0F81" w:rsidRPr="000F0F81" w:rsidRDefault="000F0F81" w:rsidP="000F0F81">
            <w:pPr>
              <w:tabs>
                <w:tab w:val="left" w:pos="5387"/>
              </w:tabs>
              <w:spacing w:after="0" w:line="240" w:lineRule="auto"/>
              <w:rPr>
                <w:rFonts w:ascii="Times New Roman" w:hAnsi="Times New Roman"/>
                <w:color w:val="000000"/>
                <w:sz w:val="24"/>
                <w:szCs w:val="24"/>
              </w:rPr>
            </w:pPr>
            <w:r w:rsidRPr="000F0F81">
              <w:rPr>
                <w:rFonts w:ascii="Times New Roman" w:hAnsi="Times New Roman"/>
                <w:b/>
                <w:color w:val="000000"/>
                <w:sz w:val="24"/>
                <w:szCs w:val="24"/>
              </w:rPr>
              <w:t>______________________________</w:t>
            </w:r>
          </w:p>
        </w:tc>
      </w:tr>
    </w:tbl>
    <w:p w14:paraId="5F49EBDE" w14:textId="77777777" w:rsidR="000F0F81" w:rsidRPr="000F0F81" w:rsidRDefault="000F0F81" w:rsidP="000F0F81">
      <w:pPr>
        <w:spacing w:before="280" w:after="0" w:line="240" w:lineRule="auto"/>
        <w:jc w:val="both"/>
        <w:rPr>
          <w:rFonts w:ascii="Times New Roman" w:hAnsi="Times New Roman"/>
          <w:b/>
          <w:sz w:val="24"/>
          <w:szCs w:val="24"/>
        </w:rPr>
      </w:pPr>
    </w:p>
    <w:p w14:paraId="31EA8475" w14:textId="77777777" w:rsidR="000F0F81" w:rsidRPr="000F0F81" w:rsidRDefault="000F0F81" w:rsidP="000F0F81">
      <w:pPr>
        <w:spacing w:after="160" w:line="259" w:lineRule="auto"/>
        <w:rPr>
          <w:rFonts w:eastAsia="Calibri"/>
          <w:sz w:val="24"/>
          <w:szCs w:val="24"/>
        </w:rPr>
      </w:pPr>
    </w:p>
    <w:p w14:paraId="0CE84A0F" w14:textId="77777777" w:rsidR="000F0F81" w:rsidRPr="000F0F81" w:rsidRDefault="000F0F81" w:rsidP="000F0F81">
      <w:pPr>
        <w:tabs>
          <w:tab w:val="left" w:pos="851"/>
        </w:tabs>
        <w:suppressAutoHyphens/>
        <w:spacing w:after="0" w:line="240" w:lineRule="auto"/>
        <w:ind w:firstLine="5812"/>
        <w:contextualSpacing/>
        <w:jc w:val="both"/>
        <w:rPr>
          <w:rFonts w:ascii="Times New Roman" w:eastAsia="Calibri" w:hAnsi="Times New Roman"/>
          <w:sz w:val="24"/>
          <w:szCs w:val="24"/>
        </w:rPr>
      </w:pPr>
      <w:bookmarkStart w:id="25" w:name="_Hlk182577176"/>
      <w:r w:rsidRPr="000F0F81">
        <w:rPr>
          <w:rFonts w:ascii="Times New Roman" w:eastAsia="Calibri" w:hAnsi="Times New Roman"/>
          <w:sz w:val="24"/>
          <w:szCs w:val="24"/>
        </w:rPr>
        <w:t>Додаток 3</w:t>
      </w:r>
    </w:p>
    <w:p w14:paraId="466DD4DA" w14:textId="77777777" w:rsidR="000F0F81" w:rsidRPr="000F0F81" w:rsidRDefault="000F0F81" w:rsidP="000F0F81">
      <w:pPr>
        <w:tabs>
          <w:tab w:val="left" w:pos="851"/>
        </w:tabs>
        <w:suppressAutoHyphens/>
        <w:spacing w:after="0" w:line="240" w:lineRule="auto"/>
        <w:ind w:firstLine="5812"/>
        <w:contextualSpacing/>
        <w:jc w:val="both"/>
        <w:rPr>
          <w:rFonts w:ascii="Times New Roman" w:eastAsia="Calibri" w:hAnsi="Times New Roman"/>
          <w:sz w:val="24"/>
          <w:szCs w:val="24"/>
        </w:rPr>
      </w:pPr>
      <w:r w:rsidRPr="000F0F81">
        <w:rPr>
          <w:rFonts w:ascii="Times New Roman" w:eastAsia="Calibri" w:hAnsi="Times New Roman"/>
          <w:sz w:val="24"/>
          <w:szCs w:val="24"/>
        </w:rPr>
        <w:lastRenderedPageBreak/>
        <w:t>до Договору поставки  № _____</w:t>
      </w:r>
    </w:p>
    <w:p w14:paraId="7E8B79E5" w14:textId="77777777" w:rsidR="000F0F81" w:rsidRPr="000F0F81" w:rsidRDefault="000F0F81" w:rsidP="000F0F81">
      <w:pPr>
        <w:tabs>
          <w:tab w:val="left" w:pos="851"/>
        </w:tabs>
        <w:suppressAutoHyphens/>
        <w:spacing w:after="0" w:line="240" w:lineRule="auto"/>
        <w:ind w:firstLine="5812"/>
        <w:contextualSpacing/>
        <w:jc w:val="both"/>
        <w:rPr>
          <w:rFonts w:ascii="Times New Roman" w:eastAsia="Calibri" w:hAnsi="Times New Roman"/>
          <w:sz w:val="24"/>
          <w:szCs w:val="24"/>
        </w:rPr>
      </w:pPr>
      <w:r w:rsidRPr="000F0F81">
        <w:rPr>
          <w:rFonts w:ascii="Times New Roman" w:eastAsia="Calibri" w:hAnsi="Times New Roman"/>
          <w:sz w:val="24"/>
          <w:szCs w:val="24"/>
        </w:rPr>
        <w:t xml:space="preserve">від </w:t>
      </w:r>
      <w:r w:rsidRPr="000F0F81">
        <w:rPr>
          <w:rFonts w:ascii="Times New Roman" w:eastAsia="Calibri" w:hAnsi="Times New Roman"/>
          <w:sz w:val="24"/>
          <w:szCs w:val="24"/>
          <w:lang w:eastAsia="ar-SA"/>
        </w:rPr>
        <w:t xml:space="preserve">«___» ______________ </w:t>
      </w:r>
      <w:r w:rsidRPr="000F0F81">
        <w:rPr>
          <w:rFonts w:ascii="Times New Roman" w:eastAsia="Calibri" w:hAnsi="Times New Roman"/>
          <w:sz w:val="24"/>
          <w:szCs w:val="24"/>
        </w:rPr>
        <w:t>2024 року</w:t>
      </w:r>
    </w:p>
    <w:p w14:paraId="47D04A11" w14:textId="77777777" w:rsidR="000F0F81" w:rsidRPr="000F0F81" w:rsidRDefault="000F0F81" w:rsidP="000F0F81">
      <w:pPr>
        <w:tabs>
          <w:tab w:val="left" w:pos="851"/>
        </w:tabs>
        <w:suppressAutoHyphens/>
        <w:spacing w:after="0" w:line="240" w:lineRule="auto"/>
        <w:contextualSpacing/>
        <w:jc w:val="both"/>
        <w:rPr>
          <w:rFonts w:ascii="Times New Roman" w:eastAsia="Calibri" w:hAnsi="Times New Roman"/>
          <w:sz w:val="24"/>
          <w:szCs w:val="24"/>
        </w:rPr>
      </w:pPr>
    </w:p>
    <w:p w14:paraId="1CB63C07" w14:textId="77777777" w:rsidR="000F0F81" w:rsidRPr="000F0F81" w:rsidRDefault="000F0F81" w:rsidP="000F0F81">
      <w:pPr>
        <w:tabs>
          <w:tab w:val="left" w:pos="993"/>
        </w:tabs>
        <w:spacing w:after="0" w:line="240" w:lineRule="auto"/>
        <w:ind w:firstLine="567"/>
        <w:jc w:val="center"/>
        <w:rPr>
          <w:rFonts w:ascii="Times New Roman" w:eastAsia="Calibri" w:hAnsi="Times New Roman"/>
          <w:b/>
          <w:sz w:val="24"/>
          <w:szCs w:val="24"/>
        </w:rPr>
      </w:pPr>
      <w:r w:rsidRPr="000F0F81">
        <w:rPr>
          <w:rFonts w:ascii="Times New Roman" w:eastAsia="Calibri" w:hAnsi="Times New Roman"/>
          <w:b/>
          <w:sz w:val="24"/>
          <w:szCs w:val="24"/>
        </w:rPr>
        <w:t>ТЕХНІЧНИ ВИМОГИ ДО НАКЛЕЙОК ТА НАНЕСЕННЯ ЗОБРАЖЕНЬ</w:t>
      </w:r>
    </w:p>
    <w:p w14:paraId="1629A7D2" w14:textId="77777777" w:rsidR="000F0F81" w:rsidRPr="000F0F81" w:rsidRDefault="000F0F81" w:rsidP="000F0F81">
      <w:pPr>
        <w:tabs>
          <w:tab w:val="left" w:pos="993"/>
        </w:tabs>
        <w:spacing w:after="0" w:line="240" w:lineRule="auto"/>
        <w:ind w:firstLine="567"/>
        <w:jc w:val="center"/>
        <w:rPr>
          <w:rFonts w:ascii="Times New Roman" w:eastAsia="Calibri" w:hAnsi="Times New Roman"/>
          <w:b/>
          <w:sz w:val="24"/>
          <w:szCs w:val="24"/>
        </w:rPr>
      </w:pPr>
    </w:p>
    <w:p w14:paraId="5717DD82" w14:textId="77777777" w:rsidR="000F0F81" w:rsidRPr="000F0F81" w:rsidRDefault="000F0F81" w:rsidP="000F0F81">
      <w:pPr>
        <w:spacing w:after="0" w:line="240" w:lineRule="auto"/>
        <w:contextualSpacing/>
        <w:jc w:val="both"/>
        <w:rPr>
          <w:rFonts w:ascii="Times New Roman" w:eastAsia="Calibri" w:hAnsi="Times New Roman"/>
          <w:sz w:val="24"/>
          <w:szCs w:val="24"/>
        </w:rPr>
      </w:pPr>
      <w:r w:rsidRPr="000F0F81">
        <w:rPr>
          <w:rFonts w:ascii="Times New Roman" w:eastAsia="Calibri" w:hAnsi="Times New Roman"/>
          <w:sz w:val="24"/>
          <w:szCs w:val="24"/>
        </w:rPr>
        <w:t>м. Київ</w:t>
      </w:r>
      <w:r w:rsidRPr="000F0F81">
        <w:rPr>
          <w:rFonts w:ascii="Times New Roman" w:eastAsia="Calibri" w:hAnsi="Times New Roman"/>
          <w:sz w:val="24"/>
          <w:szCs w:val="24"/>
        </w:rPr>
        <w:tab/>
      </w:r>
      <w:r w:rsidRPr="000F0F81">
        <w:rPr>
          <w:rFonts w:ascii="Times New Roman" w:eastAsia="Calibri" w:hAnsi="Times New Roman"/>
          <w:sz w:val="24"/>
          <w:szCs w:val="24"/>
        </w:rPr>
        <w:tab/>
      </w:r>
      <w:r w:rsidRPr="000F0F81">
        <w:rPr>
          <w:rFonts w:ascii="Times New Roman" w:eastAsia="Calibri" w:hAnsi="Times New Roman"/>
          <w:sz w:val="24"/>
          <w:szCs w:val="24"/>
        </w:rPr>
        <w:tab/>
      </w:r>
      <w:r w:rsidRPr="000F0F81">
        <w:rPr>
          <w:rFonts w:ascii="Times New Roman" w:eastAsia="Calibri" w:hAnsi="Times New Roman"/>
          <w:sz w:val="24"/>
          <w:szCs w:val="24"/>
        </w:rPr>
        <w:tab/>
      </w:r>
      <w:r w:rsidRPr="000F0F81">
        <w:rPr>
          <w:rFonts w:ascii="Times New Roman" w:eastAsia="Calibri" w:hAnsi="Times New Roman"/>
          <w:sz w:val="24"/>
          <w:szCs w:val="24"/>
        </w:rPr>
        <w:tab/>
      </w:r>
      <w:r w:rsidRPr="000F0F81">
        <w:rPr>
          <w:rFonts w:ascii="Times New Roman" w:eastAsia="Calibri" w:hAnsi="Times New Roman"/>
          <w:sz w:val="24"/>
          <w:szCs w:val="24"/>
        </w:rPr>
        <w:tab/>
        <w:t xml:space="preserve">                            «____»_________2024 року</w:t>
      </w:r>
    </w:p>
    <w:p w14:paraId="4999A33C" w14:textId="77777777" w:rsidR="000F0F81" w:rsidRPr="000F0F81" w:rsidRDefault="000F0F81" w:rsidP="000F0F81">
      <w:pPr>
        <w:tabs>
          <w:tab w:val="left" w:pos="851"/>
          <w:tab w:val="left" w:pos="993"/>
        </w:tabs>
        <w:suppressAutoHyphens/>
        <w:spacing w:after="0" w:line="240" w:lineRule="auto"/>
        <w:rPr>
          <w:rFonts w:ascii="Times New Roman" w:hAnsi="Times New Roman"/>
          <w:sz w:val="24"/>
          <w:szCs w:val="24"/>
          <w:lang w:eastAsia="ar-SA"/>
        </w:rPr>
      </w:pPr>
    </w:p>
    <w:p w14:paraId="26181AED" w14:textId="77777777" w:rsidR="000F0F81" w:rsidRPr="000F0F81" w:rsidRDefault="000F0F81" w:rsidP="000F0F81">
      <w:pPr>
        <w:suppressAutoHyphens/>
        <w:snapToGrid w:val="0"/>
        <w:spacing w:after="0" w:line="240" w:lineRule="auto"/>
        <w:ind w:firstLine="567"/>
        <w:contextualSpacing/>
        <w:jc w:val="both"/>
        <w:rPr>
          <w:rFonts w:ascii="Times New Roman" w:eastAsia="Calibri" w:hAnsi="Times New Roman"/>
          <w:kern w:val="3"/>
          <w:sz w:val="24"/>
          <w:szCs w:val="24"/>
        </w:rPr>
      </w:pPr>
      <w:r w:rsidRPr="000F0F81">
        <w:rPr>
          <w:rFonts w:ascii="Times New Roman" w:eastAsia="Calibri" w:hAnsi="Times New Roman"/>
          <w:b/>
          <w:sz w:val="24"/>
          <w:szCs w:val="24"/>
          <w:lang w:eastAsia="ar-SA"/>
        </w:rPr>
        <w:t xml:space="preserve">Державна установа «Центр громадського здоров’я Міністерства охорони здоров’я України» </w:t>
      </w:r>
      <w:r w:rsidRPr="000F0F81">
        <w:rPr>
          <w:rFonts w:ascii="Times New Roman" w:eastAsia="Calibri" w:hAnsi="Times New Roman"/>
          <w:sz w:val="24"/>
          <w:szCs w:val="24"/>
          <w:lang w:eastAsia="ar-SA"/>
        </w:rPr>
        <w:t>(</w:t>
      </w:r>
      <w:r w:rsidRPr="000F0F81">
        <w:rPr>
          <w:rFonts w:ascii="Times New Roman" w:eastAsia="Calibri" w:hAnsi="Times New Roman"/>
          <w:kern w:val="3"/>
          <w:sz w:val="24"/>
          <w:szCs w:val="24"/>
        </w:rPr>
        <w:t>далі – Покупець)</w:t>
      </w:r>
      <w:r w:rsidRPr="000F0F81">
        <w:rPr>
          <w:rFonts w:ascii="Times New Roman" w:eastAsia="Calibri" w:hAnsi="Times New Roman"/>
          <w:sz w:val="24"/>
          <w:szCs w:val="24"/>
          <w:lang w:eastAsia="ar-SA"/>
        </w:rPr>
        <w:t xml:space="preserve">, в особі________________, який (а) діє на підставі ________, </w:t>
      </w:r>
      <w:r w:rsidRPr="000F0F81">
        <w:rPr>
          <w:rFonts w:ascii="Times New Roman" w:eastAsia="Calibri" w:hAnsi="Times New Roman"/>
          <w:kern w:val="3"/>
          <w:sz w:val="24"/>
          <w:szCs w:val="24"/>
        </w:rPr>
        <w:t xml:space="preserve">з однієї сторони, та </w:t>
      </w:r>
    </w:p>
    <w:p w14:paraId="05CDBFAE" w14:textId="77777777" w:rsidR="000F0F81" w:rsidRPr="000F0F81" w:rsidRDefault="000F0F81" w:rsidP="000F0F81">
      <w:pPr>
        <w:spacing w:after="0" w:line="240" w:lineRule="auto"/>
        <w:ind w:firstLine="567"/>
        <w:jc w:val="both"/>
        <w:rPr>
          <w:rFonts w:ascii="Times New Roman" w:eastAsia="Calibri" w:hAnsi="Times New Roman"/>
          <w:bCs/>
          <w:sz w:val="24"/>
          <w:szCs w:val="24"/>
          <w:lang w:eastAsia="zh-CN"/>
        </w:rPr>
      </w:pPr>
      <w:r w:rsidRPr="000F0F81">
        <w:rPr>
          <w:rFonts w:ascii="Times New Roman" w:eastAsia="Calibri" w:hAnsi="Times New Roman"/>
          <w:b/>
          <w:sz w:val="24"/>
          <w:szCs w:val="24"/>
          <w:lang w:eastAsia="ar-SA"/>
        </w:rPr>
        <w:t xml:space="preserve">______________ </w:t>
      </w:r>
      <w:r w:rsidRPr="000F0F81">
        <w:rPr>
          <w:rFonts w:ascii="Times New Roman" w:eastAsia="Calibri" w:hAnsi="Times New Roman"/>
          <w:sz w:val="24"/>
          <w:szCs w:val="24"/>
          <w:lang w:eastAsia="ar-SA"/>
        </w:rPr>
        <w:t xml:space="preserve">(далі – Постачальник), в особі _______________, яка діє на підставі _____________, з другої сторони, які в подальшому при спільному згадуванні по тексту разом іменуються Сторони, а кожна окремо – Сторона, уклали цей Додаток 3 «Технічні вимоги до наклейок та нанесення зображень» до Договору поставки  № ____ від ________2024 року та домовились про наступне: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3"/>
        <w:gridCol w:w="6062"/>
        <w:gridCol w:w="1478"/>
      </w:tblGrid>
      <w:tr w:rsidR="000F0F81" w:rsidRPr="000F0F81" w14:paraId="480AFF7F" w14:textId="77777777" w:rsidTr="00BC1020">
        <w:trPr>
          <w:jc w:val="center"/>
        </w:trPr>
        <w:tc>
          <w:tcPr>
            <w:tcW w:w="2410" w:type="dxa"/>
            <w:vAlign w:val="center"/>
          </w:tcPr>
          <w:p w14:paraId="413F37EC" w14:textId="77777777" w:rsidR="000F0F81" w:rsidRPr="000F0F81" w:rsidRDefault="000F0F81" w:rsidP="000F0F81">
            <w:pPr>
              <w:tabs>
                <w:tab w:val="left" w:pos="993"/>
              </w:tabs>
              <w:suppressAutoHyphens/>
              <w:spacing w:after="0" w:line="240" w:lineRule="auto"/>
              <w:jc w:val="center"/>
              <w:rPr>
                <w:rFonts w:ascii="Times New Roman" w:hAnsi="Times New Roman"/>
                <w:b/>
                <w:noProof/>
                <w:sz w:val="24"/>
                <w:szCs w:val="24"/>
                <w:lang w:eastAsia="ar-SA"/>
              </w:rPr>
            </w:pPr>
            <w:r w:rsidRPr="000F0F81">
              <w:rPr>
                <w:rFonts w:ascii="Times New Roman" w:hAnsi="Times New Roman"/>
                <w:b/>
                <w:bCs/>
                <w:color w:val="000000"/>
                <w:sz w:val="24"/>
                <w:szCs w:val="24"/>
                <w:lang w:bidi="uk-UA"/>
              </w:rPr>
              <w:t>Назва Товару</w:t>
            </w:r>
          </w:p>
        </w:tc>
        <w:tc>
          <w:tcPr>
            <w:tcW w:w="5812" w:type="dxa"/>
            <w:vAlign w:val="center"/>
          </w:tcPr>
          <w:p w14:paraId="31513E0A" w14:textId="77777777" w:rsidR="000F0F81" w:rsidRPr="000F0F81" w:rsidRDefault="000F0F81" w:rsidP="000F0F81">
            <w:pPr>
              <w:tabs>
                <w:tab w:val="left" w:pos="993"/>
              </w:tabs>
              <w:suppressAutoHyphens/>
              <w:spacing w:after="0" w:line="240" w:lineRule="auto"/>
              <w:jc w:val="center"/>
              <w:rPr>
                <w:rFonts w:ascii="Times New Roman" w:hAnsi="Times New Roman"/>
                <w:b/>
                <w:noProof/>
                <w:sz w:val="24"/>
                <w:szCs w:val="24"/>
                <w:lang w:eastAsia="ar-SA"/>
              </w:rPr>
            </w:pPr>
            <w:r w:rsidRPr="000F0F81">
              <w:rPr>
                <w:rFonts w:ascii="Times New Roman" w:hAnsi="Times New Roman"/>
                <w:b/>
                <w:noProof/>
                <w:sz w:val="24"/>
                <w:szCs w:val="24"/>
                <w:lang w:eastAsia="ar-SA"/>
              </w:rPr>
              <w:t>Характеристики та вимоги</w:t>
            </w:r>
          </w:p>
        </w:tc>
        <w:tc>
          <w:tcPr>
            <w:tcW w:w="1417" w:type="dxa"/>
            <w:vAlign w:val="center"/>
          </w:tcPr>
          <w:p w14:paraId="14C5CF4A" w14:textId="77777777" w:rsidR="000F0F81" w:rsidRPr="000F0F81" w:rsidRDefault="000F0F81" w:rsidP="000F0F81">
            <w:pPr>
              <w:tabs>
                <w:tab w:val="left" w:pos="993"/>
              </w:tabs>
              <w:suppressAutoHyphens/>
              <w:spacing w:after="0" w:line="240" w:lineRule="auto"/>
              <w:jc w:val="center"/>
              <w:rPr>
                <w:rFonts w:ascii="Times New Roman" w:hAnsi="Times New Roman"/>
                <w:b/>
                <w:noProof/>
                <w:sz w:val="24"/>
                <w:szCs w:val="24"/>
                <w:lang w:eastAsia="ar-SA"/>
              </w:rPr>
            </w:pPr>
            <w:r w:rsidRPr="000F0F81">
              <w:rPr>
                <w:rFonts w:ascii="Times New Roman" w:hAnsi="Times New Roman"/>
                <w:b/>
                <w:noProof/>
                <w:sz w:val="24"/>
                <w:szCs w:val="24"/>
                <w:lang w:eastAsia="ar-SA"/>
              </w:rPr>
              <w:t>Кількість,</w:t>
            </w:r>
          </w:p>
          <w:p w14:paraId="03AE1291" w14:textId="77777777" w:rsidR="000F0F81" w:rsidRPr="000F0F81" w:rsidRDefault="000F0F81" w:rsidP="000F0F81">
            <w:pPr>
              <w:tabs>
                <w:tab w:val="left" w:pos="993"/>
              </w:tabs>
              <w:suppressAutoHyphens/>
              <w:spacing w:after="0" w:line="240" w:lineRule="auto"/>
              <w:jc w:val="center"/>
              <w:rPr>
                <w:rFonts w:ascii="Times New Roman" w:hAnsi="Times New Roman"/>
                <w:b/>
                <w:noProof/>
                <w:sz w:val="24"/>
                <w:szCs w:val="24"/>
                <w:lang w:eastAsia="ar-SA"/>
              </w:rPr>
            </w:pPr>
            <w:r w:rsidRPr="000F0F81">
              <w:rPr>
                <w:rFonts w:ascii="Times New Roman" w:hAnsi="Times New Roman"/>
                <w:b/>
                <w:noProof/>
                <w:sz w:val="24"/>
                <w:szCs w:val="24"/>
                <w:lang w:eastAsia="ar-SA"/>
              </w:rPr>
              <w:t>шт.</w:t>
            </w:r>
          </w:p>
        </w:tc>
      </w:tr>
      <w:tr w:rsidR="000F0F81" w:rsidRPr="000F0F81" w14:paraId="53BD0557" w14:textId="77777777" w:rsidTr="00BC1020">
        <w:trPr>
          <w:trHeight w:val="1442"/>
          <w:jc w:val="center"/>
        </w:trPr>
        <w:tc>
          <w:tcPr>
            <w:tcW w:w="2410" w:type="dxa"/>
          </w:tcPr>
          <w:p w14:paraId="68F8752A" w14:textId="77777777" w:rsidR="000F0F81" w:rsidRPr="000F0F81" w:rsidRDefault="000F0F81" w:rsidP="000F0F81">
            <w:pPr>
              <w:tabs>
                <w:tab w:val="left" w:pos="993"/>
              </w:tabs>
              <w:suppressAutoHyphens/>
              <w:spacing w:after="0" w:line="240" w:lineRule="auto"/>
              <w:jc w:val="both"/>
              <w:rPr>
                <w:rFonts w:ascii="Times New Roman" w:hAnsi="Times New Roman"/>
                <w:noProof/>
                <w:sz w:val="24"/>
                <w:szCs w:val="24"/>
                <w:lang w:val="ru-RU" w:eastAsia="ar-SA"/>
              </w:rPr>
            </w:pPr>
          </w:p>
        </w:tc>
        <w:tc>
          <w:tcPr>
            <w:tcW w:w="5812" w:type="dxa"/>
          </w:tcPr>
          <w:p w14:paraId="1EB3B7C8" w14:textId="77777777" w:rsidR="000F0F81" w:rsidRPr="000F0F81" w:rsidRDefault="000F0F81" w:rsidP="000F0F81">
            <w:pPr>
              <w:tabs>
                <w:tab w:val="left" w:pos="993"/>
              </w:tabs>
              <w:suppressAutoHyphens/>
              <w:spacing w:after="0" w:line="240" w:lineRule="auto"/>
              <w:jc w:val="both"/>
              <w:rPr>
                <w:rFonts w:ascii="Times New Roman" w:hAnsi="Times New Roman"/>
                <w:sz w:val="24"/>
                <w:szCs w:val="24"/>
                <w:lang w:eastAsia="ar-SA"/>
              </w:rPr>
            </w:pPr>
            <w:r w:rsidRPr="000F0F81">
              <w:rPr>
                <w:rFonts w:ascii="Times New Roman" w:hAnsi="Times New Roman"/>
                <w:sz w:val="24"/>
                <w:szCs w:val="24"/>
                <w:lang w:eastAsia="ar-SA"/>
              </w:rPr>
              <w:t>Наклейка кольорова (розміром 130х40мм) за готовим макетом, зображеним нижче.</w:t>
            </w:r>
          </w:p>
          <w:p w14:paraId="6F9E403B" w14:textId="77777777" w:rsidR="000F0F81" w:rsidRPr="000F0F81" w:rsidRDefault="000F0F81" w:rsidP="000F0F81">
            <w:pPr>
              <w:tabs>
                <w:tab w:val="left" w:pos="993"/>
              </w:tabs>
              <w:suppressAutoHyphens/>
              <w:spacing w:after="0" w:line="240" w:lineRule="auto"/>
              <w:jc w:val="both"/>
              <w:rPr>
                <w:rFonts w:ascii="Times New Roman" w:hAnsi="Times New Roman"/>
                <w:sz w:val="24"/>
                <w:szCs w:val="24"/>
                <w:lang w:eastAsia="ar-SA"/>
              </w:rPr>
            </w:pPr>
            <w:r w:rsidRPr="000F0F81">
              <w:rPr>
                <w:rFonts w:ascii="Times New Roman" w:hAnsi="Times New Roman"/>
                <w:sz w:val="24"/>
                <w:szCs w:val="24"/>
                <w:lang w:eastAsia="ar-SA"/>
              </w:rPr>
              <w:t>Щільність наклейки –70-80 г/м</w:t>
            </w:r>
            <w:r w:rsidRPr="000F0F81">
              <w:rPr>
                <w:rFonts w:ascii="Times New Roman" w:hAnsi="Times New Roman"/>
                <w:sz w:val="24"/>
                <w:szCs w:val="24"/>
                <w:vertAlign w:val="superscript"/>
                <w:lang w:eastAsia="ar-SA"/>
              </w:rPr>
              <w:t>2</w:t>
            </w:r>
            <w:r w:rsidRPr="000F0F81">
              <w:rPr>
                <w:rFonts w:ascii="Times New Roman" w:hAnsi="Times New Roman"/>
                <w:sz w:val="24"/>
                <w:szCs w:val="24"/>
                <w:lang w:eastAsia="ar-SA"/>
              </w:rPr>
              <w:t>;</w:t>
            </w:r>
          </w:p>
          <w:p w14:paraId="251309B4" w14:textId="77777777" w:rsidR="000F0F81" w:rsidRPr="000F0F81" w:rsidRDefault="000F0F81" w:rsidP="000F0F81">
            <w:pPr>
              <w:tabs>
                <w:tab w:val="left" w:pos="993"/>
              </w:tabs>
              <w:suppressAutoHyphens/>
              <w:spacing w:after="0" w:line="240" w:lineRule="auto"/>
              <w:jc w:val="both"/>
              <w:rPr>
                <w:rFonts w:ascii="Times New Roman" w:hAnsi="Times New Roman"/>
                <w:sz w:val="24"/>
                <w:szCs w:val="24"/>
                <w:lang w:eastAsia="ar-SA"/>
              </w:rPr>
            </w:pPr>
            <w:r w:rsidRPr="000F0F81">
              <w:rPr>
                <w:rFonts w:ascii="Times New Roman" w:hAnsi="Times New Roman"/>
                <w:sz w:val="24"/>
                <w:szCs w:val="24"/>
                <w:lang w:eastAsia="ar-SA"/>
              </w:rPr>
              <w:t>Загальна щільність паперу – 130-150 г/м</w:t>
            </w:r>
            <w:r w:rsidRPr="000F0F81">
              <w:rPr>
                <w:rFonts w:ascii="Times New Roman" w:hAnsi="Times New Roman"/>
                <w:sz w:val="24"/>
                <w:szCs w:val="24"/>
                <w:vertAlign w:val="superscript"/>
                <w:lang w:eastAsia="ar-SA"/>
              </w:rPr>
              <w:t>2</w:t>
            </w:r>
            <w:r w:rsidRPr="000F0F81">
              <w:rPr>
                <w:rFonts w:ascii="Times New Roman" w:hAnsi="Times New Roman"/>
                <w:sz w:val="24"/>
                <w:szCs w:val="24"/>
                <w:lang w:eastAsia="ar-SA"/>
              </w:rPr>
              <w:t>;</w:t>
            </w:r>
          </w:p>
          <w:p w14:paraId="6667F204" w14:textId="77777777" w:rsidR="000F0F81" w:rsidRPr="000F0F81" w:rsidRDefault="000F0F81" w:rsidP="000F0F81">
            <w:pPr>
              <w:tabs>
                <w:tab w:val="left" w:pos="993"/>
              </w:tabs>
              <w:suppressAutoHyphens/>
              <w:spacing w:after="0" w:line="240" w:lineRule="auto"/>
              <w:jc w:val="both"/>
              <w:rPr>
                <w:rFonts w:ascii="Times New Roman" w:hAnsi="Times New Roman"/>
                <w:sz w:val="24"/>
                <w:szCs w:val="24"/>
                <w:lang w:eastAsia="ar-SA"/>
              </w:rPr>
            </w:pPr>
            <w:r w:rsidRPr="000F0F81">
              <w:rPr>
                <w:rFonts w:ascii="Times New Roman" w:hAnsi="Times New Roman"/>
                <w:sz w:val="24"/>
                <w:szCs w:val="24"/>
                <w:lang w:eastAsia="ar-SA"/>
              </w:rPr>
              <w:t>Друк – односторонній 4+0</w:t>
            </w:r>
          </w:p>
          <w:p w14:paraId="3CBC6310" w14:textId="77777777" w:rsidR="000F0F81" w:rsidRPr="000F0F81" w:rsidRDefault="000F0F81" w:rsidP="000F0F81">
            <w:pPr>
              <w:tabs>
                <w:tab w:val="left" w:pos="993"/>
              </w:tabs>
              <w:suppressAutoHyphens/>
              <w:spacing w:after="0" w:line="240" w:lineRule="auto"/>
              <w:jc w:val="both"/>
              <w:rPr>
                <w:rFonts w:ascii="Times New Roman" w:hAnsi="Times New Roman"/>
                <w:noProof/>
                <w:sz w:val="24"/>
                <w:szCs w:val="24"/>
                <w:lang w:eastAsia="ar-SA"/>
              </w:rPr>
            </w:pPr>
            <w:r w:rsidRPr="000F0F81">
              <w:rPr>
                <w:rFonts w:ascii="Times New Roman" w:hAnsi="Times New Roman"/>
                <w:sz w:val="24"/>
                <w:szCs w:val="24"/>
                <w:lang w:eastAsia="ar-SA"/>
              </w:rPr>
              <w:t>Порізка: плотерна</w:t>
            </w:r>
          </w:p>
        </w:tc>
        <w:tc>
          <w:tcPr>
            <w:tcW w:w="1417" w:type="dxa"/>
          </w:tcPr>
          <w:p w14:paraId="22312DF6" w14:textId="77777777" w:rsidR="000F0F81" w:rsidRPr="000F0F81" w:rsidRDefault="000F0F81" w:rsidP="000F0F81">
            <w:pPr>
              <w:tabs>
                <w:tab w:val="left" w:pos="993"/>
              </w:tabs>
              <w:suppressAutoHyphens/>
              <w:spacing w:after="0" w:line="240" w:lineRule="auto"/>
              <w:jc w:val="center"/>
              <w:rPr>
                <w:rFonts w:ascii="Times New Roman" w:hAnsi="Times New Roman"/>
                <w:sz w:val="24"/>
                <w:szCs w:val="24"/>
                <w:lang w:eastAsia="ar-SA"/>
              </w:rPr>
            </w:pPr>
            <w:r w:rsidRPr="000F0F81">
              <w:rPr>
                <w:rFonts w:ascii="Times New Roman" w:hAnsi="Times New Roman"/>
                <w:sz w:val="24"/>
                <w:szCs w:val="24"/>
                <w:lang w:eastAsia="ar-SA"/>
              </w:rPr>
              <w:t>1</w:t>
            </w:r>
          </w:p>
        </w:tc>
      </w:tr>
    </w:tbl>
    <w:p w14:paraId="1582C5AE" w14:textId="7EE13333" w:rsidR="000F0F81" w:rsidRPr="000F0F81" w:rsidRDefault="000F0F81" w:rsidP="000F0F81">
      <w:pPr>
        <w:suppressAutoHyphens/>
        <w:spacing w:after="0" w:line="240" w:lineRule="auto"/>
        <w:ind w:left="709"/>
        <w:rPr>
          <w:rFonts w:ascii="Times New Roman" w:hAnsi="Times New Roman"/>
          <w:sz w:val="24"/>
          <w:szCs w:val="24"/>
          <w:lang w:val="ru-RU" w:eastAsia="ar-SA"/>
        </w:rPr>
      </w:pPr>
      <w:r w:rsidRPr="000F0F81">
        <w:rPr>
          <w:rFonts w:ascii="Times New Roman" w:hAnsi="Times New Roman"/>
          <w:sz w:val="24"/>
          <w:szCs w:val="24"/>
          <w:lang w:val="ru-RU" w:eastAsia="ar-SA"/>
        </w:rPr>
        <w:t>Зображення макету наклейки:</w:t>
      </w:r>
    </w:p>
    <w:p w14:paraId="54E66D57" w14:textId="77777777" w:rsidR="000F0F81" w:rsidRPr="000F0F81" w:rsidRDefault="000F0F81" w:rsidP="000F0F81">
      <w:pPr>
        <w:spacing w:after="0" w:line="240" w:lineRule="auto"/>
        <w:jc w:val="center"/>
        <w:rPr>
          <w:rFonts w:eastAsia="Calibri"/>
        </w:rPr>
      </w:pPr>
      <w:r w:rsidRPr="000F0F81">
        <w:rPr>
          <w:rFonts w:ascii="Times New Roman" w:hAnsi="Times New Roman"/>
          <w:noProof/>
          <w:sz w:val="24"/>
          <w:szCs w:val="24"/>
          <w:lang w:val="ru-RU" w:eastAsia="ar-SA"/>
        </w:rPr>
        <w:drawing>
          <wp:inline distT="0" distB="0" distL="0" distR="0" wp14:anchorId="7697CBBF" wp14:editId="38704F87">
            <wp:extent cx="4158532" cy="11449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295603" cy="1182643"/>
                    </a:xfrm>
                    <a:prstGeom prst="rect">
                      <a:avLst/>
                    </a:prstGeom>
                  </pic:spPr>
                </pic:pic>
              </a:graphicData>
            </a:graphic>
          </wp:inline>
        </w:drawing>
      </w:r>
    </w:p>
    <w:tbl>
      <w:tblPr>
        <w:tblW w:w="1020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529"/>
        <w:gridCol w:w="4677"/>
      </w:tblGrid>
      <w:tr w:rsidR="000F0F81" w:rsidRPr="000F0F81" w14:paraId="4FDD4D78" w14:textId="77777777" w:rsidTr="000F0F81">
        <w:tc>
          <w:tcPr>
            <w:tcW w:w="5529" w:type="dxa"/>
            <w:shd w:val="clear" w:color="auto" w:fill="auto"/>
          </w:tcPr>
          <w:p w14:paraId="26FD873C" w14:textId="77777777" w:rsidR="000F0F81" w:rsidRPr="000F0F81" w:rsidRDefault="000F0F81" w:rsidP="000F0F81">
            <w:pPr>
              <w:spacing w:after="0" w:line="240" w:lineRule="auto"/>
              <w:rPr>
                <w:rFonts w:ascii="Times New Roman" w:hAnsi="Times New Roman"/>
                <w:b/>
                <w:sz w:val="24"/>
                <w:szCs w:val="24"/>
                <w:lang w:eastAsia="en-US"/>
              </w:rPr>
            </w:pPr>
          </w:p>
          <w:p w14:paraId="6739E076" w14:textId="77777777" w:rsidR="000F0F81" w:rsidRPr="000F0F81" w:rsidRDefault="000F0F81" w:rsidP="000F0F81">
            <w:pPr>
              <w:spacing w:after="0" w:line="240" w:lineRule="auto"/>
              <w:jc w:val="center"/>
              <w:rPr>
                <w:rFonts w:ascii="Times New Roman" w:eastAsia="Calibri" w:hAnsi="Times New Roman"/>
                <w:sz w:val="24"/>
                <w:szCs w:val="24"/>
              </w:rPr>
            </w:pPr>
            <w:r w:rsidRPr="000F0F81">
              <w:rPr>
                <w:rFonts w:ascii="Times New Roman" w:hAnsi="Times New Roman"/>
                <w:b/>
                <w:sz w:val="24"/>
                <w:szCs w:val="24"/>
                <w:lang w:eastAsia="en-US"/>
              </w:rPr>
              <w:t>Покупець:</w:t>
            </w:r>
          </w:p>
          <w:p w14:paraId="3264FCA3" w14:textId="77777777" w:rsidR="000F0F81" w:rsidRPr="000F0F81" w:rsidRDefault="000F0F81" w:rsidP="000F0F81">
            <w:pPr>
              <w:spacing w:after="0" w:line="240" w:lineRule="auto"/>
              <w:rPr>
                <w:rFonts w:ascii="Times New Roman" w:hAnsi="Times New Roman"/>
                <w:b/>
                <w:sz w:val="24"/>
                <w:szCs w:val="24"/>
                <w:lang w:eastAsia="en-US"/>
              </w:rPr>
            </w:pPr>
          </w:p>
          <w:p w14:paraId="673CD706" w14:textId="77777777" w:rsidR="000F0F81" w:rsidRPr="000F0F81" w:rsidRDefault="000F0F81" w:rsidP="000F0F81">
            <w:pPr>
              <w:spacing w:after="0" w:line="240" w:lineRule="auto"/>
              <w:rPr>
                <w:rFonts w:ascii="Times New Roman" w:eastAsia="Calibri" w:hAnsi="Times New Roman"/>
                <w:sz w:val="24"/>
                <w:szCs w:val="24"/>
              </w:rPr>
            </w:pPr>
            <w:r w:rsidRPr="000F0F81">
              <w:rPr>
                <w:rFonts w:ascii="Times New Roman" w:hAnsi="Times New Roman"/>
                <w:b/>
                <w:bCs/>
                <w:sz w:val="24"/>
                <w:szCs w:val="24"/>
              </w:rPr>
              <w:t>Державна установа «Центр громадського здоров’я Міністерства охорони здоров’я України»</w:t>
            </w:r>
          </w:p>
          <w:p w14:paraId="2411EAE8" w14:textId="77777777" w:rsidR="000F0F81" w:rsidRPr="000F0F81" w:rsidRDefault="000F0F81" w:rsidP="000F0F81">
            <w:pPr>
              <w:spacing w:after="0" w:line="240" w:lineRule="auto"/>
              <w:rPr>
                <w:rFonts w:ascii="Times New Roman" w:eastAsia="Calibri" w:hAnsi="Times New Roman"/>
                <w:sz w:val="24"/>
                <w:szCs w:val="24"/>
              </w:rPr>
            </w:pPr>
            <w:r w:rsidRPr="000F0F81">
              <w:rPr>
                <w:rFonts w:ascii="Times New Roman" w:hAnsi="Times New Roman"/>
                <w:sz w:val="24"/>
                <w:szCs w:val="24"/>
                <w:lang w:eastAsia="ar-SA"/>
              </w:rPr>
              <w:t>04071, м. Київ, вул. Ярославська, буд. 41,</w:t>
            </w:r>
          </w:p>
          <w:p w14:paraId="5E6D8512" w14:textId="77777777" w:rsidR="000F0F81" w:rsidRPr="000F0F81" w:rsidRDefault="000F0F81" w:rsidP="000F0F81">
            <w:pPr>
              <w:spacing w:after="0" w:line="240" w:lineRule="auto"/>
              <w:rPr>
                <w:rFonts w:ascii="Times New Roman" w:eastAsia="Calibri" w:hAnsi="Times New Roman"/>
                <w:sz w:val="24"/>
                <w:szCs w:val="24"/>
              </w:rPr>
            </w:pPr>
            <w:r w:rsidRPr="000F0F81">
              <w:rPr>
                <w:rFonts w:ascii="Times New Roman" w:hAnsi="Times New Roman"/>
                <w:sz w:val="24"/>
                <w:szCs w:val="24"/>
                <w:lang w:eastAsia="ar-SA"/>
              </w:rPr>
              <w:t>Код ЄДРПОУ: 40524109</w:t>
            </w:r>
          </w:p>
          <w:p w14:paraId="2A96E59F" w14:textId="77777777" w:rsidR="000F0F81" w:rsidRPr="000F0F81" w:rsidRDefault="000F0F81" w:rsidP="000F0F81">
            <w:pPr>
              <w:spacing w:after="0" w:line="240" w:lineRule="auto"/>
              <w:rPr>
                <w:rFonts w:ascii="Times New Roman" w:eastAsia="Calibri" w:hAnsi="Times New Roman"/>
                <w:sz w:val="24"/>
                <w:szCs w:val="24"/>
              </w:rPr>
            </w:pPr>
            <w:r w:rsidRPr="000F0F81">
              <w:rPr>
                <w:rFonts w:ascii="Times New Roman" w:hAnsi="Times New Roman"/>
                <w:sz w:val="24"/>
                <w:szCs w:val="24"/>
              </w:rPr>
              <w:t>UA 118201720343101009300097402</w:t>
            </w:r>
          </w:p>
          <w:p w14:paraId="79F3D5AE" w14:textId="77777777" w:rsidR="000F0F81" w:rsidRPr="000F0F81" w:rsidRDefault="000F0F81" w:rsidP="000F0F81">
            <w:pPr>
              <w:spacing w:after="0" w:line="240" w:lineRule="auto"/>
              <w:rPr>
                <w:rFonts w:ascii="Times New Roman" w:hAnsi="Times New Roman"/>
                <w:sz w:val="24"/>
                <w:szCs w:val="24"/>
                <w:shd w:val="clear" w:color="auto" w:fill="FFFFFF"/>
              </w:rPr>
            </w:pPr>
            <w:r w:rsidRPr="000F0F81">
              <w:rPr>
                <w:rFonts w:ascii="Times New Roman" w:hAnsi="Times New Roman"/>
                <w:sz w:val="24"/>
                <w:szCs w:val="24"/>
                <w:shd w:val="clear" w:color="auto" w:fill="FFFFFF"/>
              </w:rPr>
              <w:t xml:space="preserve">в ГУДКСУ м. Києва </w:t>
            </w:r>
          </w:p>
          <w:p w14:paraId="1A597B02" w14:textId="77777777" w:rsidR="000F0F81" w:rsidRPr="000F0F81" w:rsidRDefault="000F0F81" w:rsidP="000F0F81">
            <w:pPr>
              <w:spacing w:after="0" w:line="240" w:lineRule="auto"/>
              <w:rPr>
                <w:rFonts w:ascii="Times New Roman" w:eastAsia="Calibri" w:hAnsi="Times New Roman"/>
                <w:color w:val="000000"/>
                <w:sz w:val="24"/>
                <w:szCs w:val="24"/>
                <w:shd w:val="clear" w:color="auto" w:fill="FFFFFF"/>
              </w:rPr>
            </w:pPr>
            <w:r w:rsidRPr="000F0F81">
              <w:rPr>
                <w:rFonts w:ascii="Times New Roman" w:hAnsi="Times New Roman"/>
                <w:sz w:val="24"/>
                <w:szCs w:val="24"/>
              </w:rPr>
              <w:t>Тел.</w:t>
            </w:r>
            <w:r w:rsidRPr="000F0F81">
              <w:rPr>
                <w:rFonts w:ascii="Times New Roman" w:eastAsia="Calibri" w:hAnsi="Times New Roman"/>
                <w:color w:val="000000"/>
                <w:sz w:val="24"/>
                <w:szCs w:val="24"/>
                <w:shd w:val="clear" w:color="auto" w:fill="FFFFFF"/>
              </w:rPr>
              <w:t>+380 44 334 56 89</w:t>
            </w:r>
          </w:p>
          <w:p w14:paraId="75D0CCDF" w14:textId="77777777" w:rsidR="000F0F81" w:rsidRPr="000F0F81" w:rsidRDefault="000F0F81" w:rsidP="000F0F81">
            <w:pPr>
              <w:spacing w:after="0" w:line="240" w:lineRule="auto"/>
              <w:rPr>
                <w:rFonts w:ascii="Times New Roman" w:eastAsia="Calibri" w:hAnsi="Times New Roman"/>
                <w:color w:val="000000"/>
                <w:sz w:val="24"/>
                <w:szCs w:val="24"/>
                <w:shd w:val="clear" w:color="auto" w:fill="FFFFFF"/>
              </w:rPr>
            </w:pPr>
          </w:p>
          <w:p w14:paraId="66507C59" w14:textId="77777777" w:rsidR="000F0F81" w:rsidRPr="000F0F81" w:rsidRDefault="000F0F81" w:rsidP="000F0F81">
            <w:pPr>
              <w:spacing w:after="0" w:line="240" w:lineRule="auto"/>
              <w:rPr>
                <w:rFonts w:ascii="Times New Roman" w:eastAsia="Calibri" w:hAnsi="Times New Roman"/>
                <w:b/>
                <w:sz w:val="24"/>
                <w:szCs w:val="24"/>
              </w:rPr>
            </w:pPr>
            <w:r w:rsidRPr="000F0F81">
              <w:rPr>
                <w:rFonts w:ascii="Times New Roman" w:hAnsi="Times New Roman"/>
                <w:b/>
                <w:bCs/>
                <w:sz w:val="24"/>
                <w:szCs w:val="24"/>
              </w:rPr>
              <w:t>__________________/_______/</w:t>
            </w:r>
          </w:p>
          <w:p w14:paraId="38BF4D8E" w14:textId="77777777" w:rsidR="000F0F81" w:rsidRPr="000F0F81" w:rsidRDefault="000F0F81" w:rsidP="000F0F81">
            <w:pPr>
              <w:spacing w:after="0" w:line="240" w:lineRule="auto"/>
              <w:rPr>
                <w:rFonts w:ascii="Times New Roman" w:eastAsia="Calibri" w:hAnsi="Times New Roman"/>
                <w:sz w:val="24"/>
                <w:szCs w:val="24"/>
              </w:rPr>
            </w:pPr>
          </w:p>
        </w:tc>
        <w:tc>
          <w:tcPr>
            <w:tcW w:w="4677" w:type="dxa"/>
          </w:tcPr>
          <w:p w14:paraId="1E0F17A8" w14:textId="77777777" w:rsidR="000F0F81" w:rsidRPr="000F0F81" w:rsidRDefault="000F0F81" w:rsidP="000F0F81">
            <w:pPr>
              <w:spacing w:after="0" w:line="240" w:lineRule="auto"/>
              <w:rPr>
                <w:rFonts w:ascii="Times New Roman" w:eastAsia="Calibri" w:hAnsi="Times New Roman"/>
                <w:b/>
                <w:color w:val="000000"/>
                <w:sz w:val="24"/>
                <w:szCs w:val="24"/>
                <w:lang w:eastAsia="en-US"/>
              </w:rPr>
            </w:pPr>
          </w:p>
          <w:p w14:paraId="440B3E0E" w14:textId="77777777" w:rsidR="000F0F81" w:rsidRPr="000F0F81" w:rsidRDefault="000F0F81" w:rsidP="000F0F81">
            <w:pPr>
              <w:spacing w:after="0" w:line="240" w:lineRule="auto"/>
              <w:rPr>
                <w:rFonts w:ascii="Times New Roman" w:eastAsia="Calibri" w:hAnsi="Times New Roman"/>
                <w:b/>
                <w:color w:val="000000"/>
                <w:sz w:val="24"/>
                <w:szCs w:val="24"/>
                <w:lang w:eastAsia="en-US"/>
              </w:rPr>
            </w:pPr>
            <w:r w:rsidRPr="000F0F81">
              <w:rPr>
                <w:rFonts w:ascii="Times New Roman" w:eastAsia="Calibri" w:hAnsi="Times New Roman"/>
                <w:b/>
                <w:color w:val="000000"/>
                <w:sz w:val="24"/>
                <w:szCs w:val="24"/>
                <w:lang w:eastAsia="en-US"/>
              </w:rPr>
              <w:t xml:space="preserve">Постачальник: </w:t>
            </w:r>
          </w:p>
          <w:p w14:paraId="7E58777F" w14:textId="77777777" w:rsidR="000F0F81" w:rsidRPr="000F0F81" w:rsidRDefault="000F0F81" w:rsidP="000F0F81">
            <w:pPr>
              <w:spacing w:after="0" w:line="240" w:lineRule="auto"/>
              <w:rPr>
                <w:rFonts w:ascii="Times New Roman" w:eastAsia="Calibri" w:hAnsi="Times New Roman"/>
                <w:b/>
                <w:color w:val="000000"/>
                <w:sz w:val="24"/>
                <w:szCs w:val="24"/>
                <w:lang w:eastAsia="en-US"/>
              </w:rPr>
            </w:pPr>
            <w:r w:rsidRPr="000F0F81">
              <w:rPr>
                <w:rFonts w:ascii="Times New Roman" w:eastAsia="Calibri" w:hAnsi="Times New Roman"/>
                <w:b/>
                <w:color w:val="000000"/>
                <w:sz w:val="24"/>
                <w:szCs w:val="24"/>
                <w:lang w:eastAsia="en-US"/>
              </w:rPr>
              <w:t xml:space="preserve"> </w:t>
            </w:r>
          </w:p>
          <w:p w14:paraId="22ED503B" w14:textId="77777777" w:rsidR="000F0F81" w:rsidRPr="000F0F81" w:rsidRDefault="000F0F81" w:rsidP="000F0F81">
            <w:pPr>
              <w:spacing w:after="0" w:line="240" w:lineRule="auto"/>
              <w:rPr>
                <w:rFonts w:ascii="Times New Roman" w:eastAsia="Calibri" w:hAnsi="Times New Roman"/>
                <w:b/>
                <w:sz w:val="24"/>
                <w:szCs w:val="24"/>
              </w:rPr>
            </w:pPr>
          </w:p>
          <w:p w14:paraId="052B9C1D" w14:textId="77777777" w:rsidR="000F0F81" w:rsidRPr="000F0F81" w:rsidRDefault="000F0F81" w:rsidP="000F0F81">
            <w:pPr>
              <w:spacing w:after="0" w:line="240" w:lineRule="auto"/>
              <w:rPr>
                <w:rFonts w:ascii="Times New Roman" w:eastAsia="Calibri" w:hAnsi="Times New Roman"/>
                <w:b/>
                <w:sz w:val="24"/>
                <w:szCs w:val="24"/>
              </w:rPr>
            </w:pPr>
          </w:p>
          <w:p w14:paraId="7510AC3F" w14:textId="77777777" w:rsidR="000F0F81" w:rsidRPr="000F0F81" w:rsidRDefault="000F0F81" w:rsidP="000F0F81">
            <w:pPr>
              <w:spacing w:after="0" w:line="240" w:lineRule="auto"/>
              <w:rPr>
                <w:rFonts w:ascii="Times New Roman" w:eastAsia="Calibri" w:hAnsi="Times New Roman"/>
                <w:b/>
                <w:bCs/>
                <w:color w:val="000000"/>
                <w:sz w:val="24"/>
                <w:szCs w:val="24"/>
                <w:lang w:eastAsia="en-US"/>
              </w:rPr>
            </w:pPr>
            <w:r w:rsidRPr="000F0F81">
              <w:rPr>
                <w:rFonts w:ascii="Times New Roman" w:hAnsi="Times New Roman"/>
                <w:b/>
                <w:color w:val="454545"/>
                <w:sz w:val="24"/>
                <w:szCs w:val="24"/>
                <w:lang w:val="ru-RU" w:eastAsia="ar-SA"/>
              </w:rPr>
              <w:t>______</w:t>
            </w:r>
            <w:r w:rsidRPr="000F0F81">
              <w:rPr>
                <w:rFonts w:ascii="Times New Roman" w:hAnsi="Times New Roman"/>
                <w:b/>
                <w:bCs/>
                <w:color w:val="454545"/>
                <w:sz w:val="24"/>
                <w:szCs w:val="24"/>
                <w:lang w:val="ru-RU" w:eastAsia="ar-SA"/>
              </w:rPr>
              <w:t>____________/ /</w:t>
            </w:r>
          </w:p>
          <w:p w14:paraId="1BACD112" w14:textId="77777777" w:rsidR="000F0F81" w:rsidRPr="000F0F81" w:rsidRDefault="000F0F81" w:rsidP="000F0F81">
            <w:pPr>
              <w:spacing w:after="0" w:line="240" w:lineRule="auto"/>
              <w:rPr>
                <w:rFonts w:ascii="Times New Roman" w:eastAsia="Calibri" w:hAnsi="Times New Roman"/>
                <w:b/>
                <w:bCs/>
                <w:color w:val="000000"/>
                <w:sz w:val="24"/>
                <w:szCs w:val="24"/>
                <w:lang w:eastAsia="en-US"/>
              </w:rPr>
            </w:pPr>
          </w:p>
        </w:tc>
      </w:tr>
    </w:tbl>
    <w:p w14:paraId="77F1DBB1" w14:textId="77777777" w:rsidR="000F0F81" w:rsidRPr="000F0F81" w:rsidRDefault="000F0F81" w:rsidP="000F0F81">
      <w:pPr>
        <w:spacing w:after="0" w:line="240" w:lineRule="auto"/>
        <w:rPr>
          <w:rFonts w:eastAsia="Calibri"/>
        </w:rPr>
      </w:pPr>
    </w:p>
    <w:bookmarkEnd w:id="25"/>
    <w:p w14:paraId="1486131C" w14:textId="77777777" w:rsidR="000F0F81" w:rsidRPr="000F0F81" w:rsidRDefault="000F0F81" w:rsidP="000F0F81">
      <w:pPr>
        <w:spacing w:after="160" w:line="259" w:lineRule="auto"/>
        <w:rPr>
          <w:rFonts w:eastAsia="Calibri"/>
          <w:sz w:val="24"/>
          <w:szCs w:val="24"/>
        </w:rPr>
      </w:pPr>
    </w:p>
    <w:p w14:paraId="6F59B18E" w14:textId="77777777" w:rsidR="00D046CB" w:rsidRPr="00D046CB" w:rsidRDefault="00D046CB" w:rsidP="00D046CB">
      <w:pPr>
        <w:spacing w:after="160" w:line="259" w:lineRule="auto"/>
        <w:rPr>
          <w:rFonts w:eastAsia="Calibri" w:cs="Calibri"/>
        </w:rPr>
      </w:pPr>
    </w:p>
    <w:p w14:paraId="6304E5DA" w14:textId="77777777" w:rsidR="00A2597E" w:rsidRPr="00FC6140" w:rsidRDefault="00A2597E" w:rsidP="008A1783">
      <w:pPr>
        <w:spacing w:after="0" w:line="240" w:lineRule="auto"/>
        <w:ind w:left="4820"/>
        <w:rPr>
          <w:rFonts w:ascii="Times New Roman" w:hAnsi="Times New Roman"/>
          <w:bCs/>
          <w:sz w:val="24"/>
          <w:szCs w:val="24"/>
        </w:rPr>
      </w:pPr>
    </w:p>
    <w:p w14:paraId="40DBCCB4" w14:textId="77777777" w:rsidR="00077897" w:rsidRPr="00FC6140" w:rsidRDefault="00077897" w:rsidP="008A1783">
      <w:pPr>
        <w:spacing w:after="0" w:line="240" w:lineRule="auto"/>
        <w:ind w:left="4820"/>
        <w:rPr>
          <w:rFonts w:ascii="Times New Roman" w:hAnsi="Times New Roman"/>
          <w:bCs/>
          <w:sz w:val="24"/>
          <w:szCs w:val="24"/>
        </w:rPr>
      </w:pPr>
    </w:p>
    <w:p w14:paraId="46BE2B3D" w14:textId="77777777" w:rsidR="00077897" w:rsidRPr="00FC6140" w:rsidRDefault="00077897" w:rsidP="008A1783">
      <w:pPr>
        <w:spacing w:after="0" w:line="240" w:lineRule="auto"/>
        <w:ind w:left="4820"/>
        <w:rPr>
          <w:rFonts w:ascii="Times New Roman" w:hAnsi="Times New Roman"/>
          <w:bCs/>
          <w:sz w:val="24"/>
          <w:szCs w:val="24"/>
        </w:rPr>
      </w:pPr>
    </w:p>
    <w:p w14:paraId="39405808" w14:textId="77777777" w:rsidR="00077897" w:rsidRPr="00FC6140" w:rsidRDefault="00077897" w:rsidP="008A1783">
      <w:pPr>
        <w:spacing w:after="0" w:line="240" w:lineRule="auto"/>
        <w:ind w:left="4820"/>
        <w:rPr>
          <w:rFonts w:ascii="Times New Roman" w:hAnsi="Times New Roman"/>
          <w:bCs/>
          <w:sz w:val="24"/>
          <w:szCs w:val="24"/>
        </w:rPr>
      </w:pPr>
    </w:p>
    <w:p w14:paraId="14916A71" w14:textId="77777777" w:rsidR="00077897" w:rsidRPr="00FC6140" w:rsidRDefault="00077897" w:rsidP="008A1783">
      <w:pPr>
        <w:spacing w:after="0" w:line="240" w:lineRule="auto"/>
        <w:ind w:left="4820"/>
        <w:rPr>
          <w:rFonts w:ascii="Times New Roman" w:hAnsi="Times New Roman"/>
          <w:bCs/>
          <w:sz w:val="24"/>
          <w:szCs w:val="24"/>
        </w:rPr>
      </w:pPr>
    </w:p>
    <w:p w14:paraId="3057A558" w14:textId="77777777" w:rsidR="003330EA" w:rsidRDefault="003330EA" w:rsidP="00B3019D">
      <w:pPr>
        <w:spacing w:after="0" w:line="240" w:lineRule="auto"/>
        <w:ind w:left="4820"/>
        <w:rPr>
          <w:rFonts w:ascii="Times New Roman" w:hAnsi="Times New Roman"/>
          <w:sz w:val="24"/>
          <w:szCs w:val="24"/>
        </w:rPr>
      </w:pPr>
    </w:p>
    <w:p w14:paraId="71AC6F1A" w14:textId="4D8983BE" w:rsidR="00077897" w:rsidRPr="00077897" w:rsidRDefault="00077897" w:rsidP="00F76CB8">
      <w:pPr>
        <w:spacing w:after="0" w:line="240" w:lineRule="auto"/>
        <w:ind w:left="6237"/>
        <w:rPr>
          <w:rFonts w:ascii="Times New Roman" w:hAnsi="Times New Roman"/>
          <w:sz w:val="24"/>
          <w:szCs w:val="24"/>
        </w:rPr>
      </w:pPr>
      <w:r w:rsidRPr="00077897">
        <w:rPr>
          <w:rFonts w:ascii="Times New Roman" w:hAnsi="Times New Roman"/>
          <w:bCs/>
          <w:sz w:val="24"/>
          <w:szCs w:val="24"/>
        </w:rPr>
        <w:t>Д</w:t>
      </w:r>
      <w:r w:rsidRPr="00077897">
        <w:rPr>
          <w:rFonts w:ascii="Times New Roman" w:hAnsi="Times New Roman"/>
          <w:sz w:val="24"/>
          <w:szCs w:val="24"/>
        </w:rPr>
        <w:t xml:space="preserve">одаток </w:t>
      </w:r>
      <w:r>
        <w:rPr>
          <w:rFonts w:ascii="Times New Roman" w:hAnsi="Times New Roman"/>
          <w:sz w:val="24"/>
          <w:szCs w:val="24"/>
        </w:rPr>
        <w:t>4</w:t>
      </w:r>
      <w:r w:rsidRPr="00077897">
        <w:rPr>
          <w:rFonts w:ascii="Times New Roman" w:hAnsi="Times New Roman"/>
          <w:sz w:val="24"/>
          <w:szCs w:val="24"/>
        </w:rPr>
        <w:t xml:space="preserve"> </w:t>
      </w:r>
    </w:p>
    <w:p w14:paraId="7F2F2E61" w14:textId="32351668" w:rsidR="00077897" w:rsidRPr="00077897" w:rsidRDefault="00077897" w:rsidP="00F76CB8">
      <w:pPr>
        <w:spacing w:after="0" w:line="240" w:lineRule="auto"/>
        <w:ind w:left="6237"/>
        <w:rPr>
          <w:rFonts w:ascii="Times New Roman" w:hAnsi="Times New Roman"/>
          <w:sz w:val="24"/>
          <w:szCs w:val="24"/>
        </w:rPr>
      </w:pPr>
      <w:r w:rsidRPr="00077897">
        <w:rPr>
          <w:rFonts w:ascii="Times New Roman" w:hAnsi="Times New Roman"/>
          <w:sz w:val="24"/>
          <w:szCs w:val="24"/>
        </w:rPr>
        <w:t>до оголошення про закупівлю №</w:t>
      </w:r>
      <w:r w:rsidR="002930A0">
        <w:rPr>
          <w:rFonts w:ascii="Times New Roman" w:hAnsi="Times New Roman"/>
          <w:sz w:val="24"/>
          <w:szCs w:val="24"/>
        </w:rPr>
        <w:t xml:space="preserve"> </w:t>
      </w:r>
      <w:r w:rsidR="004733C8">
        <w:rPr>
          <w:rFonts w:ascii="Times New Roman" w:hAnsi="Times New Roman"/>
          <w:sz w:val="24"/>
          <w:szCs w:val="24"/>
        </w:rPr>
        <w:t>385</w:t>
      </w:r>
    </w:p>
    <w:p w14:paraId="088E28E5" w14:textId="77777777" w:rsidR="00077897" w:rsidRDefault="00077897" w:rsidP="00B3019D">
      <w:pPr>
        <w:spacing w:after="0" w:line="240" w:lineRule="auto"/>
        <w:ind w:left="4820"/>
        <w:rPr>
          <w:rFonts w:ascii="Times New Roman" w:hAnsi="Times New Roman"/>
          <w:sz w:val="24"/>
          <w:szCs w:val="24"/>
        </w:rPr>
      </w:pPr>
    </w:p>
    <w:p w14:paraId="4193025D" w14:textId="77777777" w:rsidR="00DB6CF3" w:rsidRDefault="00DB6CF3" w:rsidP="00DB6CF3">
      <w:pPr>
        <w:tabs>
          <w:tab w:val="left" w:pos="6925"/>
        </w:tabs>
        <w:rPr>
          <w:rFonts w:ascii="Times New Roman" w:hAnsi="Times New Roman"/>
        </w:rPr>
      </w:pPr>
      <w:r>
        <w:rPr>
          <w:rFonts w:ascii="Times New Roman" w:hAnsi="Times New Roman"/>
          <w:noProof/>
          <w:sz w:val="24"/>
          <w:szCs w:val="24"/>
        </w:rPr>
        <w:drawing>
          <wp:anchor distT="0" distB="0" distL="114300" distR="114300" simplePos="0" relativeHeight="251659264" behindDoc="0" locked="0" layoutInCell="1" hidden="0" allowOverlap="1" wp14:anchorId="75E4B732" wp14:editId="6254E6EF">
            <wp:simplePos x="0" y="0"/>
            <wp:positionH relativeFrom="margin">
              <wp:align>left</wp:align>
            </wp:positionH>
            <wp:positionV relativeFrom="margin">
              <wp:posOffset>901700</wp:posOffset>
            </wp:positionV>
            <wp:extent cx="657225" cy="652145"/>
            <wp:effectExtent l="0" t="0" r="0" b="0"/>
            <wp:wrapSquare wrapText="bothSides" distT="0" distB="0" distL="114300" distR="11430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657225" cy="652145"/>
                    </a:xfrm>
                    <a:prstGeom prst="rect">
                      <a:avLst/>
                    </a:prstGeom>
                    <a:ln/>
                  </pic:spPr>
                </pic:pic>
              </a:graphicData>
            </a:graphic>
          </wp:anchor>
        </w:drawing>
      </w:r>
      <w:r>
        <w:rPr>
          <w:rFonts w:ascii="Times New Roman" w:hAnsi="Times New Roman"/>
          <w:b/>
        </w:rPr>
        <w:t>The Global Fund</w:t>
      </w:r>
    </w:p>
    <w:p w14:paraId="3FCE8067" w14:textId="77777777" w:rsidR="00DB6CF3" w:rsidRDefault="00DB6CF3" w:rsidP="00DB6CF3">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 xml:space="preserve">To Fight </w:t>
      </w:r>
      <w:r>
        <w:rPr>
          <w:rFonts w:ascii="Times New Roman" w:hAnsi="Times New Roman"/>
          <w:b/>
          <w:color w:val="000000"/>
          <w:sz w:val="24"/>
          <w:szCs w:val="24"/>
        </w:rPr>
        <w:t xml:space="preserve">AIDS, </w:t>
      </w:r>
      <w:r>
        <w:rPr>
          <w:rFonts w:ascii="Times New Roman" w:hAnsi="Times New Roman"/>
          <w:color w:val="000000"/>
          <w:sz w:val="24"/>
          <w:szCs w:val="24"/>
        </w:rPr>
        <w:t xml:space="preserve">Tuberculosis and Malaria  </w:t>
      </w:r>
    </w:p>
    <w:p w14:paraId="7020C85B" w14:textId="77777777" w:rsid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34B33C34" w14:textId="77777777" w:rsidR="00DB6CF3" w:rsidRDefault="00DB6CF3" w:rsidP="00DB6CF3">
      <w:pPr>
        <w:pBdr>
          <w:top w:val="nil"/>
          <w:left w:val="nil"/>
          <w:bottom w:val="nil"/>
          <w:right w:val="nil"/>
          <w:between w:val="nil"/>
        </w:pBdr>
        <w:spacing w:after="0" w:line="240" w:lineRule="auto"/>
        <w:jc w:val="center"/>
        <w:rPr>
          <w:rFonts w:ascii="Times New Roman" w:hAnsi="Times New Roman"/>
          <w:b/>
          <w:color w:val="000000"/>
          <w:sz w:val="24"/>
          <w:szCs w:val="24"/>
        </w:rPr>
      </w:pPr>
    </w:p>
    <w:p w14:paraId="2C7D51B9" w14:textId="77777777" w:rsidR="00DB6CF3" w:rsidRPr="00DB6CF3" w:rsidRDefault="00DB6CF3" w:rsidP="00DB6CF3">
      <w:pPr>
        <w:pBdr>
          <w:top w:val="nil"/>
          <w:left w:val="nil"/>
          <w:bottom w:val="nil"/>
          <w:right w:val="nil"/>
          <w:between w:val="nil"/>
        </w:pBdr>
        <w:spacing w:after="0" w:line="240" w:lineRule="auto"/>
        <w:jc w:val="center"/>
        <w:rPr>
          <w:rFonts w:ascii="Times New Roman" w:hAnsi="Times New Roman"/>
          <w:b/>
          <w:color w:val="000000"/>
          <w:sz w:val="24"/>
          <w:szCs w:val="24"/>
        </w:rPr>
      </w:pPr>
      <w:r w:rsidRPr="00DB6CF3">
        <w:rPr>
          <w:rFonts w:ascii="Times New Roman" w:hAnsi="Times New Roman"/>
          <w:b/>
          <w:color w:val="000000"/>
          <w:sz w:val="24"/>
          <w:szCs w:val="24"/>
        </w:rPr>
        <w:t>КОДЕКС ПОВЕДІНКИ ПОСТАЧАЛЬНИКІВ*</w:t>
      </w:r>
    </w:p>
    <w:p w14:paraId="5EB500B8"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b/>
          <w:color w:val="000000"/>
          <w:sz w:val="24"/>
          <w:szCs w:val="24"/>
        </w:rPr>
      </w:pPr>
    </w:p>
    <w:p w14:paraId="60E97CDE" w14:textId="77777777" w:rsidR="00DB6CF3" w:rsidRPr="00DB6CF3" w:rsidRDefault="00DB6CF3" w:rsidP="00F4109F">
      <w:pPr>
        <w:numPr>
          <w:ilvl w:val="0"/>
          <w:numId w:val="8"/>
        </w:numPr>
        <w:pBdr>
          <w:top w:val="nil"/>
          <w:left w:val="nil"/>
          <w:bottom w:val="nil"/>
          <w:right w:val="nil"/>
          <w:between w:val="nil"/>
        </w:pBdr>
        <w:spacing w:after="0" w:line="240" w:lineRule="auto"/>
        <w:jc w:val="both"/>
        <w:rPr>
          <w:rFonts w:ascii="Times New Roman" w:hAnsi="Times New Roman"/>
          <w:b/>
          <w:color w:val="000000"/>
          <w:sz w:val="24"/>
          <w:szCs w:val="24"/>
        </w:rPr>
      </w:pPr>
      <w:r w:rsidRPr="00DB6CF3">
        <w:rPr>
          <w:rFonts w:ascii="Times New Roman" w:hAnsi="Times New Roman"/>
          <w:b/>
          <w:color w:val="000000"/>
          <w:sz w:val="24"/>
          <w:szCs w:val="24"/>
        </w:rPr>
        <w:t>Вступ</w:t>
      </w:r>
    </w:p>
    <w:p w14:paraId="78682B4F"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4F526DA9"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2845BEE4"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16B90A25"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53C6F4B3"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12A646E7"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0FFAD786"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252AEDB9"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7AEE94F7"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2DD5C1DD" w14:textId="77777777" w:rsidR="00DB6CF3" w:rsidRPr="00DB6CF3" w:rsidRDefault="00DB6CF3" w:rsidP="00F4109F">
      <w:pPr>
        <w:numPr>
          <w:ilvl w:val="0"/>
          <w:numId w:val="8"/>
        </w:numPr>
        <w:pBdr>
          <w:top w:val="nil"/>
          <w:left w:val="nil"/>
          <w:bottom w:val="nil"/>
          <w:right w:val="nil"/>
          <w:between w:val="nil"/>
        </w:pBdr>
        <w:spacing w:after="0" w:line="240" w:lineRule="auto"/>
        <w:jc w:val="both"/>
        <w:rPr>
          <w:rFonts w:ascii="Times New Roman" w:hAnsi="Times New Roman"/>
          <w:b/>
          <w:color w:val="000000"/>
          <w:sz w:val="24"/>
          <w:szCs w:val="24"/>
        </w:rPr>
      </w:pPr>
      <w:r w:rsidRPr="00DB6CF3">
        <w:rPr>
          <w:rFonts w:ascii="Times New Roman" w:hAnsi="Times New Roman"/>
          <w:b/>
          <w:color w:val="000000"/>
          <w:sz w:val="24"/>
          <w:szCs w:val="24"/>
        </w:rPr>
        <w:t xml:space="preserve">Мандат цього Кодексу </w:t>
      </w:r>
    </w:p>
    <w:p w14:paraId="7C7B181E"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19593920"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5. Цей Кодексу </w:t>
      </w:r>
      <w:r w:rsidRPr="00DB6CF3">
        <w:rPr>
          <w:rFonts w:ascii="Times New Roman" w:hAnsi="Times New Roman"/>
          <w:b/>
          <w:color w:val="000000"/>
          <w:sz w:val="24"/>
          <w:szCs w:val="24"/>
        </w:rPr>
        <w:t>вимагає від</w:t>
      </w:r>
      <w:r w:rsidRPr="00DB6CF3">
        <w:rPr>
          <w:rFonts w:ascii="Times New Roman" w:hAnsi="Times New Roman"/>
          <w:color w:val="000000"/>
          <w:sz w:val="24"/>
          <w:szCs w:val="24"/>
        </w:rPr>
        <w:t xml:space="preserve"> усіх учасників тендерів, постачальників, агентів, посередників, консультантів та підрядників («</w:t>
      </w:r>
      <w:r w:rsidRPr="00DB6CF3">
        <w:rPr>
          <w:rFonts w:ascii="Times New Roman" w:hAnsi="Times New Roman"/>
          <w:i/>
          <w:color w:val="000000"/>
          <w:sz w:val="24"/>
          <w:szCs w:val="24"/>
        </w:rPr>
        <w:t>постачальники</w:t>
      </w:r>
      <w:r w:rsidRPr="00DB6CF3">
        <w:rPr>
          <w:rFonts w:ascii="Times New Roman" w:hAnsi="Times New Roman"/>
          <w:color w:val="000000"/>
          <w:sz w:val="24"/>
          <w:szCs w:val="24"/>
        </w:rPr>
        <w:t xml:space="preserve">»), включаючи всіх </w:t>
      </w:r>
    </w:p>
    <w:p w14:paraId="0EF14EC7"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асоційованих членів, співробітників, найманих працівників, підрядників, агентів </w:t>
      </w:r>
    </w:p>
    <w:p w14:paraId="5A67ED13"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i/>
          <w:color w:val="000000"/>
          <w:sz w:val="24"/>
          <w:szCs w:val="24"/>
        </w:rPr>
      </w:pPr>
      <w:r w:rsidRPr="00DB6CF3">
        <w:rPr>
          <w:rFonts w:ascii="Times New Roman" w:hAnsi="Times New Roman"/>
          <w:color w:val="000000"/>
          <w:sz w:val="24"/>
          <w:szCs w:val="24"/>
        </w:rPr>
        <w:t>та посередників постачальних організацій (кожен з яких є «</w:t>
      </w:r>
      <w:r w:rsidRPr="00DB6CF3">
        <w:rPr>
          <w:rFonts w:ascii="Times New Roman" w:hAnsi="Times New Roman"/>
          <w:i/>
          <w:color w:val="000000"/>
          <w:sz w:val="24"/>
          <w:szCs w:val="24"/>
        </w:rPr>
        <w:t>представником постачальника</w:t>
      </w:r>
      <w:r w:rsidRPr="00DB6CF3">
        <w:rPr>
          <w:rFonts w:ascii="Times New Roman" w:hAnsi="Times New Roman"/>
          <w:color w:val="000000"/>
          <w:sz w:val="24"/>
          <w:szCs w:val="24"/>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5FFEE85D"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5125184B"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721CD4A"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b/>
          <w:color w:val="000000"/>
          <w:sz w:val="24"/>
          <w:szCs w:val="24"/>
        </w:rPr>
      </w:pPr>
    </w:p>
    <w:p w14:paraId="06CD53C6"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b/>
          <w:color w:val="000000"/>
          <w:sz w:val="24"/>
          <w:szCs w:val="24"/>
        </w:rPr>
      </w:pPr>
    </w:p>
    <w:p w14:paraId="0E1375C6" w14:textId="77777777" w:rsidR="00DB6CF3" w:rsidRPr="00DB6CF3" w:rsidRDefault="00DB6CF3" w:rsidP="00F4109F">
      <w:pPr>
        <w:numPr>
          <w:ilvl w:val="0"/>
          <w:numId w:val="8"/>
        </w:numPr>
        <w:pBdr>
          <w:top w:val="nil"/>
          <w:left w:val="nil"/>
          <w:bottom w:val="nil"/>
          <w:right w:val="nil"/>
          <w:between w:val="nil"/>
        </w:pBdr>
        <w:spacing w:after="0" w:line="240" w:lineRule="auto"/>
        <w:jc w:val="both"/>
        <w:rPr>
          <w:rFonts w:ascii="Times New Roman" w:hAnsi="Times New Roman"/>
          <w:b/>
          <w:color w:val="000000"/>
          <w:sz w:val="24"/>
          <w:szCs w:val="24"/>
        </w:rPr>
      </w:pPr>
      <w:r w:rsidRPr="00DB6CF3">
        <w:rPr>
          <w:rFonts w:ascii="Times New Roman" w:hAnsi="Times New Roman"/>
          <w:b/>
          <w:color w:val="000000"/>
          <w:sz w:val="24"/>
          <w:szCs w:val="24"/>
        </w:rPr>
        <w:t xml:space="preserve">Чесність та прозорість діяльності </w:t>
      </w:r>
    </w:p>
    <w:p w14:paraId="1B99F22A"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7BEC08CD" w14:textId="2EC1E63D"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lastRenderedPageBreak/>
        <w:t>7. Глобальний Фонд жорстко заперечує будь-яку корупційну, шахрайську,</w:t>
      </w:r>
      <w:r w:rsidR="00F42128">
        <w:rPr>
          <w:rFonts w:ascii="Times New Roman" w:hAnsi="Times New Roman"/>
          <w:color w:val="000000"/>
          <w:sz w:val="24"/>
          <w:szCs w:val="24"/>
        </w:rPr>
        <w:t xml:space="preserve"> </w:t>
      </w:r>
      <w:r w:rsidRPr="00DB6CF3">
        <w:rPr>
          <w:rFonts w:ascii="Times New Roman" w:hAnsi="Times New Roman"/>
          <w:color w:val="000000"/>
          <w:sz w:val="24"/>
          <w:szCs w:val="24"/>
        </w:rPr>
        <w:t xml:space="preserve">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291A8E9E"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7ADE1DD5"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362B7DCC"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3D85DA0B"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530AB727"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5D21473B"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60B68A22" w14:textId="77777777" w:rsidR="00DB6CF3" w:rsidRPr="00DB6CF3" w:rsidRDefault="00DB6CF3" w:rsidP="00F4109F">
      <w:pPr>
        <w:numPr>
          <w:ilvl w:val="0"/>
          <w:numId w:val="6"/>
        </w:num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u w:val="single"/>
        </w:rPr>
        <w:t>«корупційна діяльність»</w:t>
      </w:r>
      <w:r w:rsidRPr="00DB6CF3">
        <w:rPr>
          <w:rFonts w:ascii="Times New Roman" w:hAnsi="Times New Roman"/>
          <w:color w:val="000000"/>
          <w:sz w:val="24"/>
          <w:szCs w:val="24"/>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55DE232D"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45F8539B" w14:textId="77777777" w:rsidR="00DB6CF3" w:rsidRPr="00DB6CF3" w:rsidRDefault="00DB6CF3" w:rsidP="00F4109F">
      <w:pPr>
        <w:numPr>
          <w:ilvl w:val="0"/>
          <w:numId w:val="6"/>
        </w:num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u w:val="single"/>
        </w:rPr>
        <w:t>«шахрайська діяльність»</w:t>
      </w:r>
      <w:r w:rsidRPr="00DB6CF3">
        <w:rPr>
          <w:rFonts w:ascii="Times New Roman" w:hAnsi="Times New Roman"/>
          <w:color w:val="000000"/>
          <w:sz w:val="24"/>
          <w:szCs w:val="24"/>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62AC4E7A"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074B911D" w14:textId="77777777" w:rsidR="00DB6CF3" w:rsidRPr="00DB6CF3" w:rsidRDefault="00DB6CF3" w:rsidP="00F4109F">
      <w:pPr>
        <w:numPr>
          <w:ilvl w:val="0"/>
          <w:numId w:val="6"/>
        </w:num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u w:val="single"/>
        </w:rPr>
        <w:t>«насильницька діяльність»</w:t>
      </w:r>
      <w:r w:rsidRPr="00DB6CF3">
        <w:rPr>
          <w:rFonts w:ascii="Times New Roman" w:hAnsi="Times New Roman"/>
          <w:color w:val="000000"/>
          <w:sz w:val="24"/>
          <w:szCs w:val="24"/>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790AC37F"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2CFAE7A8" w14:textId="77777777" w:rsidR="00DB6CF3" w:rsidRPr="00DB6CF3" w:rsidRDefault="00DB6CF3" w:rsidP="00F4109F">
      <w:pPr>
        <w:numPr>
          <w:ilvl w:val="0"/>
          <w:numId w:val="6"/>
        </w:num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u w:val="single"/>
        </w:rPr>
        <w:t>«змовницька діяльність»</w:t>
      </w:r>
      <w:r w:rsidRPr="00DB6CF3">
        <w:rPr>
          <w:rFonts w:ascii="Times New Roman" w:hAnsi="Times New Roman"/>
          <w:color w:val="000000"/>
          <w:sz w:val="24"/>
          <w:szCs w:val="24"/>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3095F013"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0327CCCB" w14:textId="77777777" w:rsidR="00DB6CF3" w:rsidRPr="00DB6CF3" w:rsidRDefault="00DB6CF3" w:rsidP="00F4109F">
      <w:pPr>
        <w:numPr>
          <w:ilvl w:val="0"/>
          <w:numId w:val="6"/>
        </w:num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u w:val="single"/>
        </w:rPr>
        <w:t>"анти-конкурентна діяльність"</w:t>
      </w:r>
      <w:r w:rsidRPr="00DB6CF3">
        <w:rPr>
          <w:rFonts w:ascii="Times New Roman" w:hAnsi="Times New Roman"/>
          <w:color w:val="000000"/>
          <w:sz w:val="24"/>
          <w:szCs w:val="24"/>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8E82A97"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6DB6A817"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135B64E8"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343AD726"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w:t>
      </w:r>
      <w:r w:rsidRPr="00DB6CF3">
        <w:rPr>
          <w:rFonts w:ascii="Times New Roman" w:hAnsi="Times New Roman"/>
          <w:color w:val="000000"/>
          <w:sz w:val="24"/>
          <w:szCs w:val="24"/>
        </w:rPr>
        <w:lastRenderedPageBreak/>
        <w:t xml:space="preserve">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505C8F7D"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b/>
          <w:color w:val="000000"/>
          <w:sz w:val="24"/>
          <w:szCs w:val="24"/>
        </w:rPr>
      </w:pPr>
    </w:p>
    <w:p w14:paraId="09F9A194"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b/>
          <w:color w:val="000000"/>
          <w:sz w:val="24"/>
          <w:szCs w:val="24"/>
        </w:rPr>
      </w:pPr>
    </w:p>
    <w:p w14:paraId="48B86536" w14:textId="77777777" w:rsidR="00DB6CF3" w:rsidRPr="00DB6CF3" w:rsidRDefault="00DB6CF3" w:rsidP="00F4109F">
      <w:pPr>
        <w:numPr>
          <w:ilvl w:val="0"/>
          <w:numId w:val="8"/>
        </w:numPr>
        <w:pBdr>
          <w:top w:val="nil"/>
          <w:left w:val="nil"/>
          <w:bottom w:val="nil"/>
          <w:right w:val="nil"/>
          <w:between w:val="nil"/>
        </w:pBdr>
        <w:spacing w:after="0" w:line="240" w:lineRule="auto"/>
        <w:jc w:val="both"/>
        <w:rPr>
          <w:rFonts w:ascii="Times New Roman" w:hAnsi="Times New Roman"/>
          <w:b/>
          <w:color w:val="000000"/>
          <w:sz w:val="24"/>
          <w:szCs w:val="24"/>
        </w:rPr>
      </w:pPr>
      <w:r w:rsidRPr="00DB6CF3">
        <w:rPr>
          <w:rFonts w:ascii="Times New Roman" w:hAnsi="Times New Roman"/>
          <w:b/>
          <w:color w:val="000000"/>
          <w:sz w:val="24"/>
          <w:szCs w:val="24"/>
        </w:rPr>
        <w:t xml:space="preserve">Дотримання законодавства </w:t>
      </w:r>
    </w:p>
    <w:p w14:paraId="650F962B"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2200C963"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133AA5AC"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4BF26EA2"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2E8B0AB4"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27266AAB"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07D6DC58"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58CFD49D"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381C712A" w14:textId="77777777" w:rsidR="00DB6CF3" w:rsidRPr="00DB6CF3" w:rsidRDefault="00DB6CF3" w:rsidP="00F4109F">
      <w:pPr>
        <w:numPr>
          <w:ilvl w:val="0"/>
          <w:numId w:val="8"/>
        </w:numPr>
        <w:pBdr>
          <w:top w:val="nil"/>
          <w:left w:val="nil"/>
          <w:bottom w:val="nil"/>
          <w:right w:val="nil"/>
          <w:between w:val="nil"/>
        </w:pBdr>
        <w:spacing w:after="0" w:line="240" w:lineRule="auto"/>
        <w:jc w:val="both"/>
        <w:rPr>
          <w:rFonts w:ascii="Times New Roman" w:hAnsi="Times New Roman"/>
          <w:b/>
          <w:color w:val="000000"/>
          <w:sz w:val="24"/>
          <w:szCs w:val="24"/>
        </w:rPr>
      </w:pPr>
      <w:r w:rsidRPr="00DB6CF3">
        <w:rPr>
          <w:rFonts w:ascii="Times New Roman" w:hAnsi="Times New Roman"/>
          <w:b/>
          <w:color w:val="000000"/>
          <w:sz w:val="24"/>
          <w:szCs w:val="24"/>
        </w:rPr>
        <w:t xml:space="preserve">Доступ та співпраця </w:t>
      </w:r>
    </w:p>
    <w:p w14:paraId="362E21D7"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22D4F6D2"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5F0D953A"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2722C217"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7B7CB508"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7A39FB73"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1D705B3F"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7A694C16"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3498DDC8"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b/>
          <w:color w:val="000000"/>
          <w:sz w:val="24"/>
          <w:szCs w:val="24"/>
        </w:rPr>
      </w:pPr>
    </w:p>
    <w:p w14:paraId="678109CF" w14:textId="77777777" w:rsidR="00DB6CF3" w:rsidRPr="00DB6CF3" w:rsidRDefault="00DB6CF3" w:rsidP="00F4109F">
      <w:pPr>
        <w:numPr>
          <w:ilvl w:val="0"/>
          <w:numId w:val="8"/>
        </w:numPr>
        <w:pBdr>
          <w:top w:val="nil"/>
          <w:left w:val="nil"/>
          <w:bottom w:val="nil"/>
          <w:right w:val="nil"/>
          <w:between w:val="nil"/>
        </w:pBdr>
        <w:spacing w:after="0" w:line="240" w:lineRule="auto"/>
        <w:jc w:val="both"/>
        <w:rPr>
          <w:rFonts w:ascii="Times New Roman" w:hAnsi="Times New Roman"/>
          <w:b/>
          <w:color w:val="000000"/>
          <w:sz w:val="24"/>
          <w:szCs w:val="24"/>
        </w:rPr>
      </w:pPr>
      <w:r w:rsidRPr="00DB6CF3">
        <w:rPr>
          <w:rFonts w:ascii="Times New Roman" w:hAnsi="Times New Roman"/>
          <w:b/>
          <w:color w:val="000000"/>
          <w:sz w:val="24"/>
          <w:szCs w:val="24"/>
        </w:rPr>
        <w:t xml:space="preserve">Публікації та реклама </w:t>
      </w:r>
    </w:p>
    <w:p w14:paraId="5C624754"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41574864"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w:t>
      </w:r>
      <w:r w:rsidRPr="00DB6CF3">
        <w:rPr>
          <w:rFonts w:ascii="Times New Roman" w:hAnsi="Times New Roman"/>
          <w:color w:val="000000"/>
          <w:sz w:val="24"/>
          <w:szCs w:val="24"/>
        </w:rPr>
        <w:lastRenderedPageBreak/>
        <w:t>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4C810D3A"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 </w:t>
      </w:r>
    </w:p>
    <w:p w14:paraId="0DE54F4D"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311FFFA9" w14:textId="77777777" w:rsidR="00DB6CF3" w:rsidRPr="00DB6CF3" w:rsidRDefault="00DB6CF3" w:rsidP="00F4109F">
      <w:pPr>
        <w:numPr>
          <w:ilvl w:val="0"/>
          <w:numId w:val="8"/>
        </w:numPr>
        <w:pBdr>
          <w:top w:val="nil"/>
          <w:left w:val="nil"/>
          <w:bottom w:val="nil"/>
          <w:right w:val="nil"/>
          <w:between w:val="nil"/>
        </w:pBdr>
        <w:spacing w:after="0" w:line="240" w:lineRule="auto"/>
        <w:jc w:val="both"/>
        <w:rPr>
          <w:rFonts w:ascii="Times New Roman" w:hAnsi="Times New Roman"/>
          <w:b/>
          <w:color w:val="000000"/>
          <w:sz w:val="24"/>
          <w:szCs w:val="24"/>
        </w:rPr>
      </w:pPr>
      <w:r w:rsidRPr="00DB6CF3">
        <w:rPr>
          <w:rFonts w:ascii="Times New Roman" w:hAnsi="Times New Roman"/>
          <w:b/>
          <w:color w:val="000000"/>
          <w:sz w:val="24"/>
          <w:szCs w:val="24"/>
        </w:rPr>
        <w:t xml:space="preserve">Повне і відкрите надання інформації і конфлікти інтересів </w:t>
      </w:r>
    </w:p>
    <w:p w14:paraId="339FC332"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131035F9"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6FF35F01"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6690A97D"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56C311A0"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14881293"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433D5703"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23. Постачальники не можуть впливати або шукати важелі впливу на процеси </w:t>
      </w:r>
    </w:p>
    <w:p w14:paraId="233FDE1E"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8">
        <w:r w:rsidRPr="00DB6CF3">
          <w:rPr>
            <w:rFonts w:ascii="Times New Roman" w:hAnsi="Times New Roman"/>
            <w:color w:val="0563C1"/>
            <w:sz w:val="24"/>
            <w:szCs w:val="24"/>
            <w:u w:val="single"/>
          </w:rPr>
          <w:t>https://www.theglobalfund.org/media/6016/core_ethicsandconflictofinterest_policy_en.pdf</w:t>
        </w:r>
      </w:hyperlink>
      <w:r w:rsidRPr="00DB6CF3">
        <w:rPr>
          <w:rFonts w:ascii="Times New Roman" w:hAnsi="Times New Roman"/>
          <w:color w:val="000000"/>
          <w:sz w:val="24"/>
          <w:szCs w:val="24"/>
        </w:rPr>
        <w:t>)</w:t>
      </w:r>
    </w:p>
    <w:p w14:paraId="6438D813"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73C62D10"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9">
        <w:r w:rsidRPr="00DB6CF3">
          <w:rPr>
            <w:rFonts w:ascii="Times New Roman" w:hAnsi="Times New Roman"/>
            <w:color w:val="0563C1"/>
            <w:sz w:val="24"/>
            <w:szCs w:val="24"/>
            <w:u w:val="single"/>
          </w:rPr>
          <w:t>https://www.ispeakoutnow.org/home-page/</w:t>
        </w:r>
      </w:hyperlink>
      <w:r w:rsidRPr="00DB6CF3">
        <w:rPr>
          <w:rFonts w:ascii="Times New Roman" w:hAnsi="Times New Roman"/>
          <w:color w:val="000000"/>
          <w:sz w:val="24"/>
          <w:szCs w:val="24"/>
        </w:rPr>
        <w:t xml:space="preserve"> </w:t>
      </w:r>
    </w:p>
    <w:p w14:paraId="14BBA8B0"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 </w:t>
      </w:r>
    </w:p>
    <w:p w14:paraId="7E4334BC" w14:textId="77777777" w:rsidR="00DB6CF3" w:rsidRPr="00DB6CF3" w:rsidRDefault="00DB6CF3" w:rsidP="00F4109F">
      <w:pPr>
        <w:numPr>
          <w:ilvl w:val="0"/>
          <w:numId w:val="8"/>
        </w:numPr>
        <w:pBdr>
          <w:top w:val="nil"/>
          <w:left w:val="nil"/>
          <w:bottom w:val="nil"/>
          <w:right w:val="nil"/>
          <w:between w:val="nil"/>
        </w:pBdr>
        <w:spacing w:after="0" w:line="240" w:lineRule="auto"/>
        <w:jc w:val="both"/>
        <w:rPr>
          <w:rFonts w:ascii="Times New Roman" w:hAnsi="Times New Roman"/>
          <w:b/>
          <w:color w:val="000000"/>
          <w:sz w:val="24"/>
          <w:szCs w:val="24"/>
        </w:rPr>
      </w:pPr>
      <w:r w:rsidRPr="00DB6CF3">
        <w:rPr>
          <w:rFonts w:ascii="Times New Roman" w:hAnsi="Times New Roman"/>
          <w:b/>
          <w:color w:val="000000"/>
          <w:sz w:val="24"/>
          <w:szCs w:val="24"/>
        </w:rPr>
        <w:t xml:space="preserve">Глобальний Договір ООН про корпоративну соціальну відповідальність </w:t>
      </w:r>
    </w:p>
    <w:p w14:paraId="734B1777"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22D02426"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B6CF3">
        <w:rPr>
          <w:rFonts w:ascii="Times New Roman" w:hAnsi="Times New Roman"/>
          <w:color w:val="0000FF"/>
          <w:sz w:val="24"/>
          <w:szCs w:val="24"/>
          <w:u w:val="single"/>
        </w:rPr>
        <w:t>www.unglobalcompact.org</w:t>
      </w:r>
      <w:r w:rsidRPr="00DB6CF3">
        <w:rPr>
          <w:rFonts w:ascii="Times New Roman" w:hAnsi="Times New Roman"/>
          <w:color w:val="000000"/>
          <w:sz w:val="24"/>
          <w:szCs w:val="24"/>
        </w:rPr>
        <w:t xml:space="preserve">). Глобальний Фонд заохочує всіх Постачальників до активної участі в даному Договорі. </w:t>
      </w:r>
    </w:p>
    <w:p w14:paraId="26077948"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07C490D5"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26. Згідно з десятьма принципами, визначеними Глобальним Договором ООН, серед Постачальників заохочуються такі дії: </w:t>
      </w:r>
    </w:p>
    <w:p w14:paraId="1AF4EE68"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416ADA02" w14:textId="77777777" w:rsidR="00DB6CF3" w:rsidRPr="00DB6CF3" w:rsidRDefault="00DB6CF3" w:rsidP="00F4109F">
      <w:pPr>
        <w:numPr>
          <w:ilvl w:val="0"/>
          <w:numId w:val="7"/>
        </w:num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підтримка та повага захисту загальновизнаних у світі прав людини;</w:t>
      </w:r>
    </w:p>
    <w:p w14:paraId="3B3A4A7B" w14:textId="77777777" w:rsidR="00DB6CF3" w:rsidRPr="00DB6CF3" w:rsidRDefault="00DB6CF3" w:rsidP="00F4109F">
      <w:pPr>
        <w:numPr>
          <w:ilvl w:val="0"/>
          <w:numId w:val="7"/>
        </w:num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утримання від діяльності або участі в процесах порушення прав людини; </w:t>
      </w:r>
    </w:p>
    <w:p w14:paraId="46481CA9" w14:textId="77777777" w:rsidR="00DB6CF3" w:rsidRPr="00DB6CF3" w:rsidRDefault="00DB6CF3" w:rsidP="00F4109F">
      <w:pPr>
        <w:numPr>
          <w:ilvl w:val="0"/>
          <w:numId w:val="7"/>
        </w:num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дотримання свободи спілкування та визнання права на колективні переговори; </w:t>
      </w:r>
    </w:p>
    <w:p w14:paraId="57806047" w14:textId="77777777" w:rsidR="00DB6CF3" w:rsidRPr="00DB6CF3" w:rsidRDefault="00DB6CF3" w:rsidP="00F4109F">
      <w:pPr>
        <w:numPr>
          <w:ilvl w:val="0"/>
          <w:numId w:val="7"/>
        </w:num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підтримка боротьби з будь-якими формами примусової праці; </w:t>
      </w:r>
    </w:p>
    <w:p w14:paraId="72FA584F" w14:textId="77777777" w:rsidR="00DB6CF3" w:rsidRPr="00DB6CF3" w:rsidRDefault="00DB6CF3" w:rsidP="00F4109F">
      <w:pPr>
        <w:numPr>
          <w:ilvl w:val="0"/>
          <w:numId w:val="7"/>
        </w:num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lastRenderedPageBreak/>
        <w:t xml:space="preserve">підтримка дій зі скасування дитячої праці; </w:t>
      </w:r>
    </w:p>
    <w:p w14:paraId="091ACAB6" w14:textId="77777777" w:rsidR="00DB6CF3" w:rsidRPr="00DB6CF3" w:rsidRDefault="00DB6CF3" w:rsidP="00F4109F">
      <w:pPr>
        <w:numPr>
          <w:ilvl w:val="0"/>
          <w:numId w:val="7"/>
        </w:num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підтримка дій, направлених на зменшення дискримінації при працевлаштуванні та на робочих місцях; </w:t>
      </w:r>
    </w:p>
    <w:p w14:paraId="63DF4CE8" w14:textId="77777777" w:rsidR="00DB6CF3" w:rsidRPr="00DB6CF3" w:rsidRDefault="00DB6CF3" w:rsidP="00F4109F">
      <w:pPr>
        <w:numPr>
          <w:ilvl w:val="0"/>
          <w:numId w:val="7"/>
        </w:num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підтримка запобіжних заходів зі збереження навколишнього середовища; </w:t>
      </w:r>
    </w:p>
    <w:p w14:paraId="0896413E" w14:textId="77777777" w:rsidR="00DB6CF3" w:rsidRPr="00DB6CF3" w:rsidRDefault="00DB6CF3" w:rsidP="00F4109F">
      <w:pPr>
        <w:numPr>
          <w:ilvl w:val="0"/>
          <w:numId w:val="7"/>
        </w:num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підтримка ініціатив пропагування відповідальності за стан навколишнього середовища; </w:t>
      </w:r>
    </w:p>
    <w:p w14:paraId="07519CA7" w14:textId="77777777" w:rsidR="00DB6CF3" w:rsidRPr="00DB6CF3" w:rsidRDefault="00DB6CF3" w:rsidP="00F4109F">
      <w:pPr>
        <w:numPr>
          <w:ilvl w:val="0"/>
          <w:numId w:val="7"/>
        </w:num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підтримка розвитку та розповсюдження технологій, дружніх до навколишнього середовища; а також </w:t>
      </w:r>
    </w:p>
    <w:p w14:paraId="60F35DD3" w14:textId="77777777" w:rsidR="00DB6CF3" w:rsidRPr="00DB6CF3" w:rsidRDefault="00DB6CF3" w:rsidP="00F4109F">
      <w:pPr>
        <w:numPr>
          <w:ilvl w:val="0"/>
          <w:numId w:val="7"/>
        </w:num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протидія корупції у всіх її проявах, включаючи вимагання та хабарництво.</w:t>
      </w:r>
    </w:p>
    <w:p w14:paraId="73635977"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456C2710"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61235BF7" w14:textId="77777777" w:rsidR="00DB6CF3" w:rsidRPr="00DB6CF3" w:rsidRDefault="00DB6CF3" w:rsidP="00F4109F">
      <w:pPr>
        <w:numPr>
          <w:ilvl w:val="0"/>
          <w:numId w:val="8"/>
        </w:numPr>
        <w:pBdr>
          <w:top w:val="nil"/>
          <w:left w:val="nil"/>
          <w:bottom w:val="nil"/>
          <w:right w:val="nil"/>
          <w:between w:val="nil"/>
        </w:pBdr>
        <w:spacing w:after="0" w:line="240" w:lineRule="auto"/>
        <w:jc w:val="both"/>
        <w:rPr>
          <w:rFonts w:ascii="Times New Roman" w:hAnsi="Times New Roman"/>
          <w:b/>
          <w:color w:val="000000"/>
          <w:sz w:val="24"/>
          <w:szCs w:val="24"/>
        </w:rPr>
      </w:pPr>
      <w:r w:rsidRPr="00DB6CF3">
        <w:rPr>
          <w:rFonts w:ascii="Times New Roman" w:hAnsi="Times New Roman"/>
          <w:b/>
          <w:color w:val="000000"/>
          <w:sz w:val="24"/>
          <w:szCs w:val="24"/>
        </w:rPr>
        <w:t xml:space="preserve">Захист дітей </w:t>
      </w:r>
    </w:p>
    <w:p w14:paraId="248BF3B1"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b/>
          <w:color w:val="000000"/>
          <w:sz w:val="24"/>
          <w:szCs w:val="24"/>
        </w:rPr>
      </w:pPr>
    </w:p>
    <w:p w14:paraId="2810826D"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1C68611F"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6B62ADB6"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28. Принципи Прав Дітей та ведення підприємницької діяльності (див. </w:t>
      </w:r>
      <w:hyperlink r:id="rId20">
        <w:r w:rsidRPr="00DB6CF3">
          <w:rPr>
            <w:rFonts w:ascii="Times New Roman" w:hAnsi="Times New Roman"/>
            <w:color w:val="0563C1"/>
            <w:sz w:val="24"/>
            <w:szCs w:val="24"/>
            <w:u w:val="single"/>
          </w:rPr>
          <w:t>http://childrenandbusiness.org/</w:t>
        </w:r>
      </w:hyperlink>
      <w:r w:rsidRPr="00DB6CF3">
        <w:rPr>
          <w:rFonts w:ascii="Times New Roman" w:hAnsi="Times New Roman"/>
          <w:color w:val="000000"/>
          <w:sz w:val="24"/>
          <w:szCs w:val="24"/>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43AF1BF3"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2FD0046F" w14:textId="77777777" w:rsidR="00DB6CF3" w:rsidRPr="00DB6CF3" w:rsidRDefault="00DB6CF3" w:rsidP="00F4109F">
      <w:pPr>
        <w:numPr>
          <w:ilvl w:val="0"/>
          <w:numId w:val="9"/>
        </w:num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нести відповідальність за дотримання прав дітей та сприяти дотриманню прав людини по відношенню до дітей;</w:t>
      </w:r>
    </w:p>
    <w:p w14:paraId="5A46D0EB" w14:textId="77777777" w:rsidR="00DB6CF3" w:rsidRPr="00DB6CF3" w:rsidRDefault="00DB6CF3" w:rsidP="00DB6CF3">
      <w:pPr>
        <w:pBdr>
          <w:top w:val="nil"/>
          <w:left w:val="nil"/>
          <w:bottom w:val="nil"/>
          <w:right w:val="nil"/>
          <w:between w:val="nil"/>
        </w:pBdr>
        <w:spacing w:after="0" w:line="240" w:lineRule="auto"/>
        <w:ind w:left="720"/>
        <w:jc w:val="both"/>
        <w:rPr>
          <w:rFonts w:ascii="Times New Roman" w:hAnsi="Times New Roman"/>
          <w:color w:val="000000"/>
          <w:sz w:val="24"/>
          <w:szCs w:val="24"/>
        </w:rPr>
      </w:pPr>
    </w:p>
    <w:p w14:paraId="69C9A2DB" w14:textId="77777777" w:rsidR="00DB6CF3" w:rsidRPr="00DB6CF3" w:rsidRDefault="00DB6CF3" w:rsidP="00F4109F">
      <w:pPr>
        <w:numPr>
          <w:ilvl w:val="0"/>
          <w:numId w:val="9"/>
        </w:num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сприяти ліквідації дитячої праці, в тому числі в підприємницькій діяльності та в ділових відносинах;</w:t>
      </w:r>
    </w:p>
    <w:p w14:paraId="7779A371" w14:textId="77777777" w:rsidR="00DB6CF3" w:rsidRPr="00DB6CF3" w:rsidRDefault="00DB6CF3" w:rsidP="00DB6CF3">
      <w:pPr>
        <w:pBdr>
          <w:top w:val="nil"/>
          <w:left w:val="nil"/>
          <w:bottom w:val="nil"/>
          <w:right w:val="nil"/>
          <w:between w:val="nil"/>
        </w:pBdr>
        <w:spacing w:after="0" w:line="240" w:lineRule="auto"/>
        <w:ind w:left="720"/>
        <w:rPr>
          <w:rFonts w:ascii="Times New Roman" w:hAnsi="Times New Roman"/>
          <w:color w:val="000000"/>
          <w:sz w:val="24"/>
          <w:szCs w:val="24"/>
        </w:rPr>
      </w:pPr>
    </w:p>
    <w:p w14:paraId="108017DF" w14:textId="77777777" w:rsidR="00DB6CF3" w:rsidRPr="00DB6CF3" w:rsidRDefault="00DB6CF3" w:rsidP="00F4109F">
      <w:pPr>
        <w:numPr>
          <w:ilvl w:val="0"/>
          <w:numId w:val="9"/>
        </w:num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забезпечити захист та безпеку дітей у всіх видах підприємницької діяльності та на всіх видах підприємств;</w:t>
      </w:r>
    </w:p>
    <w:p w14:paraId="1D207631" w14:textId="77777777" w:rsidR="00DB6CF3" w:rsidRPr="00DB6CF3" w:rsidRDefault="00DB6CF3" w:rsidP="00DB6CF3">
      <w:pPr>
        <w:pBdr>
          <w:top w:val="nil"/>
          <w:left w:val="nil"/>
          <w:bottom w:val="nil"/>
          <w:right w:val="nil"/>
          <w:between w:val="nil"/>
        </w:pBdr>
        <w:spacing w:after="0" w:line="240" w:lineRule="auto"/>
        <w:ind w:left="720"/>
        <w:rPr>
          <w:rFonts w:ascii="Times New Roman" w:hAnsi="Times New Roman"/>
          <w:color w:val="000000"/>
          <w:sz w:val="24"/>
          <w:szCs w:val="24"/>
        </w:rPr>
      </w:pPr>
    </w:p>
    <w:p w14:paraId="016307C7" w14:textId="77777777" w:rsidR="00DB6CF3" w:rsidRPr="00DB6CF3" w:rsidRDefault="00DB6CF3" w:rsidP="00F4109F">
      <w:pPr>
        <w:numPr>
          <w:ilvl w:val="0"/>
          <w:numId w:val="9"/>
        </w:num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забезпечувати молодих робітників, батьків та опікунів гідною працею;</w:t>
      </w:r>
    </w:p>
    <w:p w14:paraId="4F2E05D4" w14:textId="77777777" w:rsidR="00DB6CF3" w:rsidRPr="00DB6CF3" w:rsidRDefault="00DB6CF3" w:rsidP="00DB6CF3">
      <w:pPr>
        <w:pBdr>
          <w:top w:val="nil"/>
          <w:left w:val="nil"/>
          <w:bottom w:val="nil"/>
          <w:right w:val="nil"/>
          <w:between w:val="nil"/>
        </w:pBdr>
        <w:spacing w:after="0" w:line="240" w:lineRule="auto"/>
        <w:ind w:left="720"/>
        <w:rPr>
          <w:rFonts w:ascii="Times New Roman" w:hAnsi="Times New Roman"/>
          <w:color w:val="000000"/>
          <w:sz w:val="24"/>
          <w:szCs w:val="24"/>
        </w:rPr>
      </w:pPr>
    </w:p>
    <w:p w14:paraId="33A27A1F" w14:textId="77777777" w:rsidR="00DB6CF3" w:rsidRPr="00DB6CF3" w:rsidRDefault="00DB6CF3" w:rsidP="00F4109F">
      <w:pPr>
        <w:numPr>
          <w:ilvl w:val="0"/>
          <w:numId w:val="9"/>
        </w:num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переконуватися в безпеці продуктів та послуг, та намагатися підтримати права дітей за допомогою цих продуктів та послуг;</w:t>
      </w:r>
    </w:p>
    <w:p w14:paraId="7B33CFF9" w14:textId="77777777" w:rsidR="00DB6CF3" w:rsidRPr="00DB6CF3" w:rsidRDefault="00DB6CF3" w:rsidP="00DB6CF3">
      <w:pPr>
        <w:pBdr>
          <w:top w:val="nil"/>
          <w:left w:val="nil"/>
          <w:bottom w:val="nil"/>
          <w:right w:val="nil"/>
          <w:between w:val="nil"/>
        </w:pBdr>
        <w:spacing w:after="0" w:line="240" w:lineRule="auto"/>
        <w:ind w:left="720"/>
        <w:rPr>
          <w:rFonts w:ascii="Times New Roman" w:hAnsi="Times New Roman"/>
          <w:color w:val="000000"/>
          <w:sz w:val="24"/>
          <w:szCs w:val="24"/>
        </w:rPr>
      </w:pPr>
    </w:p>
    <w:p w14:paraId="0DBE860F" w14:textId="77777777" w:rsidR="00DB6CF3" w:rsidRPr="00DB6CF3" w:rsidRDefault="00DB6CF3" w:rsidP="00F4109F">
      <w:pPr>
        <w:numPr>
          <w:ilvl w:val="0"/>
          <w:numId w:val="9"/>
        </w:num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використовувати ті засоби маркетингу та реклами, які не порушують права дітей;</w:t>
      </w:r>
    </w:p>
    <w:p w14:paraId="6129B800" w14:textId="77777777" w:rsidR="00DB6CF3" w:rsidRPr="00DB6CF3" w:rsidRDefault="00DB6CF3" w:rsidP="00DB6CF3">
      <w:pPr>
        <w:pBdr>
          <w:top w:val="nil"/>
          <w:left w:val="nil"/>
          <w:bottom w:val="nil"/>
          <w:right w:val="nil"/>
          <w:between w:val="nil"/>
        </w:pBdr>
        <w:spacing w:after="0" w:line="240" w:lineRule="auto"/>
        <w:ind w:left="720"/>
        <w:rPr>
          <w:rFonts w:ascii="Times New Roman" w:hAnsi="Times New Roman"/>
          <w:color w:val="000000"/>
          <w:sz w:val="24"/>
          <w:szCs w:val="24"/>
        </w:rPr>
      </w:pPr>
    </w:p>
    <w:p w14:paraId="1884CDF1" w14:textId="77777777" w:rsidR="00DB6CF3" w:rsidRPr="00DB6CF3" w:rsidRDefault="00DB6CF3" w:rsidP="00F4109F">
      <w:pPr>
        <w:numPr>
          <w:ilvl w:val="0"/>
          <w:numId w:val="9"/>
        </w:num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39DD4648" w14:textId="77777777" w:rsidR="00DB6CF3" w:rsidRPr="00DB6CF3" w:rsidRDefault="00DB6CF3" w:rsidP="00DB6CF3">
      <w:pPr>
        <w:pBdr>
          <w:top w:val="nil"/>
          <w:left w:val="nil"/>
          <w:bottom w:val="nil"/>
          <w:right w:val="nil"/>
          <w:between w:val="nil"/>
        </w:pBdr>
        <w:spacing w:after="0" w:line="240" w:lineRule="auto"/>
        <w:ind w:left="720"/>
        <w:rPr>
          <w:rFonts w:ascii="Times New Roman" w:hAnsi="Times New Roman"/>
          <w:color w:val="000000"/>
          <w:sz w:val="24"/>
          <w:szCs w:val="24"/>
        </w:rPr>
      </w:pPr>
    </w:p>
    <w:p w14:paraId="78DE06AE" w14:textId="77777777" w:rsidR="00DB6CF3" w:rsidRPr="00DB6CF3" w:rsidRDefault="00DB6CF3" w:rsidP="00F4109F">
      <w:pPr>
        <w:numPr>
          <w:ilvl w:val="0"/>
          <w:numId w:val="9"/>
        </w:num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дотримуватись та підтримувати права дітей у заходах безпеки;</w:t>
      </w:r>
    </w:p>
    <w:p w14:paraId="78B328D5" w14:textId="77777777" w:rsidR="00DB6CF3" w:rsidRPr="00DB6CF3" w:rsidRDefault="00DB6CF3" w:rsidP="00DB6CF3">
      <w:pPr>
        <w:pBdr>
          <w:top w:val="nil"/>
          <w:left w:val="nil"/>
          <w:bottom w:val="nil"/>
          <w:right w:val="nil"/>
          <w:between w:val="nil"/>
        </w:pBdr>
        <w:spacing w:after="0" w:line="240" w:lineRule="auto"/>
        <w:ind w:left="720"/>
        <w:rPr>
          <w:rFonts w:ascii="Times New Roman" w:hAnsi="Times New Roman"/>
          <w:color w:val="000000"/>
          <w:sz w:val="24"/>
          <w:szCs w:val="24"/>
        </w:rPr>
      </w:pPr>
    </w:p>
    <w:p w14:paraId="0C327BAD" w14:textId="77777777" w:rsidR="00DB6CF3" w:rsidRPr="00DB6CF3" w:rsidRDefault="00DB6CF3" w:rsidP="00F4109F">
      <w:pPr>
        <w:numPr>
          <w:ilvl w:val="0"/>
          <w:numId w:val="9"/>
        </w:num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допомагати надавати захист дітям, які постраждалі внаслідок надзвичайних ситуацій;</w:t>
      </w:r>
    </w:p>
    <w:p w14:paraId="07BF5EEA" w14:textId="77777777" w:rsidR="00DB6CF3" w:rsidRPr="00DB6CF3" w:rsidRDefault="00DB6CF3" w:rsidP="00DB6CF3">
      <w:pPr>
        <w:pBdr>
          <w:top w:val="nil"/>
          <w:left w:val="nil"/>
          <w:bottom w:val="nil"/>
          <w:right w:val="nil"/>
          <w:between w:val="nil"/>
        </w:pBdr>
        <w:spacing w:after="0" w:line="240" w:lineRule="auto"/>
        <w:ind w:left="720"/>
        <w:rPr>
          <w:rFonts w:ascii="Times New Roman" w:hAnsi="Times New Roman"/>
          <w:color w:val="000000"/>
          <w:sz w:val="24"/>
          <w:szCs w:val="24"/>
        </w:rPr>
      </w:pPr>
    </w:p>
    <w:p w14:paraId="53A8D9EC" w14:textId="77777777" w:rsidR="00DB6CF3" w:rsidRPr="00DB6CF3" w:rsidRDefault="00DB6CF3" w:rsidP="00F4109F">
      <w:pPr>
        <w:numPr>
          <w:ilvl w:val="0"/>
          <w:numId w:val="9"/>
        </w:num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посилити зусилля на рівні громад та уряду, спрямовані на захист та дотримання прав дітей.</w:t>
      </w:r>
    </w:p>
    <w:p w14:paraId="0FBD254E"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664CCA65"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w:t>
      </w:r>
      <w:r w:rsidRPr="00DB6CF3">
        <w:rPr>
          <w:rFonts w:ascii="Times New Roman" w:hAnsi="Times New Roman"/>
          <w:color w:val="000000"/>
          <w:sz w:val="24"/>
          <w:szCs w:val="24"/>
        </w:rPr>
        <w:lastRenderedPageBreak/>
        <w:t>розповсюдження наркотиків; а також працю, яка може заподіяти шкоди здоров’ю, безпеці та благополуччю дітей.</w:t>
      </w:r>
    </w:p>
    <w:p w14:paraId="2AFD7336"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5839B562"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38F0577B"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7758CC38"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249F6593" w14:textId="77777777" w:rsidR="00DB6CF3" w:rsidRPr="00DB6CF3" w:rsidRDefault="00DB6CF3" w:rsidP="00F4109F">
      <w:pPr>
        <w:numPr>
          <w:ilvl w:val="0"/>
          <w:numId w:val="8"/>
        </w:numPr>
        <w:pBdr>
          <w:top w:val="nil"/>
          <w:left w:val="nil"/>
          <w:bottom w:val="nil"/>
          <w:right w:val="nil"/>
          <w:between w:val="nil"/>
        </w:pBdr>
        <w:spacing w:after="0" w:line="240" w:lineRule="auto"/>
        <w:jc w:val="both"/>
        <w:rPr>
          <w:rFonts w:ascii="Times New Roman" w:hAnsi="Times New Roman"/>
          <w:b/>
          <w:color w:val="000000"/>
          <w:sz w:val="24"/>
          <w:szCs w:val="24"/>
        </w:rPr>
      </w:pPr>
      <w:r w:rsidRPr="00DB6CF3">
        <w:rPr>
          <w:rFonts w:ascii="Times New Roman" w:hAnsi="Times New Roman"/>
          <w:b/>
          <w:color w:val="000000"/>
          <w:sz w:val="24"/>
          <w:szCs w:val="24"/>
        </w:rPr>
        <w:t xml:space="preserve">Захист від сексуальної експлуатації, сексуального насильства і сексуальних домагань </w:t>
      </w:r>
    </w:p>
    <w:p w14:paraId="12087B2B" w14:textId="77777777" w:rsidR="00DB6CF3" w:rsidRPr="00DB6CF3" w:rsidRDefault="00DB6CF3" w:rsidP="00DB6CF3">
      <w:pPr>
        <w:pBdr>
          <w:top w:val="nil"/>
          <w:left w:val="nil"/>
          <w:bottom w:val="nil"/>
          <w:right w:val="nil"/>
          <w:between w:val="nil"/>
        </w:pBdr>
        <w:spacing w:after="0" w:line="240" w:lineRule="auto"/>
        <w:ind w:left="720"/>
        <w:jc w:val="both"/>
        <w:rPr>
          <w:rFonts w:ascii="Times New Roman" w:hAnsi="Times New Roman"/>
          <w:b/>
          <w:color w:val="000000"/>
          <w:sz w:val="24"/>
          <w:szCs w:val="24"/>
        </w:rPr>
      </w:pPr>
    </w:p>
    <w:p w14:paraId="6A69CE06"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7811BF3A"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5BE2085C" w14:textId="77777777" w:rsidR="00DB6CF3" w:rsidRPr="00DB6CF3" w:rsidRDefault="00DB6CF3" w:rsidP="00F4109F">
      <w:pPr>
        <w:numPr>
          <w:ilvl w:val="0"/>
          <w:numId w:val="5"/>
        </w:num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u w:val="single"/>
        </w:rPr>
        <w:t>сексуальна експлуатація</w:t>
      </w:r>
      <w:r w:rsidRPr="00DB6CF3">
        <w:rPr>
          <w:rFonts w:ascii="Times New Roman" w:hAnsi="Times New Roman"/>
          <w:color w:val="000000"/>
          <w:sz w:val="24"/>
          <w:szCs w:val="24"/>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096787AB" w14:textId="77777777" w:rsidR="00DB6CF3" w:rsidRPr="00DB6CF3" w:rsidRDefault="00DB6CF3" w:rsidP="00DB6CF3">
      <w:pPr>
        <w:pBdr>
          <w:top w:val="nil"/>
          <w:left w:val="nil"/>
          <w:bottom w:val="nil"/>
          <w:right w:val="nil"/>
          <w:between w:val="nil"/>
        </w:pBdr>
        <w:spacing w:after="0" w:line="240" w:lineRule="auto"/>
        <w:ind w:left="720"/>
        <w:jc w:val="both"/>
        <w:rPr>
          <w:rFonts w:ascii="Times New Roman" w:hAnsi="Times New Roman"/>
          <w:color w:val="000000"/>
          <w:sz w:val="24"/>
          <w:szCs w:val="24"/>
        </w:rPr>
      </w:pPr>
    </w:p>
    <w:p w14:paraId="63CC6138" w14:textId="77777777" w:rsidR="00DB6CF3" w:rsidRPr="00DB6CF3" w:rsidRDefault="00DB6CF3" w:rsidP="00F4109F">
      <w:pPr>
        <w:numPr>
          <w:ilvl w:val="0"/>
          <w:numId w:val="5"/>
        </w:num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u w:val="single"/>
        </w:rPr>
        <w:t>сексуальне насильство</w:t>
      </w:r>
      <w:r w:rsidRPr="00DB6CF3">
        <w:rPr>
          <w:rFonts w:ascii="Times New Roman" w:hAnsi="Times New Roman"/>
          <w:color w:val="000000"/>
          <w:sz w:val="24"/>
          <w:szCs w:val="24"/>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32BA80BB" w14:textId="77777777" w:rsidR="00DB6CF3" w:rsidRPr="00DB6CF3" w:rsidRDefault="00DB6CF3" w:rsidP="00DB6CF3">
      <w:pPr>
        <w:pBdr>
          <w:top w:val="nil"/>
          <w:left w:val="nil"/>
          <w:bottom w:val="nil"/>
          <w:right w:val="nil"/>
          <w:between w:val="nil"/>
        </w:pBdr>
        <w:spacing w:after="0" w:line="240" w:lineRule="auto"/>
        <w:ind w:left="720"/>
        <w:rPr>
          <w:rFonts w:ascii="Times New Roman" w:hAnsi="Times New Roman"/>
          <w:color w:val="000000"/>
          <w:sz w:val="24"/>
          <w:szCs w:val="24"/>
        </w:rPr>
      </w:pPr>
    </w:p>
    <w:p w14:paraId="37E9422D" w14:textId="77777777" w:rsidR="00DB6CF3" w:rsidRPr="00DB6CF3" w:rsidRDefault="00DB6CF3" w:rsidP="00F4109F">
      <w:pPr>
        <w:numPr>
          <w:ilvl w:val="0"/>
          <w:numId w:val="5"/>
        </w:num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u w:val="single"/>
        </w:rPr>
        <w:t>сексуальні домагання</w:t>
      </w:r>
      <w:r w:rsidRPr="00DB6CF3">
        <w:rPr>
          <w:rFonts w:ascii="Times New Roman" w:hAnsi="Times New Roman"/>
          <w:color w:val="000000"/>
          <w:sz w:val="24"/>
          <w:szCs w:val="24"/>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0A9C93B0"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33DA8A86"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62010A5F"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 </w:t>
      </w:r>
    </w:p>
    <w:p w14:paraId="5CF7DA97"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2B89CB44"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6047C592" w14:textId="77777777" w:rsidR="00DB6CF3" w:rsidRPr="00DB6CF3" w:rsidRDefault="00DB6CF3" w:rsidP="00DB6CF3">
      <w:pPr>
        <w:spacing w:after="0" w:line="240" w:lineRule="auto"/>
        <w:rPr>
          <w:rFonts w:ascii="Times New Roman" w:hAnsi="Times New Roman"/>
          <w:sz w:val="24"/>
          <w:szCs w:val="24"/>
        </w:rPr>
        <w:sectPr w:rsidR="00DB6CF3" w:rsidRPr="00DB6CF3" w:rsidSect="00DB6CF3">
          <w:pgSz w:w="11906" w:h="16838"/>
          <w:pgMar w:top="850" w:right="850" w:bottom="1135" w:left="993" w:header="708" w:footer="708" w:gutter="0"/>
          <w:cols w:space="720"/>
        </w:sectPr>
      </w:pPr>
      <w:r w:rsidRPr="00DB6CF3">
        <w:rPr>
          <w:rFonts w:ascii="Times New Roman" w:hAnsi="Times New Roman"/>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p w14:paraId="3C735206" w14:textId="77777777" w:rsidR="00DB6CF3" w:rsidRPr="00DB6CF3" w:rsidRDefault="00DB6CF3" w:rsidP="003330EA">
      <w:pPr>
        <w:spacing w:after="0" w:line="240" w:lineRule="auto"/>
        <w:ind w:firstLine="5529"/>
        <w:rPr>
          <w:rFonts w:ascii="Times New Roman" w:hAnsi="Times New Roman"/>
          <w:sz w:val="24"/>
          <w:szCs w:val="24"/>
        </w:rPr>
      </w:pPr>
      <w:r w:rsidRPr="00DB6CF3">
        <w:rPr>
          <w:rFonts w:ascii="Times New Roman" w:hAnsi="Times New Roman"/>
          <w:sz w:val="24"/>
          <w:szCs w:val="24"/>
        </w:rPr>
        <w:lastRenderedPageBreak/>
        <w:t>Додаток 5</w:t>
      </w:r>
    </w:p>
    <w:p w14:paraId="2F1E7DCF" w14:textId="2EA744C4" w:rsidR="00DB6CF3" w:rsidRPr="00DB6CF3" w:rsidRDefault="00DB6CF3" w:rsidP="003330EA">
      <w:pPr>
        <w:spacing w:after="0" w:line="240" w:lineRule="auto"/>
        <w:ind w:firstLine="5529"/>
        <w:rPr>
          <w:rFonts w:ascii="Times New Roman" w:hAnsi="Times New Roman"/>
          <w:sz w:val="24"/>
          <w:szCs w:val="24"/>
        </w:rPr>
      </w:pPr>
      <w:r w:rsidRPr="00DB6CF3">
        <w:rPr>
          <w:rFonts w:ascii="Times New Roman" w:hAnsi="Times New Roman"/>
          <w:sz w:val="24"/>
          <w:szCs w:val="24"/>
        </w:rPr>
        <w:t xml:space="preserve">до оголошення про закупівлю № </w:t>
      </w:r>
      <w:r w:rsidR="004733C8">
        <w:rPr>
          <w:rFonts w:ascii="Times New Roman" w:hAnsi="Times New Roman"/>
          <w:sz w:val="24"/>
          <w:szCs w:val="24"/>
        </w:rPr>
        <w:t>385</w:t>
      </w:r>
    </w:p>
    <w:p w14:paraId="3FCD2892" w14:textId="77777777" w:rsidR="00DB6CF3" w:rsidRPr="00DB6CF3" w:rsidRDefault="00DB6CF3" w:rsidP="00DB6CF3">
      <w:pPr>
        <w:spacing w:after="0" w:line="240" w:lineRule="auto"/>
        <w:ind w:left="4820"/>
        <w:jc w:val="center"/>
        <w:rPr>
          <w:rFonts w:ascii="Times New Roman" w:hAnsi="Times New Roman"/>
          <w:sz w:val="24"/>
          <w:szCs w:val="24"/>
        </w:rPr>
      </w:pPr>
    </w:p>
    <w:p w14:paraId="3C9A2F9F" w14:textId="77777777" w:rsidR="00DB6CF3" w:rsidRPr="00DB6CF3" w:rsidRDefault="00DB6CF3" w:rsidP="003330EA">
      <w:pPr>
        <w:spacing w:after="0" w:line="240" w:lineRule="auto"/>
        <w:ind w:left="4820"/>
        <w:rPr>
          <w:rFonts w:ascii="Times New Roman" w:hAnsi="Times New Roman"/>
          <w:sz w:val="24"/>
          <w:szCs w:val="24"/>
        </w:rPr>
      </w:pPr>
      <w:r w:rsidRPr="00DB6CF3">
        <w:rPr>
          <w:rFonts w:ascii="Times New Roman" w:hAnsi="Times New Roman"/>
          <w:sz w:val="24"/>
          <w:szCs w:val="24"/>
        </w:rPr>
        <w:t>Державній установі «Центр громадського здоров’я Міністерства охорони здоров’я України»</w:t>
      </w:r>
    </w:p>
    <w:p w14:paraId="0221C4A7" w14:textId="77777777" w:rsidR="00DB6CF3" w:rsidRPr="00DB6CF3" w:rsidRDefault="00DB6CF3" w:rsidP="00DB6CF3">
      <w:pPr>
        <w:pBdr>
          <w:top w:val="nil"/>
          <w:left w:val="nil"/>
          <w:bottom w:val="nil"/>
          <w:right w:val="nil"/>
          <w:between w:val="nil"/>
        </w:pBdr>
        <w:spacing w:after="0" w:line="240" w:lineRule="auto"/>
        <w:jc w:val="center"/>
        <w:rPr>
          <w:rFonts w:ascii="Times New Roman" w:hAnsi="Times New Roman"/>
          <w:b/>
          <w:color w:val="000000"/>
          <w:sz w:val="24"/>
          <w:szCs w:val="24"/>
        </w:rPr>
      </w:pPr>
    </w:p>
    <w:p w14:paraId="6481DEA2" w14:textId="77777777" w:rsidR="00DB6CF3" w:rsidRPr="00DB6CF3" w:rsidRDefault="00DB6CF3" w:rsidP="00DB6CF3">
      <w:pPr>
        <w:pBdr>
          <w:top w:val="nil"/>
          <w:left w:val="nil"/>
          <w:bottom w:val="nil"/>
          <w:right w:val="nil"/>
          <w:between w:val="nil"/>
        </w:pBdr>
        <w:spacing w:after="0" w:line="240" w:lineRule="auto"/>
        <w:jc w:val="center"/>
        <w:rPr>
          <w:rFonts w:ascii="Times New Roman" w:hAnsi="Times New Roman"/>
          <w:b/>
          <w:color w:val="000000"/>
          <w:sz w:val="24"/>
          <w:szCs w:val="24"/>
        </w:rPr>
      </w:pPr>
      <w:r w:rsidRPr="00DB6CF3">
        <w:rPr>
          <w:rFonts w:ascii="Times New Roman" w:hAnsi="Times New Roman"/>
          <w:b/>
          <w:color w:val="000000"/>
          <w:sz w:val="24"/>
          <w:szCs w:val="24"/>
        </w:rPr>
        <w:t>ДЕКЛАРАЦІЯ КОНФЛІКТУ ІНТЕРЕСІВ</w:t>
      </w:r>
    </w:p>
    <w:p w14:paraId="6546CDE2" w14:textId="77777777" w:rsidR="00DB6CF3" w:rsidRPr="00DB6CF3" w:rsidRDefault="00DB6CF3" w:rsidP="00DB6CF3">
      <w:pPr>
        <w:pBdr>
          <w:top w:val="nil"/>
          <w:left w:val="nil"/>
          <w:bottom w:val="nil"/>
          <w:right w:val="nil"/>
          <w:between w:val="nil"/>
        </w:pBdr>
        <w:spacing w:after="0" w:line="240" w:lineRule="auto"/>
        <w:jc w:val="center"/>
        <w:rPr>
          <w:rFonts w:ascii="Times New Roman" w:hAnsi="Times New Roman"/>
          <w:color w:val="000000"/>
          <w:sz w:val="24"/>
          <w:szCs w:val="24"/>
        </w:rPr>
      </w:pPr>
      <w:r w:rsidRPr="00DB6CF3">
        <w:rPr>
          <w:rFonts w:ascii="Times New Roman" w:hAnsi="Times New Roman"/>
          <w:color w:val="000000"/>
          <w:sz w:val="24"/>
          <w:szCs w:val="24"/>
        </w:rPr>
        <w:t>Учасника тендерної процедури</w:t>
      </w:r>
    </w:p>
    <w:p w14:paraId="6855508F" w14:textId="77777777" w:rsidR="00DB6CF3" w:rsidRPr="00DB6CF3" w:rsidRDefault="00DB6CF3" w:rsidP="00DB6CF3">
      <w:pPr>
        <w:spacing w:after="0" w:line="240" w:lineRule="auto"/>
        <w:rPr>
          <w:rFonts w:ascii="Times New Roman" w:hAnsi="Times New Roman"/>
          <w:sz w:val="24"/>
          <w:szCs w:val="24"/>
        </w:rPr>
      </w:pPr>
    </w:p>
    <w:p w14:paraId="2C0068A6" w14:textId="7190AB0D" w:rsidR="00DB6CF3" w:rsidRPr="00DB6CF3" w:rsidRDefault="00DB6CF3" w:rsidP="00DB6CF3">
      <w:pPr>
        <w:pBdr>
          <w:top w:val="nil"/>
          <w:left w:val="nil"/>
          <w:bottom w:val="nil"/>
          <w:right w:val="nil"/>
          <w:between w:val="nil"/>
        </w:pBdr>
        <w:spacing w:after="0" w:line="240" w:lineRule="auto"/>
        <w:ind w:firstLine="709"/>
        <w:jc w:val="both"/>
        <w:rPr>
          <w:rFonts w:ascii="Times New Roman" w:hAnsi="Times New Roman"/>
          <w:color w:val="000000"/>
          <w:sz w:val="24"/>
          <w:szCs w:val="24"/>
        </w:rPr>
      </w:pPr>
      <w:r w:rsidRPr="00DB6CF3">
        <w:rPr>
          <w:rFonts w:ascii="Times New Roman" w:hAnsi="Times New Roman"/>
          <w:color w:val="000000"/>
          <w:sz w:val="24"/>
          <w:szCs w:val="24"/>
        </w:rPr>
        <w:t xml:space="preserve">Щодо закупівлі за процедурою «Запит цінових пропозицій» згідно коду </w:t>
      </w:r>
      <w:r w:rsidR="000F0F81" w:rsidRPr="000F0F81">
        <w:rPr>
          <w:rFonts w:ascii="Times New Roman" w:hAnsi="Times New Roman"/>
          <w:b/>
          <w:bCs/>
          <w:sz w:val="24"/>
          <w:szCs w:val="24"/>
          <w:lang w:eastAsia="ru-RU"/>
        </w:rPr>
        <w:t>ДК 021:2015 - 33190000-8 - Медичне обладнання та вироби медичного призначення різні (Гусеничний сходовий підйомник)</w:t>
      </w:r>
      <w:r w:rsidRPr="00DB6CF3">
        <w:rPr>
          <w:rFonts w:ascii="Times New Roman" w:hAnsi="Times New Roman"/>
          <w:color w:val="000000"/>
          <w:sz w:val="24"/>
          <w:szCs w:val="24"/>
        </w:rPr>
        <w:t xml:space="preserve">, в рамках реалізації програми Глобального фонду для боротьби зі СНІДом, туберкульозом та малярією </w:t>
      </w:r>
    </w:p>
    <w:p w14:paraId="26BB74F5" w14:textId="77777777" w:rsidR="00DB6CF3" w:rsidRPr="00DB6CF3" w:rsidRDefault="00DB6CF3" w:rsidP="00DB6CF3">
      <w:pPr>
        <w:spacing w:after="0" w:line="240" w:lineRule="auto"/>
        <w:rPr>
          <w:rFonts w:ascii="Times New Roman" w:hAnsi="Times New Roman"/>
          <w:sz w:val="24"/>
          <w:szCs w:val="24"/>
        </w:rPr>
      </w:pPr>
    </w:p>
    <w:p w14:paraId="0082ADE1" w14:textId="77777777" w:rsidR="00DB6CF3" w:rsidRPr="00DB6CF3" w:rsidRDefault="00DB6CF3" w:rsidP="00DB6CF3">
      <w:pPr>
        <w:pBdr>
          <w:top w:val="nil"/>
          <w:left w:val="nil"/>
          <w:bottom w:val="nil"/>
          <w:right w:val="nil"/>
          <w:between w:val="nil"/>
        </w:pBdr>
        <w:spacing w:after="0" w:line="240" w:lineRule="auto"/>
        <w:ind w:firstLine="709"/>
        <w:jc w:val="both"/>
        <w:rPr>
          <w:rFonts w:ascii="Times New Roman" w:hAnsi="Times New Roman"/>
          <w:color w:val="000000"/>
          <w:sz w:val="24"/>
          <w:szCs w:val="24"/>
        </w:rPr>
      </w:pPr>
      <w:r w:rsidRPr="00DB6CF3">
        <w:rPr>
          <w:rFonts w:ascii="Times New Roman" w:hAnsi="Times New Roman"/>
          <w:color w:val="000000"/>
          <w:sz w:val="24"/>
          <w:szCs w:val="24"/>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3055402B" w14:textId="77777777" w:rsidR="00DB6CF3" w:rsidRPr="00DB6CF3" w:rsidRDefault="00DB6CF3" w:rsidP="00DB6CF3">
      <w:pPr>
        <w:spacing w:after="0" w:line="240" w:lineRule="auto"/>
        <w:rPr>
          <w:rFonts w:ascii="Times New Roman" w:hAnsi="Times New Roman"/>
          <w:sz w:val="24"/>
          <w:szCs w:val="24"/>
        </w:rPr>
      </w:pPr>
    </w:p>
    <w:p w14:paraId="518B8AA3" w14:textId="77777777" w:rsidR="00DB6CF3" w:rsidRPr="00EF0E99"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highlight w:val="white"/>
        </w:rPr>
      </w:pPr>
      <w:r w:rsidRPr="00DB6CF3">
        <w:rPr>
          <w:rFonts w:ascii="Times New Roman" w:hAnsi="Times New Roman"/>
          <w:color w:val="000000"/>
          <w:sz w:val="24"/>
          <w:szCs w:val="24"/>
          <w:highlight w:val="white"/>
        </w:rPr>
        <w:t xml:space="preserve">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w:t>
      </w:r>
      <w:r w:rsidRPr="00EF0E99">
        <w:rPr>
          <w:rFonts w:ascii="Times New Roman" w:hAnsi="Times New Roman"/>
          <w:color w:val="000000"/>
          <w:sz w:val="24"/>
          <w:szCs w:val="24"/>
          <w:highlight w:val="white"/>
        </w:rPr>
        <w:t>Комітетом з етики та тендерним комітетом.</w:t>
      </w:r>
    </w:p>
    <w:p w14:paraId="71526C76" w14:textId="77777777" w:rsidR="00DB6CF3" w:rsidRPr="00EF0E99"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tbl>
      <w:tblPr>
        <w:tblW w:w="9634" w:type="dxa"/>
        <w:tblLayout w:type="fixed"/>
        <w:tblLook w:val="0400" w:firstRow="0" w:lastRow="0" w:firstColumn="0" w:lastColumn="0" w:noHBand="0" w:noVBand="1"/>
      </w:tblPr>
      <w:tblGrid>
        <w:gridCol w:w="6374"/>
        <w:gridCol w:w="1701"/>
        <w:gridCol w:w="1559"/>
      </w:tblGrid>
      <w:tr w:rsidR="00DB6CF3" w:rsidRPr="00EF0E99" w14:paraId="3E969E44" w14:textId="77777777" w:rsidTr="0044746A">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17D9EA" w14:textId="77777777" w:rsidR="00DB6CF3" w:rsidRPr="00EF0E99" w:rsidRDefault="00DB6CF3" w:rsidP="00DB6CF3">
            <w:pPr>
              <w:pBdr>
                <w:top w:val="nil"/>
                <w:left w:val="nil"/>
                <w:bottom w:val="nil"/>
                <w:right w:val="nil"/>
                <w:between w:val="nil"/>
              </w:pBdr>
              <w:autoSpaceDE w:val="0"/>
              <w:autoSpaceDN w:val="0"/>
              <w:spacing w:after="0" w:line="240" w:lineRule="auto"/>
              <w:jc w:val="center"/>
              <w:rPr>
                <w:rFonts w:ascii="Times New Roman" w:hAnsi="Times New Roman"/>
                <w:color w:val="000000"/>
                <w:sz w:val="24"/>
                <w:szCs w:val="24"/>
              </w:rPr>
            </w:pPr>
            <w:r w:rsidRPr="00EF0E99">
              <w:rPr>
                <w:rFonts w:ascii="Times New Roman" w:hAnsi="Times New Roman"/>
                <w:color w:val="000000"/>
                <w:sz w:val="24"/>
                <w:szCs w:val="24"/>
              </w:rPr>
              <w:t>Питання</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0FA0F9" w14:textId="77777777" w:rsidR="00DB6CF3" w:rsidRPr="00EF0E99" w:rsidRDefault="00DB6CF3" w:rsidP="00DB6CF3">
            <w:pPr>
              <w:pBdr>
                <w:top w:val="nil"/>
                <w:left w:val="nil"/>
                <w:bottom w:val="nil"/>
                <w:right w:val="nil"/>
                <w:between w:val="nil"/>
              </w:pBdr>
              <w:autoSpaceDE w:val="0"/>
              <w:autoSpaceDN w:val="0"/>
              <w:spacing w:after="0" w:line="240" w:lineRule="auto"/>
              <w:jc w:val="center"/>
              <w:rPr>
                <w:rFonts w:ascii="Times New Roman" w:hAnsi="Times New Roman"/>
                <w:color w:val="000000"/>
                <w:sz w:val="24"/>
                <w:szCs w:val="24"/>
              </w:rPr>
            </w:pPr>
            <w:r w:rsidRPr="00EF0E99">
              <w:rPr>
                <w:rFonts w:ascii="Times New Roman" w:hAnsi="Times New Roman"/>
                <w:color w:val="000000"/>
                <w:sz w:val="24"/>
                <w:szCs w:val="24"/>
              </w:rPr>
              <w:t>Відповідь</w:t>
            </w:r>
          </w:p>
          <w:p w14:paraId="3A9F6ECA" w14:textId="77777777" w:rsidR="00DB6CF3" w:rsidRPr="00EF0E99" w:rsidRDefault="00DB6CF3" w:rsidP="00DB6CF3">
            <w:pPr>
              <w:pBdr>
                <w:top w:val="nil"/>
                <w:left w:val="nil"/>
                <w:bottom w:val="nil"/>
                <w:right w:val="nil"/>
                <w:between w:val="nil"/>
              </w:pBdr>
              <w:autoSpaceDE w:val="0"/>
              <w:autoSpaceDN w:val="0"/>
              <w:spacing w:after="0" w:line="240" w:lineRule="auto"/>
              <w:jc w:val="center"/>
              <w:rPr>
                <w:rFonts w:ascii="Times New Roman" w:hAnsi="Times New Roman"/>
                <w:color w:val="000000"/>
                <w:sz w:val="24"/>
                <w:szCs w:val="24"/>
              </w:rPr>
            </w:pPr>
            <w:r w:rsidRPr="00EF0E99">
              <w:rPr>
                <w:rFonts w:ascii="Times New Roman" w:hAnsi="Times New Roman"/>
                <w:color w:val="000000"/>
                <w:sz w:val="24"/>
                <w:szCs w:val="24"/>
              </w:rPr>
              <w:t>(«Так»/«Ні»)</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6A0F4E" w14:textId="77777777" w:rsidR="00DB6CF3" w:rsidRPr="00EF0E99" w:rsidRDefault="00DB6CF3" w:rsidP="00DB6CF3">
            <w:pPr>
              <w:pBdr>
                <w:top w:val="nil"/>
                <w:left w:val="nil"/>
                <w:bottom w:val="nil"/>
                <w:right w:val="nil"/>
                <w:between w:val="nil"/>
              </w:pBdr>
              <w:autoSpaceDE w:val="0"/>
              <w:autoSpaceDN w:val="0"/>
              <w:spacing w:after="0" w:line="240" w:lineRule="auto"/>
              <w:jc w:val="center"/>
              <w:rPr>
                <w:rFonts w:ascii="Times New Roman" w:hAnsi="Times New Roman"/>
                <w:color w:val="000000"/>
                <w:sz w:val="24"/>
                <w:szCs w:val="24"/>
              </w:rPr>
            </w:pPr>
            <w:r w:rsidRPr="00EF0E99">
              <w:rPr>
                <w:rFonts w:ascii="Times New Roman" w:hAnsi="Times New Roman"/>
                <w:color w:val="000000"/>
                <w:sz w:val="24"/>
                <w:szCs w:val="24"/>
              </w:rPr>
              <w:t>Роз’яснення</w:t>
            </w:r>
          </w:p>
          <w:p w14:paraId="2CD9E799" w14:textId="77777777" w:rsidR="00DB6CF3" w:rsidRPr="00EF0E99" w:rsidRDefault="00DB6CF3" w:rsidP="00DB6CF3">
            <w:pPr>
              <w:pBdr>
                <w:top w:val="nil"/>
                <w:left w:val="nil"/>
                <w:bottom w:val="nil"/>
                <w:right w:val="nil"/>
                <w:between w:val="nil"/>
              </w:pBdr>
              <w:autoSpaceDE w:val="0"/>
              <w:autoSpaceDN w:val="0"/>
              <w:spacing w:after="0" w:line="240" w:lineRule="auto"/>
              <w:jc w:val="center"/>
              <w:rPr>
                <w:rFonts w:ascii="Times New Roman" w:hAnsi="Times New Roman"/>
                <w:color w:val="000000"/>
                <w:sz w:val="24"/>
                <w:szCs w:val="24"/>
              </w:rPr>
            </w:pPr>
            <w:r w:rsidRPr="00EF0E99">
              <w:rPr>
                <w:rFonts w:ascii="Times New Roman" w:hAnsi="Times New Roman"/>
                <w:color w:val="000000"/>
                <w:sz w:val="24"/>
                <w:szCs w:val="24"/>
              </w:rPr>
              <w:t xml:space="preserve"> якщо відповідь «Так»</w:t>
            </w:r>
          </w:p>
        </w:tc>
      </w:tr>
      <w:tr w:rsidR="00DB6CF3" w:rsidRPr="00EF0E99" w14:paraId="07A31E9D" w14:textId="77777777" w:rsidTr="0044746A">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426DB2" w14:textId="77777777" w:rsidR="00DB6CF3" w:rsidRPr="00EF0E99" w:rsidRDefault="00DB6CF3" w:rsidP="00DB6CF3">
            <w:pPr>
              <w:pBdr>
                <w:top w:val="nil"/>
                <w:left w:val="nil"/>
                <w:bottom w:val="nil"/>
                <w:right w:val="nil"/>
                <w:between w:val="nil"/>
              </w:pBdr>
              <w:autoSpaceDE w:val="0"/>
              <w:autoSpaceDN w:val="0"/>
              <w:spacing w:after="0" w:line="240" w:lineRule="auto"/>
              <w:jc w:val="both"/>
              <w:rPr>
                <w:rFonts w:ascii="Times New Roman" w:hAnsi="Times New Roman"/>
                <w:color w:val="000000"/>
                <w:sz w:val="24"/>
                <w:szCs w:val="24"/>
              </w:rPr>
            </w:pPr>
            <w:r w:rsidRPr="00EF0E99">
              <w:rPr>
                <w:rFonts w:ascii="Times New Roman" w:hAnsi="Times New Roman"/>
                <w:color w:val="000000"/>
                <w:sz w:val="24"/>
                <w:szCs w:val="24"/>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771B16" w14:textId="77777777" w:rsidR="00DB6CF3" w:rsidRPr="00EF0E99" w:rsidRDefault="00DB6CF3" w:rsidP="00DB6CF3">
            <w:pPr>
              <w:widowControl w:val="0"/>
              <w:autoSpaceDE w:val="0"/>
              <w:autoSpaceDN w:val="0"/>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56D12A" w14:textId="77777777" w:rsidR="00DB6CF3" w:rsidRPr="00EF0E99" w:rsidRDefault="00DB6CF3" w:rsidP="00DB6CF3">
            <w:pPr>
              <w:widowControl w:val="0"/>
              <w:autoSpaceDE w:val="0"/>
              <w:autoSpaceDN w:val="0"/>
              <w:rPr>
                <w:rFonts w:ascii="Times New Roman" w:hAnsi="Times New Roman"/>
                <w:sz w:val="24"/>
                <w:szCs w:val="24"/>
              </w:rPr>
            </w:pPr>
          </w:p>
        </w:tc>
      </w:tr>
      <w:tr w:rsidR="00DB6CF3" w:rsidRPr="00EF0E99" w14:paraId="79E34322" w14:textId="77777777" w:rsidTr="0044746A">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DA254F" w14:textId="77777777" w:rsidR="00DB6CF3" w:rsidRPr="00EF0E99" w:rsidRDefault="00DB6CF3" w:rsidP="00DB6CF3">
            <w:pPr>
              <w:pBdr>
                <w:top w:val="nil"/>
                <w:left w:val="nil"/>
                <w:bottom w:val="nil"/>
                <w:right w:val="nil"/>
                <w:between w:val="nil"/>
              </w:pBdr>
              <w:autoSpaceDE w:val="0"/>
              <w:autoSpaceDN w:val="0"/>
              <w:spacing w:after="0" w:line="240" w:lineRule="auto"/>
              <w:jc w:val="both"/>
              <w:rPr>
                <w:rFonts w:ascii="Times New Roman" w:hAnsi="Times New Roman"/>
                <w:color w:val="000000"/>
                <w:sz w:val="24"/>
                <w:szCs w:val="24"/>
              </w:rPr>
            </w:pPr>
            <w:r w:rsidRPr="00EF0E99">
              <w:rPr>
                <w:rFonts w:ascii="Times New Roman" w:hAnsi="Times New Roman"/>
                <w:color w:val="000000"/>
                <w:sz w:val="24"/>
                <w:szCs w:val="24"/>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D60AFD" w14:textId="77777777" w:rsidR="00DB6CF3" w:rsidRPr="00EF0E99" w:rsidRDefault="00DB6CF3" w:rsidP="00DB6CF3">
            <w:pPr>
              <w:widowControl w:val="0"/>
              <w:autoSpaceDE w:val="0"/>
              <w:autoSpaceDN w:val="0"/>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7043BA" w14:textId="77777777" w:rsidR="00DB6CF3" w:rsidRPr="00EF0E99" w:rsidRDefault="00DB6CF3" w:rsidP="00DB6CF3">
            <w:pPr>
              <w:widowControl w:val="0"/>
              <w:autoSpaceDE w:val="0"/>
              <w:autoSpaceDN w:val="0"/>
              <w:rPr>
                <w:rFonts w:ascii="Times New Roman" w:hAnsi="Times New Roman"/>
                <w:sz w:val="24"/>
                <w:szCs w:val="24"/>
              </w:rPr>
            </w:pPr>
          </w:p>
        </w:tc>
      </w:tr>
      <w:tr w:rsidR="00DB6CF3" w:rsidRPr="00DB6CF3" w14:paraId="0D8EEA20" w14:textId="77777777" w:rsidTr="0044746A">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936644" w14:textId="77777777" w:rsidR="00DB6CF3" w:rsidRPr="00EF0E99" w:rsidRDefault="00DB6CF3" w:rsidP="00DB6CF3">
            <w:pPr>
              <w:pBdr>
                <w:top w:val="nil"/>
                <w:left w:val="nil"/>
                <w:bottom w:val="nil"/>
                <w:right w:val="nil"/>
                <w:between w:val="nil"/>
              </w:pBdr>
              <w:autoSpaceDE w:val="0"/>
              <w:autoSpaceDN w:val="0"/>
              <w:spacing w:after="0" w:line="240" w:lineRule="auto"/>
              <w:jc w:val="both"/>
              <w:rPr>
                <w:rFonts w:ascii="Times New Roman" w:hAnsi="Times New Roman"/>
                <w:color w:val="000000"/>
                <w:sz w:val="24"/>
                <w:szCs w:val="24"/>
              </w:rPr>
            </w:pPr>
            <w:r w:rsidRPr="00EF0E99">
              <w:rPr>
                <w:rFonts w:ascii="Times New Roman" w:hAnsi="Times New Roman"/>
                <w:color w:val="000000"/>
                <w:sz w:val="24"/>
                <w:szCs w:val="24"/>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C6FC5F" w14:textId="77777777" w:rsidR="00DB6CF3" w:rsidRPr="00DB6CF3" w:rsidRDefault="00DB6CF3" w:rsidP="00DB6CF3">
            <w:pPr>
              <w:widowControl w:val="0"/>
              <w:autoSpaceDE w:val="0"/>
              <w:autoSpaceDN w:val="0"/>
              <w:rPr>
                <w:rFonts w:ascii="Times New Roman" w:hAnsi="Times New Roman"/>
                <w:sz w:val="24"/>
                <w:szCs w:val="24"/>
                <w:lang w:val="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CC8ECB" w14:textId="77777777" w:rsidR="00DB6CF3" w:rsidRPr="00DB6CF3" w:rsidRDefault="00DB6CF3" w:rsidP="00DB6CF3">
            <w:pPr>
              <w:widowControl w:val="0"/>
              <w:autoSpaceDE w:val="0"/>
              <w:autoSpaceDN w:val="0"/>
              <w:rPr>
                <w:rFonts w:ascii="Times New Roman" w:hAnsi="Times New Roman"/>
                <w:sz w:val="24"/>
                <w:szCs w:val="24"/>
                <w:lang w:val="ru-RU"/>
              </w:rPr>
            </w:pPr>
          </w:p>
        </w:tc>
      </w:tr>
    </w:tbl>
    <w:p w14:paraId="041C6EE8" w14:textId="77777777" w:rsidR="003330EA" w:rsidRDefault="003330EA" w:rsidP="00DB6CF3">
      <w:pPr>
        <w:pBdr>
          <w:top w:val="nil"/>
          <w:left w:val="nil"/>
          <w:bottom w:val="nil"/>
          <w:right w:val="nil"/>
          <w:between w:val="nil"/>
        </w:pBdr>
        <w:spacing w:after="0" w:line="240" w:lineRule="auto"/>
        <w:jc w:val="both"/>
        <w:rPr>
          <w:rFonts w:ascii="Times New Roman" w:hAnsi="Times New Roman"/>
          <w:b/>
          <w:color w:val="000000"/>
          <w:sz w:val="24"/>
          <w:szCs w:val="24"/>
          <w:highlight w:val="white"/>
        </w:rPr>
      </w:pPr>
    </w:p>
    <w:p w14:paraId="3EB88213" w14:textId="2862D514" w:rsidR="00DB6CF3" w:rsidRPr="00DB6CF3" w:rsidRDefault="00DB6CF3" w:rsidP="0044746A">
      <w:pPr>
        <w:pBdr>
          <w:top w:val="nil"/>
          <w:left w:val="nil"/>
          <w:bottom w:val="nil"/>
          <w:right w:val="nil"/>
          <w:between w:val="nil"/>
        </w:pBdr>
        <w:spacing w:after="0" w:line="240" w:lineRule="auto"/>
        <w:ind w:right="-142"/>
        <w:jc w:val="both"/>
        <w:rPr>
          <w:rFonts w:ascii="Times New Roman" w:hAnsi="Times New Roman"/>
          <w:color w:val="000000"/>
          <w:sz w:val="24"/>
          <w:szCs w:val="24"/>
          <w:highlight w:val="white"/>
        </w:rPr>
      </w:pPr>
      <w:r w:rsidRPr="00DB6CF3">
        <w:rPr>
          <w:rFonts w:ascii="Times New Roman" w:hAnsi="Times New Roman"/>
          <w:b/>
          <w:color w:val="000000"/>
          <w:sz w:val="24"/>
          <w:szCs w:val="24"/>
          <w:highlight w:val="white"/>
        </w:rPr>
        <w:t>*</w:t>
      </w:r>
      <w:r w:rsidRPr="00DB6CF3">
        <w:rPr>
          <w:rFonts w:ascii="Times New Roman" w:hAnsi="Times New Roman"/>
          <w:color w:val="000000"/>
          <w:sz w:val="24"/>
          <w:szCs w:val="24"/>
          <w:highlight w:val="white"/>
        </w:rPr>
        <w:t xml:space="preserve">Якщо </w:t>
      </w:r>
      <w:r w:rsidR="00F42128">
        <w:rPr>
          <w:rFonts w:ascii="Times New Roman" w:hAnsi="Times New Roman"/>
          <w:color w:val="000000"/>
          <w:sz w:val="24"/>
          <w:szCs w:val="24"/>
          <w:highlight w:val="white"/>
        </w:rPr>
        <w:t>товари</w:t>
      </w:r>
      <w:r w:rsidRPr="00DB6CF3">
        <w:rPr>
          <w:rFonts w:ascii="Times New Roman" w:hAnsi="Times New Roman"/>
          <w:color w:val="000000"/>
          <w:sz w:val="24"/>
          <w:szCs w:val="24"/>
          <w:highlight w:val="white"/>
        </w:rPr>
        <w:t xml:space="preserve"> оплачуються за рахунок грантів (субгрантів) Глобального фонду для боротьби із СНІДом, туберкульозом та малярією в Україні</w:t>
      </w:r>
    </w:p>
    <w:p w14:paraId="4762F270" w14:textId="77777777" w:rsidR="00DB6CF3" w:rsidRPr="00DB6CF3" w:rsidRDefault="00DB6CF3" w:rsidP="0044746A">
      <w:pPr>
        <w:pBdr>
          <w:top w:val="nil"/>
          <w:left w:val="nil"/>
          <w:bottom w:val="nil"/>
          <w:right w:val="nil"/>
          <w:between w:val="nil"/>
        </w:pBdr>
        <w:spacing w:after="0" w:line="240" w:lineRule="auto"/>
        <w:ind w:right="-142"/>
        <w:jc w:val="both"/>
        <w:rPr>
          <w:rFonts w:ascii="Times New Roman" w:hAnsi="Times New Roman"/>
          <w:color w:val="000000"/>
          <w:sz w:val="24"/>
          <w:szCs w:val="24"/>
        </w:rPr>
      </w:pPr>
      <w:r w:rsidRPr="00DB6CF3">
        <w:rPr>
          <w:rFonts w:ascii="Times New Roman" w:hAnsi="Times New Roman"/>
          <w:b/>
          <w:color w:val="000000"/>
          <w:sz w:val="24"/>
          <w:szCs w:val="24"/>
          <w:highlight w:val="white"/>
        </w:rPr>
        <w:t>**</w:t>
      </w:r>
      <w:r w:rsidRPr="00DB6CF3">
        <w:rPr>
          <w:rFonts w:ascii="Times New Roman" w:hAnsi="Times New Roman"/>
          <w:color w:val="000000"/>
          <w:sz w:val="24"/>
          <w:szCs w:val="24"/>
          <w:highlight w:val="white"/>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21" w:anchor="n25">
        <w:r w:rsidRPr="00DB6CF3">
          <w:rPr>
            <w:rFonts w:ascii="Times New Roman" w:hAnsi="Times New Roman"/>
            <w:color w:val="000000"/>
            <w:sz w:val="24"/>
            <w:szCs w:val="24"/>
            <w:u w:val="single"/>
          </w:rPr>
          <w:t>частині першій</w:t>
        </w:r>
      </w:hyperlink>
      <w:r w:rsidRPr="00DB6CF3">
        <w:rPr>
          <w:rFonts w:ascii="Times New Roman" w:hAnsi="Times New Roman"/>
          <w:color w:val="000000"/>
          <w:sz w:val="24"/>
          <w:szCs w:val="24"/>
          <w:highlight w:val="white"/>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w:t>
      </w:r>
      <w:r w:rsidRPr="00DB6CF3">
        <w:rPr>
          <w:rFonts w:ascii="Times New Roman" w:hAnsi="Times New Roman"/>
          <w:color w:val="000000"/>
          <w:sz w:val="24"/>
          <w:szCs w:val="24"/>
          <w:highlight w:val="white"/>
        </w:rPr>
        <w:lastRenderedPageBreak/>
        <w:t>чи усиновлений, опікун чи піклувальник, особа, яка перебуває під опікою або піклуванням згаданого суб’єкта</w:t>
      </w:r>
    </w:p>
    <w:tbl>
      <w:tblPr>
        <w:tblW w:w="9645" w:type="dxa"/>
        <w:tblInd w:w="-147" w:type="dxa"/>
        <w:tblLayout w:type="fixed"/>
        <w:tblLook w:val="0000" w:firstRow="0" w:lastRow="0" w:firstColumn="0" w:lastColumn="0" w:noHBand="0" w:noVBand="0"/>
      </w:tblPr>
      <w:tblGrid>
        <w:gridCol w:w="4956"/>
        <w:gridCol w:w="2712"/>
        <w:gridCol w:w="1977"/>
      </w:tblGrid>
      <w:tr w:rsidR="00DB6CF3" w:rsidRPr="00DB6CF3" w14:paraId="2553758C" w14:textId="77777777" w:rsidTr="0044746A">
        <w:trPr>
          <w:trHeight w:val="1758"/>
        </w:trPr>
        <w:tc>
          <w:tcPr>
            <w:tcW w:w="4956" w:type="dxa"/>
          </w:tcPr>
          <w:p w14:paraId="39FB7CDE" w14:textId="77777777" w:rsidR="00DB6CF3" w:rsidRPr="00DB6CF3" w:rsidRDefault="00DB6CF3" w:rsidP="00DB6CF3">
            <w:pPr>
              <w:widowControl w:val="0"/>
              <w:autoSpaceDE w:val="0"/>
              <w:autoSpaceDN w:val="0"/>
              <w:spacing w:after="0" w:line="240" w:lineRule="auto"/>
              <w:ind w:firstLine="426"/>
              <w:jc w:val="both"/>
              <w:rPr>
                <w:rFonts w:ascii="Times New Roman" w:hAnsi="Times New Roman"/>
                <w:sz w:val="24"/>
                <w:szCs w:val="24"/>
              </w:rPr>
            </w:pPr>
          </w:p>
          <w:p w14:paraId="7FF223BE" w14:textId="3DD039EF" w:rsidR="00DB6CF3" w:rsidRPr="00DB6CF3" w:rsidRDefault="00DB6CF3" w:rsidP="00DB6CF3">
            <w:pPr>
              <w:widowControl w:val="0"/>
              <w:autoSpaceDE w:val="0"/>
              <w:autoSpaceDN w:val="0"/>
              <w:spacing w:after="0" w:line="240" w:lineRule="auto"/>
              <w:jc w:val="both"/>
              <w:rPr>
                <w:rFonts w:ascii="Times New Roman" w:hAnsi="Times New Roman"/>
                <w:sz w:val="24"/>
                <w:szCs w:val="24"/>
                <w:lang w:val="ru-RU"/>
              </w:rPr>
            </w:pPr>
            <w:r w:rsidRPr="00DB6CF3">
              <w:rPr>
                <w:rFonts w:ascii="Times New Roman" w:hAnsi="Times New Roman"/>
                <w:sz w:val="24"/>
                <w:szCs w:val="24"/>
                <w:lang w:val="ru-RU"/>
              </w:rPr>
              <w:t>Дата:</w:t>
            </w:r>
            <w:r w:rsidR="00A903CB">
              <w:rPr>
                <w:rFonts w:ascii="Times New Roman" w:hAnsi="Times New Roman"/>
                <w:sz w:val="24"/>
                <w:szCs w:val="24"/>
                <w:lang w:val="ru-RU"/>
              </w:rPr>
              <w:t xml:space="preserve"> </w:t>
            </w:r>
            <w:r w:rsidRPr="00DB6CF3">
              <w:rPr>
                <w:rFonts w:ascii="Times New Roman" w:hAnsi="Times New Roman"/>
                <w:sz w:val="24"/>
                <w:szCs w:val="24"/>
                <w:lang w:val="ru-RU"/>
              </w:rPr>
              <w:t>«____»</w:t>
            </w:r>
            <w:r w:rsidR="00A903CB">
              <w:rPr>
                <w:rFonts w:ascii="Times New Roman" w:hAnsi="Times New Roman"/>
                <w:sz w:val="24"/>
                <w:szCs w:val="24"/>
                <w:lang w:val="ru-RU"/>
              </w:rPr>
              <w:t xml:space="preserve"> </w:t>
            </w:r>
            <w:r w:rsidRPr="00DB6CF3">
              <w:rPr>
                <w:rFonts w:ascii="Times New Roman" w:hAnsi="Times New Roman"/>
                <w:sz w:val="24"/>
                <w:szCs w:val="24"/>
                <w:lang w:val="ru-RU"/>
              </w:rPr>
              <w:t>_____________ 2024</w:t>
            </w:r>
          </w:p>
          <w:p w14:paraId="07521ABA" w14:textId="77777777" w:rsidR="00DB6CF3" w:rsidRPr="00DB6CF3" w:rsidRDefault="00DB6CF3" w:rsidP="00DB6CF3">
            <w:pPr>
              <w:widowControl w:val="0"/>
              <w:pBdr>
                <w:top w:val="nil"/>
                <w:left w:val="nil"/>
                <w:bottom w:val="nil"/>
                <w:right w:val="nil"/>
                <w:between w:val="nil"/>
              </w:pBdr>
              <w:tabs>
                <w:tab w:val="left" w:pos="284"/>
              </w:tabs>
              <w:autoSpaceDE w:val="0"/>
              <w:autoSpaceDN w:val="0"/>
              <w:spacing w:after="0" w:line="240" w:lineRule="auto"/>
              <w:jc w:val="both"/>
              <w:rPr>
                <w:rFonts w:ascii="Times New Roman" w:hAnsi="Times New Roman"/>
                <w:color w:val="000000"/>
                <w:sz w:val="24"/>
                <w:szCs w:val="24"/>
                <w:lang w:val="ru-RU"/>
              </w:rPr>
            </w:pPr>
          </w:p>
          <w:p w14:paraId="73D7F7DB" w14:textId="77777777" w:rsidR="00DB6CF3" w:rsidRPr="00DB6CF3" w:rsidRDefault="00DB6CF3" w:rsidP="00DB6CF3">
            <w:pPr>
              <w:widowControl w:val="0"/>
              <w:pBdr>
                <w:top w:val="nil"/>
                <w:left w:val="nil"/>
                <w:bottom w:val="nil"/>
                <w:right w:val="nil"/>
                <w:between w:val="nil"/>
              </w:pBdr>
              <w:tabs>
                <w:tab w:val="left" w:pos="284"/>
              </w:tabs>
              <w:autoSpaceDE w:val="0"/>
              <w:autoSpaceDN w:val="0"/>
              <w:spacing w:after="0" w:line="240" w:lineRule="auto"/>
              <w:jc w:val="both"/>
              <w:rPr>
                <w:rFonts w:ascii="Times New Roman" w:hAnsi="Times New Roman"/>
                <w:color w:val="000000"/>
                <w:sz w:val="24"/>
                <w:szCs w:val="24"/>
                <w:lang w:val="ru-RU"/>
              </w:rPr>
            </w:pPr>
            <w:r w:rsidRPr="00DB6CF3">
              <w:rPr>
                <w:rFonts w:ascii="Times New Roman" w:hAnsi="Times New Roman"/>
                <w:color w:val="000000"/>
                <w:sz w:val="24"/>
                <w:szCs w:val="24"/>
                <w:lang w:val="ru-RU"/>
              </w:rPr>
              <w:t xml:space="preserve">Керівник Учасника процедури закупівлі </w:t>
            </w:r>
          </w:p>
          <w:p w14:paraId="3F4C85CB" w14:textId="77777777" w:rsidR="00DB6CF3" w:rsidRPr="00DB6CF3" w:rsidRDefault="00DB6CF3" w:rsidP="00DB6CF3">
            <w:pPr>
              <w:widowControl w:val="0"/>
              <w:pBdr>
                <w:top w:val="nil"/>
                <w:left w:val="nil"/>
                <w:bottom w:val="nil"/>
                <w:right w:val="nil"/>
                <w:between w:val="nil"/>
              </w:pBdr>
              <w:tabs>
                <w:tab w:val="left" w:pos="284"/>
              </w:tabs>
              <w:autoSpaceDE w:val="0"/>
              <w:autoSpaceDN w:val="0"/>
              <w:spacing w:after="0" w:line="240" w:lineRule="auto"/>
              <w:jc w:val="both"/>
              <w:rPr>
                <w:rFonts w:ascii="Times New Roman" w:hAnsi="Times New Roman"/>
                <w:color w:val="000000"/>
                <w:sz w:val="24"/>
                <w:szCs w:val="24"/>
                <w:lang w:val="ru-RU"/>
              </w:rPr>
            </w:pPr>
            <w:r w:rsidRPr="00DB6CF3">
              <w:rPr>
                <w:rFonts w:ascii="Times New Roman" w:hAnsi="Times New Roman"/>
                <w:color w:val="000000"/>
                <w:sz w:val="24"/>
                <w:szCs w:val="24"/>
                <w:lang w:val="ru-RU"/>
              </w:rPr>
              <w:t xml:space="preserve">(або уповноважена особа) </w:t>
            </w:r>
          </w:p>
        </w:tc>
        <w:tc>
          <w:tcPr>
            <w:tcW w:w="2712" w:type="dxa"/>
          </w:tcPr>
          <w:p w14:paraId="75B592B0" w14:textId="77777777" w:rsidR="00DB6CF3" w:rsidRPr="00DB6CF3" w:rsidRDefault="00DB6CF3" w:rsidP="00DB6CF3">
            <w:pPr>
              <w:widowControl w:val="0"/>
              <w:pBdr>
                <w:top w:val="nil"/>
                <w:left w:val="nil"/>
                <w:bottom w:val="nil"/>
                <w:right w:val="nil"/>
                <w:between w:val="nil"/>
              </w:pBdr>
              <w:tabs>
                <w:tab w:val="left" w:pos="284"/>
              </w:tabs>
              <w:autoSpaceDE w:val="0"/>
              <w:autoSpaceDN w:val="0"/>
              <w:spacing w:after="0" w:line="240" w:lineRule="auto"/>
              <w:jc w:val="center"/>
              <w:rPr>
                <w:rFonts w:ascii="Times New Roman" w:hAnsi="Times New Roman"/>
                <w:color w:val="000000"/>
                <w:sz w:val="24"/>
                <w:szCs w:val="24"/>
                <w:lang w:val="ru-RU"/>
              </w:rPr>
            </w:pPr>
          </w:p>
          <w:p w14:paraId="51C950E3" w14:textId="77777777" w:rsidR="00DB6CF3" w:rsidRPr="00DB6CF3" w:rsidRDefault="00DB6CF3" w:rsidP="00DB6CF3">
            <w:pPr>
              <w:widowControl w:val="0"/>
              <w:pBdr>
                <w:top w:val="nil"/>
                <w:left w:val="nil"/>
                <w:bottom w:val="nil"/>
                <w:right w:val="nil"/>
                <w:between w:val="nil"/>
              </w:pBdr>
              <w:tabs>
                <w:tab w:val="left" w:pos="284"/>
              </w:tabs>
              <w:autoSpaceDE w:val="0"/>
              <w:autoSpaceDN w:val="0"/>
              <w:spacing w:after="0" w:line="240" w:lineRule="auto"/>
              <w:jc w:val="center"/>
              <w:rPr>
                <w:rFonts w:ascii="Times New Roman" w:hAnsi="Times New Roman"/>
                <w:color w:val="000000"/>
                <w:sz w:val="24"/>
                <w:szCs w:val="24"/>
                <w:lang w:val="ru-RU"/>
              </w:rPr>
            </w:pPr>
          </w:p>
          <w:p w14:paraId="3331047C" w14:textId="77777777" w:rsidR="00DB6CF3" w:rsidRPr="00DB6CF3" w:rsidRDefault="00DB6CF3" w:rsidP="00DB6CF3">
            <w:pPr>
              <w:widowControl w:val="0"/>
              <w:pBdr>
                <w:top w:val="nil"/>
                <w:left w:val="nil"/>
                <w:bottom w:val="nil"/>
                <w:right w:val="nil"/>
                <w:between w:val="nil"/>
              </w:pBdr>
              <w:tabs>
                <w:tab w:val="left" w:pos="284"/>
              </w:tabs>
              <w:autoSpaceDE w:val="0"/>
              <w:autoSpaceDN w:val="0"/>
              <w:spacing w:after="0" w:line="240" w:lineRule="auto"/>
              <w:rPr>
                <w:rFonts w:ascii="Times New Roman" w:hAnsi="Times New Roman"/>
                <w:color w:val="000000"/>
                <w:sz w:val="24"/>
                <w:szCs w:val="24"/>
                <w:lang w:val="ru-RU"/>
              </w:rPr>
            </w:pPr>
          </w:p>
          <w:p w14:paraId="7A85D1B9" w14:textId="77777777" w:rsidR="00DB6CF3" w:rsidRPr="00DB6CF3" w:rsidRDefault="00DB6CF3" w:rsidP="00DB6CF3">
            <w:pPr>
              <w:widowControl w:val="0"/>
              <w:pBdr>
                <w:top w:val="nil"/>
                <w:left w:val="nil"/>
                <w:bottom w:val="nil"/>
                <w:right w:val="nil"/>
                <w:between w:val="nil"/>
              </w:pBdr>
              <w:tabs>
                <w:tab w:val="left" w:pos="284"/>
              </w:tabs>
              <w:autoSpaceDE w:val="0"/>
              <w:autoSpaceDN w:val="0"/>
              <w:spacing w:after="0" w:line="240" w:lineRule="auto"/>
              <w:jc w:val="center"/>
              <w:rPr>
                <w:rFonts w:ascii="Times New Roman" w:hAnsi="Times New Roman"/>
                <w:color w:val="000000"/>
                <w:sz w:val="24"/>
                <w:szCs w:val="24"/>
                <w:lang w:val="en-US"/>
              </w:rPr>
            </w:pPr>
            <w:r w:rsidRPr="00DB6CF3">
              <w:rPr>
                <w:rFonts w:ascii="Times New Roman" w:hAnsi="Times New Roman"/>
                <w:color w:val="000000"/>
                <w:sz w:val="24"/>
                <w:szCs w:val="24"/>
                <w:lang w:val="en-US"/>
              </w:rPr>
              <w:t>підпис</w:t>
            </w:r>
          </w:p>
        </w:tc>
        <w:tc>
          <w:tcPr>
            <w:tcW w:w="1977" w:type="dxa"/>
          </w:tcPr>
          <w:p w14:paraId="7ACBADC0" w14:textId="77777777" w:rsidR="00DB6CF3" w:rsidRPr="00DB6CF3" w:rsidRDefault="00DB6CF3" w:rsidP="00DB6CF3">
            <w:pPr>
              <w:widowControl w:val="0"/>
              <w:pBdr>
                <w:top w:val="nil"/>
                <w:left w:val="nil"/>
                <w:bottom w:val="nil"/>
                <w:right w:val="nil"/>
                <w:between w:val="nil"/>
              </w:pBdr>
              <w:tabs>
                <w:tab w:val="left" w:pos="284"/>
              </w:tabs>
              <w:autoSpaceDE w:val="0"/>
              <w:autoSpaceDN w:val="0"/>
              <w:spacing w:after="0" w:line="240" w:lineRule="auto"/>
              <w:jc w:val="right"/>
              <w:rPr>
                <w:rFonts w:ascii="Times New Roman" w:hAnsi="Times New Roman"/>
                <w:color w:val="000000"/>
                <w:sz w:val="24"/>
                <w:szCs w:val="24"/>
                <w:lang w:val="en-US"/>
              </w:rPr>
            </w:pPr>
          </w:p>
          <w:p w14:paraId="72D58F37" w14:textId="77777777" w:rsidR="00DB6CF3" w:rsidRPr="00DB6CF3" w:rsidRDefault="00DB6CF3" w:rsidP="00DB6CF3">
            <w:pPr>
              <w:widowControl w:val="0"/>
              <w:pBdr>
                <w:top w:val="nil"/>
                <w:left w:val="nil"/>
                <w:bottom w:val="nil"/>
                <w:right w:val="nil"/>
                <w:between w:val="nil"/>
              </w:pBdr>
              <w:tabs>
                <w:tab w:val="left" w:pos="284"/>
              </w:tabs>
              <w:autoSpaceDE w:val="0"/>
              <w:autoSpaceDN w:val="0"/>
              <w:spacing w:after="0" w:line="240" w:lineRule="auto"/>
              <w:jc w:val="right"/>
              <w:rPr>
                <w:rFonts w:ascii="Times New Roman" w:hAnsi="Times New Roman"/>
                <w:color w:val="000000"/>
                <w:sz w:val="24"/>
                <w:szCs w:val="24"/>
                <w:lang w:val="en-US"/>
              </w:rPr>
            </w:pPr>
          </w:p>
          <w:p w14:paraId="05E4238D" w14:textId="77777777" w:rsidR="00DB6CF3" w:rsidRPr="00DB6CF3" w:rsidRDefault="00DB6CF3" w:rsidP="00DB6CF3">
            <w:pPr>
              <w:widowControl w:val="0"/>
              <w:pBdr>
                <w:top w:val="nil"/>
                <w:left w:val="nil"/>
                <w:bottom w:val="nil"/>
                <w:right w:val="nil"/>
                <w:between w:val="nil"/>
              </w:pBdr>
              <w:tabs>
                <w:tab w:val="left" w:pos="284"/>
              </w:tabs>
              <w:autoSpaceDE w:val="0"/>
              <w:autoSpaceDN w:val="0"/>
              <w:spacing w:after="0" w:line="240" w:lineRule="auto"/>
              <w:jc w:val="right"/>
              <w:rPr>
                <w:rFonts w:ascii="Times New Roman" w:hAnsi="Times New Roman"/>
                <w:color w:val="000000"/>
                <w:sz w:val="24"/>
                <w:szCs w:val="24"/>
                <w:lang w:val="en-US"/>
              </w:rPr>
            </w:pPr>
          </w:p>
          <w:p w14:paraId="1C34815C" w14:textId="77777777" w:rsidR="00DB6CF3" w:rsidRPr="00DB6CF3" w:rsidRDefault="00DB6CF3" w:rsidP="00DB6CF3">
            <w:pPr>
              <w:widowControl w:val="0"/>
              <w:pBdr>
                <w:top w:val="nil"/>
                <w:left w:val="nil"/>
                <w:bottom w:val="nil"/>
                <w:right w:val="nil"/>
                <w:between w:val="nil"/>
              </w:pBdr>
              <w:tabs>
                <w:tab w:val="left" w:pos="284"/>
              </w:tabs>
              <w:autoSpaceDE w:val="0"/>
              <w:autoSpaceDN w:val="0"/>
              <w:spacing w:after="0" w:line="240" w:lineRule="auto"/>
              <w:jc w:val="right"/>
              <w:rPr>
                <w:rFonts w:ascii="Times New Roman" w:hAnsi="Times New Roman"/>
                <w:color w:val="000000"/>
                <w:sz w:val="24"/>
                <w:szCs w:val="24"/>
                <w:lang w:val="en-US"/>
              </w:rPr>
            </w:pPr>
            <w:r w:rsidRPr="00DB6CF3">
              <w:rPr>
                <w:rFonts w:ascii="Times New Roman" w:hAnsi="Times New Roman"/>
                <w:color w:val="000000"/>
                <w:sz w:val="24"/>
                <w:szCs w:val="24"/>
                <w:lang w:val="en-US"/>
              </w:rPr>
              <w:t>Прізвище, ініціали</w:t>
            </w:r>
          </w:p>
        </w:tc>
      </w:tr>
    </w:tbl>
    <w:p w14:paraId="0DD14E82" w14:textId="77777777" w:rsidR="00DB6CF3" w:rsidRPr="00DB6CF3" w:rsidRDefault="00DB6CF3" w:rsidP="00DB6CF3">
      <w:pPr>
        <w:rPr>
          <w:rFonts w:ascii="Times New Roman" w:hAnsi="Times New Roman"/>
        </w:rPr>
      </w:pPr>
    </w:p>
    <w:p w14:paraId="423A677B" w14:textId="77777777" w:rsidR="005728A8" w:rsidRDefault="005728A8" w:rsidP="00261435">
      <w:pPr>
        <w:spacing w:after="0"/>
        <w:ind w:left="5812"/>
        <w:jc w:val="right"/>
        <w:rPr>
          <w:rFonts w:ascii="Times New Roman" w:hAnsi="Times New Roman"/>
          <w:bCs/>
          <w:sz w:val="24"/>
          <w:szCs w:val="24"/>
        </w:rPr>
      </w:pPr>
    </w:p>
    <w:sectPr w:rsidR="005728A8" w:rsidSect="004266D9">
      <w:pgSz w:w="11906" w:h="16838"/>
      <w:pgMar w:top="567" w:right="1133"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60017" w14:textId="77777777" w:rsidR="00BC1020" w:rsidRDefault="00BC1020" w:rsidP="00495E36">
      <w:pPr>
        <w:spacing w:after="0" w:line="240" w:lineRule="auto"/>
      </w:pPr>
      <w:r>
        <w:separator/>
      </w:r>
    </w:p>
  </w:endnote>
  <w:endnote w:type="continuationSeparator" w:id="0">
    <w:p w14:paraId="7C5A491E" w14:textId="77777777" w:rsidR="00BC1020" w:rsidRDefault="00BC1020"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7D2AC" w14:textId="77777777" w:rsidR="00BC1020" w:rsidRDefault="00BC1020">
    <w:pPr>
      <w:pBdr>
        <w:top w:val="nil"/>
        <w:left w:val="nil"/>
        <w:bottom w:val="nil"/>
        <w:right w:val="nil"/>
        <w:between w:val="nil"/>
      </w:pBdr>
      <w:tabs>
        <w:tab w:val="center" w:pos="4819"/>
        <w:tab w:val="right" w:pos="9639"/>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BE794" w14:textId="77777777" w:rsidR="00BC1020" w:rsidRDefault="00BC1020">
    <w:pPr>
      <w:pBdr>
        <w:top w:val="nil"/>
        <w:left w:val="nil"/>
        <w:bottom w:val="nil"/>
        <w:right w:val="nil"/>
        <w:between w:val="nil"/>
      </w:pBdr>
      <w:tabs>
        <w:tab w:val="center" w:pos="4819"/>
        <w:tab w:val="right" w:pos="9639"/>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2CFD037" w14:textId="77777777" w:rsidR="00BC1020" w:rsidRDefault="00BC1020">
    <w:pPr>
      <w:pBdr>
        <w:top w:val="nil"/>
        <w:left w:val="nil"/>
        <w:bottom w:val="nil"/>
        <w:right w:val="nil"/>
        <w:between w:val="nil"/>
      </w:pBdr>
      <w:tabs>
        <w:tab w:val="center" w:pos="4819"/>
        <w:tab w:val="right" w:pos="9639"/>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D7EDCF" w14:textId="77777777" w:rsidR="00BC1020" w:rsidRDefault="00BC1020" w:rsidP="00495E36">
      <w:pPr>
        <w:spacing w:after="0" w:line="240" w:lineRule="auto"/>
      </w:pPr>
      <w:r>
        <w:separator/>
      </w:r>
    </w:p>
  </w:footnote>
  <w:footnote w:type="continuationSeparator" w:id="0">
    <w:p w14:paraId="34BD6A49" w14:textId="77777777" w:rsidR="00BC1020" w:rsidRDefault="00BC1020"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24F3B86"/>
    <w:multiLevelType w:val="multilevel"/>
    <w:tmpl w:val="7298CEC4"/>
    <w:lvl w:ilvl="0">
      <w:start w:val="11"/>
      <w:numFmt w:val="decimal"/>
      <w:lvlText w:val="%1."/>
      <w:lvlJc w:val="left"/>
      <w:pPr>
        <w:ind w:left="480" w:hanging="480"/>
      </w:p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15:restartNumberingAfterBreak="0">
    <w:nsid w:val="04AA0D2B"/>
    <w:multiLevelType w:val="multilevel"/>
    <w:tmpl w:val="B95201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12173D"/>
    <w:multiLevelType w:val="hybridMultilevel"/>
    <w:tmpl w:val="43D0DDB4"/>
    <w:lvl w:ilvl="0" w:tplc="F440E530">
      <w:start w:val="1"/>
      <w:numFmt w:val="decimal"/>
      <w:lvlText w:val="%1."/>
      <w:lvlJc w:val="left"/>
      <w:pPr>
        <w:ind w:left="927" w:hanging="360"/>
      </w:pPr>
      <w:rPr>
        <w:b w:val="0"/>
        <w:bCs w:val="0"/>
      </w:r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4" w15:restartNumberingAfterBreak="0">
    <w:nsid w:val="0F0D16BB"/>
    <w:multiLevelType w:val="multilevel"/>
    <w:tmpl w:val="555E54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FA73977"/>
    <w:multiLevelType w:val="multilevel"/>
    <w:tmpl w:val="865636FC"/>
    <w:lvl w:ilvl="0">
      <w:start w:val="13"/>
      <w:numFmt w:val="decimal"/>
      <w:lvlText w:val="%1."/>
      <w:lvlJc w:val="left"/>
      <w:pPr>
        <w:ind w:left="600" w:hanging="600"/>
      </w:pPr>
      <w:rPr>
        <w:rFonts w:eastAsia="Arial Unicode MS" w:hint="default"/>
      </w:rPr>
    </w:lvl>
    <w:lvl w:ilvl="1">
      <w:start w:val="10"/>
      <w:numFmt w:val="decimal"/>
      <w:lvlText w:val="%1.%2."/>
      <w:lvlJc w:val="left"/>
      <w:pPr>
        <w:ind w:left="1593" w:hanging="60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6" w15:restartNumberingAfterBreak="0">
    <w:nsid w:val="1038613A"/>
    <w:multiLevelType w:val="multilevel"/>
    <w:tmpl w:val="62860C2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36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8" w15:restartNumberingAfterBreak="0">
    <w:nsid w:val="20E41464"/>
    <w:multiLevelType w:val="hybridMultilevel"/>
    <w:tmpl w:val="034CCA5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0F92299"/>
    <w:multiLevelType w:val="multilevel"/>
    <w:tmpl w:val="EC8EA2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916777E"/>
    <w:multiLevelType w:val="multilevel"/>
    <w:tmpl w:val="B908DE8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E1345FE"/>
    <w:multiLevelType w:val="multilevel"/>
    <w:tmpl w:val="C2B0702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15:restartNumberingAfterBreak="0">
    <w:nsid w:val="33370BAE"/>
    <w:multiLevelType w:val="hybridMultilevel"/>
    <w:tmpl w:val="94B45E06"/>
    <w:lvl w:ilvl="0" w:tplc="71FA22DA">
      <w:start w:val="1"/>
      <w:numFmt w:val="decimal"/>
      <w:lvlText w:val="%1."/>
      <w:lvlJc w:val="left"/>
      <w:pPr>
        <w:ind w:left="720" w:hanging="360"/>
      </w:pPr>
      <w:rPr>
        <w:rFonts w:hint="default"/>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7A43F11"/>
    <w:multiLevelType w:val="multilevel"/>
    <w:tmpl w:val="F7727C1C"/>
    <w:lvl w:ilvl="0">
      <w:start w:val="11"/>
      <w:numFmt w:val="decimal"/>
      <w:lvlText w:val="%1."/>
      <w:lvlJc w:val="left"/>
      <w:pPr>
        <w:ind w:left="644" w:hanging="360"/>
      </w:pPr>
      <w:rPr>
        <w:rFonts w:hint="default"/>
        <w:b/>
      </w:rPr>
    </w:lvl>
    <w:lvl w:ilvl="1">
      <w:start w:val="10"/>
      <w:numFmt w:val="decimal"/>
      <w:isLgl/>
      <w:lvlText w:val="%1.%2"/>
      <w:lvlJc w:val="left"/>
      <w:pPr>
        <w:ind w:left="824" w:hanging="540"/>
      </w:pPr>
      <w:rPr>
        <w:rFonts w:eastAsia="Arial Unicode MS" w:hint="default"/>
      </w:rPr>
    </w:lvl>
    <w:lvl w:ilvl="2">
      <w:start w:val="1"/>
      <w:numFmt w:val="decimal"/>
      <w:isLgl/>
      <w:lvlText w:val="%1.%2.%3"/>
      <w:lvlJc w:val="left"/>
      <w:pPr>
        <w:ind w:left="1004" w:hanging="720"/>
      </w:pPr>
      <w:rPr>
        <w:rFonts w:eastAsia="Arial Unicode MS" w:hint="default"/>
      </w:rPr>
    </w:lvl>
    <w:lvl w:ilvl="3">
      <w:start w:val="1"/>
      <w:numFmt w:val="decimal"/>
      <w:isLgl/>
      <w:lvlText w:val="%1.%2.%3.%4"/>
      <w:lvlJc w:val="left"/>
      <w:pPr>
        <w:ind w:left="1004" w:hanging="720"/>
      </w:pPr>
      <w:rPr>
        <w:rFonts w:eastAsia="Arial Unicode MS" w:hint="default"/>
      </w:rPr>
    </w:lvl>
    <w:lvl w:ilvl="4">
      <w:start w:val="1"/>
      <w:numFmt w:val="decimal"/>
      <w:isLgl/>
      <w:lvlText w:val="%1.%2.%3.%4.%5"/>
      <w:lvlJc w:val="left"/>
      <w:pPr>
        <w:ind w:left="1364" w:hanging="1080"/>
      </w:pPr>
      <w:rPr>
        <w:rFonts w:eastAsia="Arial Unicode MS" w:hint="default"/>
      </w:rPr>
    </w:lvl>
    <w:lvl w:ilvl="5">
      <w:start w:val="1"/>
      <w:numFmt w:val="decimal"/>
      <w:isLgl/>
      <w:lvlText w:val="%1.%2.%3.%4.%5.%6"/>
      <w:lvlJc w:val="left"/>
      <w:pPr>
        <w:ind w:left="1364" w:hanging="1080"/>
      </w:pPr>
      <w:rPr>
        <w:rFonts w:eastAsia="Arial Unicode MS" w:hint="default"/>
      </w:rPr>
    </w:lvl>
    <w:lvl w:ilvl="6">
      <w:start w:val="1"/>
      <w:numFmt w:val="decimal"/>
      <w:isLgl/>
      <w:lvlText w:val="%1.%2.%3.%4.%5.%6.%7"/>
      <w:lvlJc w:val="left"/>
      <w:pPr>
        <w:ind w:left="1724" w:hanging="1440"/>
      </w:pPr>
      <w:rPr>
        <w:rFonts w:eastAsia="Arial Unicode MS" w:hint="default"/>
      </w:rPr>
    </w:lvl>
    <w:lvl w:ilvl="7">
      <w:start w:val="1"/>
      <w:numFmt w:val="decimal"/>
      <w:isLgl/>
      <w:lvlText w:val="%1.%2.%3.%4.%5.%6.%7.%8"/>
      <w:lvlJc w:val="left"/>
      <w:pPr>
        <w:ind w:left="1724" w:hanging="1440"/>
      </w:pPr>
      <w:rPr>
        <w:rFonts w:eastAsia="Arial Unicode MS" w:hint="default"/>
      </w:rPr>
    </w:lvl>
    <w:lvl w:ilvl="8">
      <w:start w:val="1"/>
      <w:numFmt w:val="decimal"/>
      <w:isLgl/>
      <w:lvlText w:val="%1.%2.%3.%4.%5.%6.%7.%8.%9"/>
      <w:lvlJc w:val="left"/>
      <w:pPr>
        <w:ind w:left="2084" w:hanging="1800"/>
      </w:pPr>
      <w:rPr>
        <w:rFonts w:eastAsia="Arial Unicode MS" w:hint="default"/>
      </w:rPr>
    </w:lvl>
  </w:abstractNum>
  <w:abstractNum w:abstractNumId="14" w15:restartNumberingAfterBreak="0">
    <w:nsid w:val="4FC037DD"/>
    <w:multiLevelType w:val="multilevel"/>
    <w:tmpl w:val="9C7A853A"/>
    <w:lvl w:ilvl="0">
      <w:start w:val="9"/>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5" w15:restartNumberingAfterBreak="0">
    <w:nsid w:val="503368F8"/>
    <w:multiLevelType w:val="hybridMultilevel"/>
    <w:tmpl w:val="02D2AE76"/>
    <w:lvl w:ilvl="0" w:tplc="8FEA89E2">
      <w:start w:val="1"/>
      <w:numFmt w:val="decimal"/>
      <w:lvlText w:val="%1."/>
      <w:lvlJc w:val="left"/>
      <w:pPr>
        <w:ind w:left="928" w:hanging="360"/>
      </w:pPr>
      <w:rPr>
        <w:rFonts w:hint="default"/>
        <w:b/>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2C225E6"/>
    <w:multiLevelType w:val="multilevel"/>
    <w:tmpl w:val="4E708C08"/>
    <w:lvl w:ilvl="0">
      <w:start w:val="15"/>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4713240"/>
    <w:multiLevelType w:val="multilevel"/>
    <w:tmpl w:val="F3129446"/>
    <w:lvl w:ilvl="0">
      <w:start w:val="3"/>
      <w:numFmt w:val="decimal"/>
      <w:lvlText w:val="%1."/>
      <w:lvlJc w:val="left"/>
      <w:pPr>
        <w:ind w:left="360" w:hanging="360"/>
      </w:pPr>
    </w:lvl>
    <w:lvl w:ilvl="1">
      <w:start w:val="1"/>
      <w:numFmt w:val="decimal"/>
      <w:lvlText w:val="%1.%2."/>
      <w:lvlJc w:val="left"/>
      <w:pPr>
        <w:ind w:left="360" w:hanging="360"/>
      </w:pPr>
      <w:rPr>
        <w:b w:val="0"/>
        <w:u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549F1D85"/>
    <w:multiLevelType w:val="hybridMultilevel"/>
    <w:tmpl w:val="DDE67D8C"/>
    <w:lvl w:ilvl="0" w:tplc="721045E6">
      <w:start w:val="11"/>
      <w:numFmt w:val="bullet"/>
      <w:lvlText w:val="-"/>
      <w:lvlJc w:val="left"/>
      <w:pPr>
        <w:ind w:left="1070" w:hanging="360"/>
      </w:pPr>
      <w:rPr>
        <w:rFonts w:ascii="Times New Roman" w:eastAsia="Tahom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59BD68EE"/>
    <w:multiLevelType w:val="multilevel"/>
    <w:tmpl w:val="7E2E49D6"/>
    <w:lvl w:ilvl="0">
      <w:start w:val="6"/>
      <w:numFmt w:val="decimal"/>
      <w:lvlText w:val="%1."/>
      <w:lvlJc w:val="left"/>
      <w:pPr>
        <w:ind w:left="360" w:hanging="360"/>
      </w:pPr>
      <w:rPr>
        <w:b/>
        <w:vertAlign w:val="baseline"/>
      </w:rPr>
    </w:lvl>
    <w:lvl w:ilvl="1">
      <w:start w:val="1"/>
      <w:numFmt w:val="decimal"/>
      <w:lvlText w:val="%1.%2."/>
      <w:lvlJc w:val="left"/>
      <w:pPr>
        <w:ind w:left="360" w:hanging="360"/>
      </w:pPr>
      <w:rPr>
        <w:b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b w:val="0"/>
        <w:vertAlign w:val="baseline"/>
      </w:rPr>
    </w:lvl>
    <w:lvl w:ilvl="5">
      <w:start w:val="1"/>
      <w:numFmt w:val="decimal"/>
      <w:lvlText w:val="%1.%2.%3.%4.%5.%6."/>
      <w:lvlJc w:val="left"/>
      <w:pPr>
        <w:ind w:left="1080" w:hanging="1080"/>
      </w:pPr>
      <w:rPr>
        <w:b w:val="0"/>
        <w:vertAlign w:val="baseline"/>
      </w:rPr>
    </w:lvl>
    <w:lvl w:ilvl="6">
      <w:start w:val="1"/>
      <w:numFmt w:val="decimal"/>
      <w:lvlText w:val="%1.%2.%3.%4.%5.%6.%7."/>
      <w:lvlJc w:val="left"/>
      <w:pPr>
        <w:ind w:left="1440" w:hanging="1440"/>
      </w:pPr>
      <w:rPr>
        <w:b w:val="0"/>
        <w:vertAlign w:val="baseline"/>
      </w:rPr>
    </w:lvl>
    <w:lvl w:ilvl="7">
      <w:start w:val="1"/>
      <w:numFmt w:val="decimal"/>
      <w:lvlText w:val="%1.%2.%3.%4.%5.%6.%7.%8."/>
      <w:lvlJc w:val="left"/>
      <w:pPr>
        <w:ind w:left="1440" w:hanging="1440"/>
      </w:pPr>
      <w:rPr>
        <w:b w:val="0"/>
        <w:vertAlign w:val="baseline"/>
      </w:rPr>
    </w:lvl>
    <w:lvl w:ilvl="8">
      <w:start w:val="1"/>
      <w:numFmt w:val="decimal"/>
      <w:lvlText w:val="%1.%2.%3.%4.%5.%6.%7.%8.%9."/>
      <w:lvlJc w:val="left"/>
      <w:pPr>
        <w:ind w:left="1800" w:hanging="1800"/>
      </w:pPr>
      <w:rPr>
        <w:b w:val="0"/>
        <w:vertAlign w:val="baseline"/>
      </w:rPr>
    </w:lvl>
  </w:abstractNum>
  <w:abstractNum w:abstractNumId="20" w15:restartNumberingAfterBreak="0">
    <w:nsid w:val="59FD012B"/>
    <w:multiLevelType w:val="multilevel"/>
    <w:tmpl w:val="757A3C96"/>
    <w:lvl w:ilvl="0">
      <w:start w:val="6"/>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i w:val="0"/>
        <w:color w:val="000000" w:themeColor="text1"/>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1" w15:restartNumberingAfterBreak="0">
    <w:nsid w:val="612A4F87"/>
    <w:multiLevelType w:val="multilevel"/>
    <w:tmpl w:val="4DEA5D0C"/>
    <w:lvl w:ilvl="0">
      <w:start w:val="10"/>
      <w:numFmt w:val="decimal"/>
      <w:lvlText w:val="%1."/>
      <w:lvlJc w:val="left"/>
      <w:pPr>
        <w:ind w:left="480" w:hanging="480"/>
      </w:p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2" w15:restartNumberingAfterBreak="0">
    <w:nsid w:val="675A250B"/>
    <w:multiLevelType w:val="multilevel"/>
    <w:tmpl w:val="AB9AC086"/>
    <w:lvl w:ilvl="0">
      <w:start w:val="1"/>
      <w:numFmt w:val="decimal"/>
      <w:lvlText w:val="%1."/>
      <w:lvlJc w:val="left"/>
      <w:pPr>
        <w:ind w:left="3621" w:hanging="360"/>
      </w:pPr>
      <w:rPr>
        <w:b/>
        <w:sz w:val="24"/>
        <w:szCs w:val="24"/>
      </w:rPr>
    </w:lvl>
    <w:lvl w:ilvl="1">
      <w:start w:val="1"/>
      <w:numFmt w:val="decimal"/>
      <w:lvlText w:val="%1.%2."/>
      <w:lvlJc w:val="left"/>
      <w:pPr>
        <w:ind w:left="2487" w:hanging="360"/>
      </w:pPr>
      <w:rPr>
        <w:b w:val="0"/>
        <w:sz w:val="24"/>
        <w:szCs w:val="24"/>
      </w:rPr>
    </w:lvl>
    <w:lvl w:ilvl="2">
      <w:start w:val="1"/>
      <w:numFmt w:val="decimal"/>
      <w:lvlText w:val="%1.%2.%3."/>
      <w:lvlJc w:val="left"/>
      <w:pPr>
        <w:ind w:left="4701" w:hanging="720"/>
      </w:pPr>
    </w:lvl>
    <w:lvl w:ilvl="3">
      <w:start w:val="1"/>
      <w:numFmt w:val="decimal"/>
      <w:lvlText w:val="%1.%2.%3.%4."/>
      <w:lvlJc w:val="left"/>
      <w:pPr>
        <w:ind w:left="5061" w:hanging="720"/>
      </w:pPr>
    </w:lvl>
    <w:lvl w:ilvl="4">
      <w:start w:val="1"/>
      <w:numFmt w:val="decimal"/>
      <w:lvlText w:val="%1.%2.%3.%4.%5."/>
      <w:lvlJc w:val="left"/>
      <w:pPr>
        <w:ind w:left="5781" w:hanging="1080"/>
      </w:pPr>
    </w:lvl>
    <w:lvl w:ilvl="5">
      <w:start w:val="1"/>
      <w:numFmt w:val="decimal"/>
      <w:lvlText w:val="%1.%2.%3.%4.%5.%6."/>
      <w:lvlJc w:val="left"/>
      <w:pPr>
        <w:ind w:left="6141" w:hanging="1080"/>
      </w:pPr>
    </w:lvl>
    <w:lvl w:ilvl="6">
      <w:start w:val="1"/>
      <w:numFmt w:val="decimal"/>
      <w:lvlText w:val="%1.%2.%3.%4.%5.%6.%7."/>
      <w:lvlJc w:val="left"/>
      <w:pPr>
        <w:ind w:left="6861" w:hanging="1440"/>
      </w:pPr>
    </w:lvl>
    <w:lvl w:ilvl="7">
      <w:start w:val="1"/>
      <w:numFmt w:val="decimal"/>
      <w:lvlText w:val="%1.%2.%3.%4.%5.%6.%7.%8."/>
      <w:lvlJc w:val="left"/>
      <w:pPr>
        <w:ind w:left="7221" w:hanging="1440"/>
      </w:pPr>
    </w:lvl>
    <w:lvl w:ilvl="8">
      <w:start w:val="1"/>
      <w:numFmt w:val="decimal"/>
      <w:lvlText w:val="%1.%2.%3.%4.%5.%6.%7.%8.%9."/>
      <w:lvlJc w:val="left"/>
      <w:pPr>
        <w:ind w:left="7941" w:hanging="1800"/>
      </w:pPr>
    </w:lvl>
  </w:abstractNum>
  <w:abstractNum w:abstractNumId="23" w15:restartNumberingAfterBreak="0">
    <w:nsid w:val="68B41D9C"/>
    <w:multiLevelType w:val="multilevel"/>
    <w:tmpl w:val="5A6C4828"/>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A31321F"/>
    <w:multiLevelType w:val="multilevel"/>
    <w:tmpl w:val="12B2A4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F636617"/>
    <w:multiLevelType w:val="multilevel"/>
    <w:tmpl w:val="82C662C0"/>
    <w:lvl w:ilvl="0">
      <w:start w:val="8"/>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6" w15:restartNumberingAfterBreak="0">
    <w:nsid w:val="728057D0"/>
    <w:multiLevelType w:val="multilevel"/>
    <w:tmpl w:val="EB12BC12"/>
    <w:lvl w:ilvl="0">
      <w:start w:val="12"/>
      <w:numFmt w:val="decimal"/>
      <w:lvlText w:val="%1."/>
      <w:lvlJc w:val="left"/>
      <w:pPr>
        <w:ind w:left="480" w:hanging="480"/>
      </w:pPr>
      <w:rPr>
        <w:rFonts w:hint="default"/>
        <w:b/>
        <w:bCs w:val="0"/>
      </w:rPr>
    </w:lvl>
    <w:lvl w:ilvl="1">
      <w:start w:val="2"/>
      <w:numFmt w:val="decimal"/>
      <w:lvlText w:val="%1.%2."/>
      <w:lvlJc w:val="left"/>
      <w:pPr>
        <w:ind w:left="133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2EE5E64"/>
    <w:multiLevelType w:val="multilevel"/>
    <w:tmpl w:val="D5966042"/>
    <w:lvl w:ilvl="0">
      <w:start w:val="6"/>
      <w:numFmt w:val="decimal"/>
      <w:lvlText w:val="%1."/>
      <w:lvlJc w:val="left"/>
      <w:pPr>
        <w:ind w:left="360" w:hanging="360"/>
      </w:pPr>
    </w:lvl>
    <w:lvl w:ilvl="1">
      <w:start w:val="1"/>
      <w:numFmt w:val="decimal"/>
      <w:lvlText w:val="%1.%2."/>
      <w:lvlJc w:val="left"/>
      <w:pPr>
        <w:ind w:left="927"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num w:numId="1" w16cid:durableId="274750484">
    <w:abstractNumId w:val="15"/>
  </w:num>
  <w:num w:numId="2" w16cid:durableId="1504122426">
    <w:abstractNumId w:val="18"/>
  </w:num>
  <w:num w:numId="3" w16cid:durableId="504561953">
    <w:abstractNumId w:val="16"/>
  </w:num>
  <w:num w:numId="4" w16cid:durableId="1141000738">
    <w:abstractNumId w:val="11"/>
  </w:num>
  <w:num w:numId="5" w16cid:durableId="983894958">
    <w:abstractNumId w:val="24"/>
  </w:num>
  <w:num w:numId="6" w16cid:durableId="164832749">
    <w:abstractNumId w:val="9"/>
  </w:num>
  <w:num w:numId="7" w16cid:durableId="10882053">
    <w:abstractNumId w:val="2"/>
  </w:num>
  <w:num w:numId="8" w16cid:durableId="1619792867">
    <w:abstractNumId w:val="10"/>
  </w:num>
  <w:num w:numId="9" w16cid:durableId="1991597364">
    <w:abstractNumId w:val="4"/>
  </w:num>
  <w:num w:numId="10" w16cid:durableId="18337206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845693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55205123">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51830385">
    <w:abstractNumId w:val="26"/>
  </w:num>
  <w:num w:numId="14" w16cid:durableId="675573684">
    <w:abstractNumId w:val="5"/>
  </w:num>
  <w:num w:numId="15" w16cid:durableId="120735533">
    <w:abstractNumId w:val="13"/>
  </w:num>
  <w:num w:numId="16" w16cid:durableId="24451574">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94522753">
    <w:abstractNumId w:val="13"/>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2583753">
    <w:abstractNumId w:val="12"/>
  </w:num>
  <w:num w:numId="19" w16cid:durableId="1511093462">
    <w:abstractNumId w:val="8"/>
  </w:num>
  <w:num w:numId="20" w16cid:durableId="971717372">
    <w:abstractNumId w:val="17"/>
  </w:num>
  <w:num w:numId="21" w16cid:durableId="1867600538">
    <w:abstractNumId w:val="27"/>
  </w:num>
  <w:num w:numId="22" w16cid:durableId="156189383">
    <w:abstractNumId w:val="25"/>
  </w:num>
  <w:num w:numId="23" w16cid:durableId="1654413651">
    <w:abstractNumId w:val="14"/>
  </w:num>
  <w:num w:numId="24" w16cid:durableId="105738355">
    <w:abstractNumId w:val="21"/>
  </w:num>
  <w:num w:numId="25" w16cid:durableId="375856790">
    <w:abstractNumId w:val="1"/>
  </w:num>
  <w:num w:numId="26" w16cid:durableId="1096946546">
    <w:abstractNumId w:val="22"/>
  </w:num>
  <w:num w:numId="27" w16cid:durableId="459763525">
    <w:abstractNumId w:val="23"/>
  </w:num>
  <w:num w:numId="28" w16cid:durableId="2039162191">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0BB8"/>
    <w:rsid w:val="00001C9F"/>
    <w:rsid w:val="0000516D"/>
    <w:rsid w:val="00005F78"/>
    <w:rsid w:val="00010A85"/>
    <w:rsid w:val="00014099"/>
    <w:rsid w:val="00015A19"/>
    <w:rsid w:val="000172A0"/>
    <w:rsid w:val="0002199D"/>
    <w:rsid w:val="000233F4"/>
    <w:rsid w:val="00024266"/>
    <w:rsid w:val="00031869"/>
    <w:rsid w:val="00031E78"/>
    <w:rsid w:val="00033809"/>
    <w:rsid w:val="000348FF"/>
    <w:rsid w:val="00037251"/>
    <w:rsid w:val="00037848"/>
    <w:rsid w:val="00040638"/>
    <w:rsid w:val="00040A19"/>
    <w:rsid w:val="00041BC5"/>
    <w:rsid w:val="00047CB1"/>
    <w:rsid w:val="00050AA1"/>
    <w:rsid w:val="00051489"/>
    <w:rsid w:val="0005670C"/>
    <w:rsid w:val="00056BCE"/>
    <w:rsid w:val="00060740"/>
    <w:rsid w:val="00061410"/>
    <w:rsid w:val="00062445"/>
    <w:rsid w:val="00064A97"/>
    <w:rsid w:val="00064C3C"/>
    <w:rsid w:val="00066FD7"/>
    <w:rsid w:val="00067608"/>
    <w:rsid w:val="00071BB8"/>
    <w:rsid w:val="0007243B"/>
    <w:rsid w:val="00073446"/>
    <w:rsid w:val="00073874"/>
    <w:rsid w:val="00073CD9"/>
    <w:rsid w:val="00075619"/>
    <w:rsid w:val="00077897"/>
    <w:rsid w:val="00081A11"/>
    <w:rsid w:val="000829C7"/>
    <w:rsid w:val="00083293"/>
    <w:rsid w:val="00083A89"/>
    <w:rsid w:val="00085B27"/>
    <w:rsid w:val="0009252D"/>
    <w:rsid w:val="00092EA5"/>
    <w:rsid w:val="000936F5"/>
    <w:rsid w:val="0009425E"/>
    <w:rsid w:val="000954AB"/>
    <w:rsid w:val="000960A2"/>
    <w:rsid w:val="000A11DE"/>
    <w:rsid w:val="000A297B"/>
    <w:rsid w:val="000A3F81"/>
    <w:rsid w:val="000A589D"/>
    <w:rsid w:val="000A7736"/>
    <w:rsid w:val="000B14AC"/>
    <w:rsid w:val="000B5F15"/>
    <w:rsid w:val="000B60A6"/>
    <w:rsid w:val="000C24FA"/>
    <w:rsid w:val="000C5F7D"/>
    <w:rsid w:val="000D1572"/>
    <w:rsid w:val="000D1E61"/>
    <w:rsid w:val="000D2621"/>
    <w:rsid w:val="000D2665"/>
    <w:rsid w:val="000D2F14"/>
    <w:rsid w:val="000D4E54"/>
    <w:rsid w:val="000D62F4"/>
    <w:rsid w:val="000D6D5F"/>
    <w:rsid w:val="000D7962"/>
    <w:rsid w:val="000D7CE7"/>
    <w:rsid w:val="000D7FC7"/>
    <w:rsid w:val="000E2BEF"/>
    <w:rsid w:val="000E40F1"/>
    <w:rsid w:val="000E52AD"/>
    <w:rsid w:val="000E654F"/>
    <w:rsid w:val="000E6654"/>
    <w:rsid w:val="000F0958"/>
    <w:rsid w:val="000F0F81"/>
    <w:rsid w:val="000F0F8D"/>
    <w:rsid w:val="000F1CDA"/>
    <w:rsid w:val="000F237C"/>
    <w:rsid w:val="000F7766"/>
    <w:rsid w:val="00101777"/>
    <w:rsid w:val="001110B6"/>
    <w:rsid w:val="00112EE4"/>
    <w:rsid w:val="0011434D"/>
    <w:rsid w:val="00114968"/>
    <w:rsid w:val="00114CA7"/>
    <w:rsid w:val="001164B8"/>
    <w:rsid w:val="00116976"/>
    <w:rsid w:val="00121EDA"/>
    <w:rsid w:val="00121FE5"/>
    <w:rsid w:val="00122CC0"/>
    <w:rsid w:val="00124918"/>
    <w:rsid w:val="00126E5C"/>
    <w:rsid w:val="0013277A"/>
    <w:rsid w:val="001338F7"/>
    <w:rsid w:val="001348B1"/>
    <w:rsid w:val="001351DE"/>
    <w:rsid w:val="00137350"/>
    <w:rsid w:val="00141156"/>
    <w:rsid w:val="001411ED"/>
    <w:rsid w:val="00141A8F"/>
    <w:rsid w:val="00144F2D"/>
    <w:rsid w:val="0014571C"/>
    <w:rsid w:val="00146492"/>
    <w:rsid w:val="00146B19"/>
    <w:rsid w:val="00146DDA"/>
    <w:rsid w:val="00150888"/>
    <w:rsid w:val="001518C7"/>
    <w:rsid w:val="0015257D"/>
    <w:rsid w:val="001525EF"/>
    <w:rsid w:val="00152D7A"/>
    <w:rsid w:val="0015321A"/>
    <w:rsid w:val="00153C64"/>
    <w:rsid w:val="00155F9E"/>
    <w:rsid w:val="00160DD8"/>
    <w:rsid w:val="00164DB4"/>
    <w:rsid w:val="001670A0"/>
    <w:rsid w:val="00170C7E"/>
    <w:rsid w:val="00171E26"/>
    <w:rsid w:val="00172272"/>
    <w:rsid w:val="00175022"/>
    <w:rsid w:val="00176642"/>
    <w:rsid w:val="00176D26"/>
    <w:rsid w:val="00176DCB"/>
    <w:rsid w:val="00180C25"/>
    <w:rsid w:val="001834E3"/>
    <w:rsid w:val="00186983"/>
    <w:rsid w:val="0019141B"/>
    <w:rsid w:val="001916BC"/>
    <w:rsid w:val="001926A4"/>
    <w:rsid w:val="00192847"/>
    <w:rsid w:val="00193443"/>
    <w:rsid w:val="00194FD5"/>
    <w:rsid w:val="00196E6A"/>
    <w:rsid w:val="001A3A36"/>
    <w:rsid w:val="001B222A"/>
    <w:rsid w:val="001B2371"/>
    <w:rsid w:val="001B3F13"/>
    <w:rsid w:val="001B41B1"/>
    <w:rsid w:val="001B4610"/>
    <w:rsid w:val="001B4EF3"/>
    <w:rsid w:val="001B6305"/>
    <w:rsid w:val="001B71CF"/>
    <w:rsid w:val="001C31A6"/>
    <w:rsid w:val="001C365A"/>
    <w:rsid w:val="001C3E79"/>
    <w:rsid w:val="001C47B7"/>
    <w:rsid w:val="001C4B97"/>
    <w:rsid w:val="001C4BAE"/>
    <w:rsid w:val="001C504E"/>
    <w:rsid w:val="001C68EF"/>
    <w:rsid w:val="001D09FC"/>
    <w:rsid w:val="001D0FB8"/>
    <w:rsid w:val="001D5DA4"/>
    <w:rsid w:val="001E407E"/>
    <w:rsid w:val="001E40B6"/>
    <w:rsid w:val="001E561E"/>
    <w:rsid w:val="001E6160"/>
    <w:rsid w:val="001F002F"/>
    <w:rsid w:val="001F02DE"/>
    <w:rsid w:val="001F0332"/>
    <w:rsid w:val="001F1231"/>
    <w:rsid w:val="001F1B01"/>
    <w:rsid w:val="001F7143"/>
    <w:rsid w:val="002003B4"/>
    <w:rsid w:val="00200B74"/>
    <w:rsid w:val="002058DC"/>
    <w:rsid w:val="002067B0"/>
    <w:rsid w:val="00207E8F"/>
    <w:rsid w:val="00211CD9"/>
    <w:rsid w:val="0021210B"/>
    <w:rsid w:val="002167F0"/>
    <w:rsid w:val="00222892"/>
    <w:rsid w:val="00222EA0"/>
    <w:rsid w:val="00222EAC"/>
    <w:rsid w:val="00223235"/>
    <w:rsid w:val="002247AE"/>
    <w:rsid w:val="00224AD6"/>
    <w:rsid w:val="002273AD"/>
    <w:rsid w:val="0023052F"/>
    <w:rsid w:val="002319DE"/>
    <w:rsid w:val="002338A7"/>
    <w:rsid w:val="002347FE"/>
    <w:rsid w:val="00234AC8"/>
    <w:rsid w:val="0023739E"/>
    <w:rsid w:val="0024062F"/>
    <w:rsid w:val="0024093A"/>
    <w:rsid w:val="0024146F"/>
    <w:rsid w:val="0024202B"/>
    <w:rsid w:val="0024361F"/>
    <w:rsid w:val="00252439"/>
    <w:rsid w:val="00252BD1"/>
    <w:rsid w:val="00253BC4"/>
    <w:rsid w:val="00253D6D"/>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287D"/>
    <w:rsid w:val="002740A0"/>
    <w:rsid w:val="00275004"/>
    <w:rsid w:val="00275A09"/>
    <w:rsid w:val="002779D5"/>
    <w:rsid w:val="00280505"/>
    <w:rsid w:val="00282038"/>
    <w:rsid w:val="00282DCC"/>
    <w:rsid w:val="00282F64"/>
    <w:rsid w:val="002853D8"/>
    <w:rsid w:val="00285407"/>
    <w:rsid w:val="00291A78"/>
    <w:rsid w:val="002927ED"/>
    <w:rsid w:val="002930A0"/>
    <w:rsid w:val="002A0778"/>
    <w:rsid w:val="002A10EE"/>
    <w:rsid w:val="002A2B2F"/>
    <w:rsid w:val="002A476E"/>
    <w:rsid w:val="002A72A4"/>
    <w:rsid w:val="002A7AC6"/>
    <w:rsid w:val="002B01C6"/>
    <w:rsid w:val="002B1141"/>
    <w:rsid w:val="002B46A9"/>
    <w:rsid w:val="002B4FB9"/>
    <w:rsid w:val="002C1DB9"/>
    <w:rsid w:val="002C3C0D"/>
    <w:rsid w:val="002C4E5D"/>
    <w:rsid w:val="002C4FB8"/>
    <w:rsid w:val="002C66A2"/>
    <w:rsid w:val="002D1159"/>
    <w:rsid w:val="002D11E5"/>
    <w:rsid w:val="002D17A9"/>
    <w:rsid w:val="002D426A"/>
    <w:rsid w:val="002D555A"/>
    <w:rsid w:val="002E1E26"/>
    <w:rsid w:val="002E2FC4"/>
    <w:rsid w:val="002E3164"/>
    <w:rsid w:val="002E33CF"/>
    <w:rsid w:val="002E6379"/>
    <w:rsid w:val="002F1878"/>
    <w:rsid w:val="002F5DC8"/>
    <w:rsid w:val="00300C1D"/>
    <w:rsid w:val="00301E80"/>
    <w:rsid w:val="00301F3B"/>
    <w:rsid w:val="003072F2"/>
    <w:rsid w:val="00307A28"/>
    <w:rsid w:val="00310E90"/>
    <w:rsid w:val="003127F7"/>
    <w:rsid w:val="0031284D"/>
    <w:rsid w:val="00316174"/>
    <w:rsid w:val="00316BCB"/>
    <w:rsid w:val="00317748"/>
    <w:rsid w:val="003208AD"/>
    <w:rsid w:val="00321029"/>
    <w:rsid w:val="00321C93"/>
    <w:rsid w:val="00324EA9"/>
    <w:rsid w:val="00331D57"/>
    <w:rsid w:val="003330EA"/>
    <w:rsid w:val="003343D5"/>
    <w:rsid w:val="003367E5"/>
    <w:rsid w:val="00337CCF"/>
    <w:rsid w:val="00337EE0"/>
    <w:rsid w:val="00355E31"/>
    <w:rsid w:val="003569B7"/>
    <w:rsid w:val="00357976"/>
    <w:rsid w:val="00362E48"/>
    <w:rsid w:val="003638E8"/>
    <w:rsid w:val="00376574"/>
    <w:rsid w:val="003775B0"/>
    <w:rsid w:val="00377FCF"/>
    <w:rsid w:val="003802B9"/>
    <w:rsid w:val="00380388"/>
    <w:rsid w:val="0038372D"/>
    <w:rsid w:val="00383987"/>
    <w:rsid w:val="00384B7C"/>
    <w:rsid w:val="0038541A"/>
    <w:rsid w:val="0038729A"/>
    <w:rsid w:val="00390D61"/>
    <w:rsid w:val="003911E6"/>
    <w:rsid w:val="00391ACC"/>
    <w:rsid w:val="00392ACD"/>
    <w:rsid w:val="003946CA"/>
    <w:rsid w:val="00394FDF"/>
    <w:rsid w:val="00396622"/>
    <w:rsid w:val="003A01D8"/>
    <w:rsid w:val="003A05EA"/>
    <w:rsid w:val="003A0607"/>
    <w:rsid w:val="003A1747"/>
    <w:rsid w:val="003A5A66"/>
    <w:rsid w:val="003A6DC8"/>
    <w:rsid w:val="003A714E"/>
    <w:rsid w:val="003A7BAA"/>
    <w:rsid w:val="003B00F6"/>
    <w:rsid w:val="003B1EB3"/>
    <w:rsid w:val="003B56EA"/>
    <w:rsid w:val="003B6329"/>
    <w:rsid w:val="003C0152"/>
    <w:rsid w:val="003C0FF7"/>
    <w:rsid w:val="003C18D0"/>
    <w:rsid w:val="003C732E"/>
    <w:rsid w:val="003D02CC"/>
    <w:rsid w:val="003D0AD2"/>
    <w:rsid w:val="003D2510"/>
    <w:rsid w:val="003D2565"/>
    <w:rsid w:val="003D37B7"/>
    <w:rsid w:val="003D5E7D"/>
    <w:rsid w:val="003E010F"/>
    <w:rsid w:val="003E0111"/>
    <w:rsid w:val="003E1E21"/>
    <w:rsid w:val="003E3887"/>
    <w:rsid w:val="003E4993"/>
    <w:rsid w:val="003E7575"/>
    <w:rsid w:val="003E7CB2"/>
    <w:rsid w:val="003F0A19"/>
    <w:rsid w:val="003F1635"/>
    <w:rsid w:val="003F19E9"/>
    <w:rsid w:val="003F1D09"/>
    <w:rsid w:val="003F1D99"/>
    <w:rsid w:val="003F26D5"/>
    <w:rsid w:val="003F47D1"/>
    <w:rsid w:val="003F4FCD"/>
    <w:rsid w:val="003F7D2B"/>
    <w:rsid w:val="004000F0"/>
    <w:rsid w:val="0040072B"/>
    <w:rsid w:val="00401995"/>
    <w:rsid w:val="0040474D"/>
    <w:rsid w:val="0040511E"/>
    <w:rsid w:val="004055EB"/>
    <w:rsid w:val="00405605"/>
    <w:rsid w:val="00407B56"/>
    <w:rsid w:val="00407C32"/>
    <w:rsid w:val="00411B6A"/>
    <w:rsid w:val="00411D2B"/>
    <w:rsid w:val="00412091"/>
    <w:rsid w:val="004121ED"/>
    <w:rsid w:val="0041334D"/>
    <w:rsid w:val="004140A7"/>
    <w:rsid w:val="004155F0"/>
    <w:rsid w:val="004161A3"/>
    <w:rsid w:val="004222BA"/>
    <w:rsid w:val="00422477"/>
    <w:rsid w:val="00425763"/>
    <w:rsid w:val="004266D9"/>
    <w:rsid w:val="00427B53"/>
    <w:rsid w:val="004316D8"/>
    <w:rsid w:val="00432BA1"/>
    <w:rsid w:val="00432FCE"/>
    <w:rsid w:val="00433CB8"/>
    <w:rsid w:val="00434C4B"/>
    <w:rsid w:val="004351EC"/>
    <w:rsid w:val="004378FE"/>
    <w:rsid w:val="0044043E"/>
    <w:rsid w:val="00445C4E"/>
    <w:rsid w:val="0044746A"/>
    <w:rsid w:val="00450801"/>
    <w:rsid w:val="00450D1A"/>
    <w:rsid w:val="004532F9"/>
    <w:rsid w:val="004535B8"/>
    <w:rsid w:val="00454CC9"/>
    <w:rsid w:val="0045560E"/>
    <w:rsid w:val="00460138"/>
    <w:rsid w:val="00461162"/>
    <w:rsid w:val="004636BE"/>
    <w:rsid w:val="00463AA4"/>
    <w:rsid w:val="0046492E"/>
    <w:rsid w:val="004716DF"/>
    <w:rsid w:val="004733C8"/>
    <w:rsid w:val="00473B19"/>
    <w:rsid w:val="00473FDF"/>
    <w:rsid w:val="00474F41"/>
    <w:rsid w:val="00475663"/>
    <w:rsid w:val="00476650"/>
    <w:rsid w:val="004800A5"/>
    <w:rsid w:val="00480832"/>
    <w:rsid w:val="00485D0A"/>
    <w:rsid w:val="00485F52"/>
    <w:rsid w:val="004866C7"/>
    <w:rsid w:val="004870B3"/>
    <w:rsid w:val="0049154C"/>
    <w:rsid w:val="00495943"/>
    <w:rsid w:val="00495E36"/>
    <w:rsid w:val="004969F0"/>
    <w:rsid w:val="004974FC"/>
    <w:rsid w:val="00497819"/>
    <w:rsid w:val="004A2074"/>
    <w:rsid w:val="004A2D0F"/>
    <w:rsid w:val="004A2E11"/>
    <w:rsid w:val="004A4246"/>
    <w:rsid w:val="004A5F4F"/>
    <w:rsid w:val="004A6CDF"/>
    <w:rsid w:val="004B34EF"/>
    <w:rsid w:val="004C07A5"/>
    <w:rsid w:val="004C0E9F"/>
    <w:rsid w:val="004C20A4"/>
    <w:rsid w:val="004C213B"/>
    <w:rsid w:val="004C21D0"/>
    <w:rsid w:val="004C2A68"/>
    <w:rsid w:val="004C4B95"/>
    <w:rsid w:val="004C4CFD"/>
    <w:rsid w:val="004C566D"/>
    <w:rsid w:val="004C6F8C"/>
    <w:rsid w:val="004C7103"/>
    <w:rsid w:val="004D0197"/>
    <w:rsid w:val="004D02E5"/>
    <w:rsid w:val="004D0A1A"/>
    <w:rsid w:val="004D1A0C"/>
    <w:rsid w:val="004D22DB"/>
    <w:rsid w:val="004D2E95"/>
    <w:rsid w:val="004D726C"/>
    <w:rsid w:val="004E1F72"/>
    <w:rsid w:val="004E4F89"/>
    <w:rsid w:val="004E5376"/>
    <w:rsid w:val="004E590E"/>
    <w:rsid w:val="004E5B17"/>
    <w:rsid w:val="004F038D"/>
    <w:rsid w:val="004F1D48"/>
    <w:rsid w:val="004F5474"/>
    <w:rsid w:val="004F5C59"/>
    <w:rsid w:val="004F6F47"/>
    <w:rsid w:val="0050281A"/>
    <w:rsid w:val="00503935"/>
    <w:rsid w:val="00505E5E"/>
    <w:rsid w:val="0051170D"/>
    <w:rsid w:val="005138E2"/>
    <w:rsid w:val="00513A50"/>
    <w:rsid w:val="00516466"/>
    <w:rsid w:val="00517005"/>
    <w:rsid w:val="00520383"/>
    <w:rsid w:val="005204B0"/>
    <w:rsid w:val="00522541"/>
    <w:rsid w:val="0053021A"/>
    <w:rsid w:val="00530660"/>
    <w:rsid w:val="00530703"/>
    <w:rsid w:val="00536911"/>
    <w:rsid w:val="005403F9"/>
    <w:rsid w:val="00541841"/>
    <w:rsid w:val="00541C84"/>
    <w:rsid w:val="00541D4D"/>
    <w:rsid w:val="005424B1"/>
    <w:rsid w:val="005438BC"/>
    <w:rsid w:val="005460C1"/>
    <w:rsid w:val="0054702B"/>
    <w:rsid w:val="00550E66"/>
    <w:rsid w:val="00552006"/>
    <w:rsid w:val="0055317F"/>
    <w:rsid w:val="005554E7"/>
    <w:rsid w:val="0055775D"/>
    <w:rsid w:val="005603C5"/>
    <w:rsid w:val="00560544"/>
    <w:rsid w:val="00570D10"/>
    <w:rsid w:val="00570FCE"/>
    <w:rsid w:val="00571EBA"/>
    <w:rsid w:val="005728A8"/>
    <w:rsid w:val="005750A8"/>
    <w:rsid w:val="0057702D"/>
    <w:rsid w:val="0057783F"/>
    <w:rsid w:val="00577DFB"/>
    <w:rsid w:val="005805D9"/>
    <w:rsid w:val="005838BD"/>
    <w:rsid w:val="00583EA5"/>
    <w:rsid w:val="0058581E"/>
    <w:rsid w:val="005860F7"/>
    <w:rsid w:val="00594590"/>
    <w:rsid w:val="00595608"/>
    <w:rsid w:val="00597928"/>
    <w:rsid w:val="005A091A"/>
    <w:rsid w:val="005A1668"/>
    <w:rsid w:val="005A35BD"/>
    <w:rsid w:val="005A35CB"/>
    <w:rsid w:val="005A5DF3"/>
    <w:rsid w:val="005A74E4"/>
    <w:rsid w:val="005B1023"/>
    <w:rsid w:val="005B104A"/>
    <w:rsid w:val="005B183C"/>
    <w:rsid w:val="005B26EA"/>
    <w:rsid w:val="005B3460"/>
    <w:rsid w:val="005B42D3"/>
    <w:rsid w:val="005B4A1D"/>
    <w:rsid w:val="005B5A0C"/>
    <w:rsid w:val="005B5FF4"/>
    <w:rsid w:val="005B6AB7"/>
    <w:rsid w:val="005C0366"/>
    <w:rsid w:val="005C22B0"/>
    <w:rsid w:val="005C2A67"/>
    <w:rsid w:val="005D13E9"/>
    <w:rsid w:val="005E228B"/>
    <w:rsid w:val="005E260D"/>
    <w:rsid w:val="005E7A63"/>
    <w:rsid w:val="005E7E9E"/>
    <w:rsid w:val="005F03F0"/>
    <w:rsid w:val="005F35B6"/>
    <w:rsid w:val="005F4BB7"/>
    <w:rsid w:val="005F5306"/>
    <w:rsid w:val="005F77D1"/>
    <w:rsid w:val="0060072F"/>
    <w:rsid w:val="00604693"/>
    <w:rsid w:val="00604BB8"/>
    <w:rsid w:val="006055C9"/>
    <w:rsid w:val="00605D62"/>
    <w:rsid w:val="00606560"/>
    <w:rsid w:val="00610003"/>
    <w:rsid w:val="006100EC"/>
    <w:rsid w:val="0061191A"/>
    <w:rsid w:val="006158AE"/>
    <w:rsid w:val="006212E4"/>
    <w:rsid w:val="00621599"/>
    <w:rsid w:val="00621FB0"/>
    <w:rsid w:val="0062201F"/>
    <w:rsid w:val="00623235"/>
    <w:rsid w:val="006256F7"/>
    <w:rsid w:val="0062676A"/>
    <w:rsid w:val="006271BB"/>
    <w:rsid w:val="0063183F"/>
    <w:rsid w:val="00632B5A"/>
    <w:rsid w:val="00633700"/>
    <w:rsid w:val="006425C7"/>
    <w:rsid w:val="00643101"/>
    <w:rsid w:val="0064311C"/>
    <w:rsid w:val="0064359C"/>
    <w:rsid w:val="00643755"/>
    <w:rsid w:val="0064508D"/>
    <w:rsid w:val="006456EC"/>
    <w:rsid w:val="00650F8E"/>
    <w:rsid w:val="00651C92"/>
    <w:rsid w:val="00656E16"/>
    <w:rsid w:val="00662D5D"/>
    <w:rsid w:val="00663A4A"/>
    <w:rsid w:val="00666ADA"/>
    <w:rsid w:val="006677BB"/>
    <w:rsid w:val="006678EC"/>
    <w:rsid w:val="00667AF4"/>
    <w:rsid w:val="00671020"/>
    <w:rsid w:val="00671398"/>
    <w:rsid w:val="0067308A"/>
    <w:rsid w:val="00673BDC"/>
    <w:rsid w:val="00673F9C"/>
    <w:rsid w:val="00674940"/>
    <w:rsid w:val="00675508"/>
    <w:rsid w:val="006756B7"/>
    <w:rsid w:val="00675BD4"/>
    <w:rsid w:val="00676025"/>
    <w:rsid w:val="00681908"/>
    <w:rsid w:val="0068357B"/>
    <w:rsid w:val="0068651A"/>
    <w:rsid w:val="00691971"/>
    <w:rsid w:val="00695875"/>
    <w:rsid w:val="00697BDD"/>
    <w:rsid w:val="00697F9B"/>
    <w:rsid w:val="006A04DB"/>
    <w:rsid w:val="006A150C"/>
    <w:rsid w:val="006A1885"/>
    <w:rsid w:val="006A18D4"/>
    <w:rsid w:val="006A4631"/>
    <w:rsid w:val="006A4DBE"/>
    <w:rsid w:val="006A51A0"/>
    <w:rsid w:val="006B0B41"/>
    <w:rsid w:val="006B0E29"/>
    <w:rsid w:val="006B35AE"/>
    <w:rsid w:val="006B52BE"/>
    <w:rsid w:val="006B66F4"/>
    <w:rsid w:val="006C21E3"/>
    <w:rsid w:val="006C6C77"/>
    <w:rsid w:val="006C7602"/>
    <w:rsid w:val="006D20F5"/>
    <w:rsid w:val="006D24E8"/>
    <w:rsid w:val="006D32B6"/>
    <w:rsid w:val="006D3A34"/>
    <w:rsid w:val="006D6221"/>
    <w:rsid w:val="006D69A3"/>
    <w:rsid w:val="006D6EAA"/>
    <w:rsid w:val="006D7956"/>
    <w:rsid w:val="006E1490"/>
    <w:rsid w:val="006E26AF"/>
    <w:rsid w:val="006E49E0"/>
    <w:rsid w:val="006E4E50"/>
    <w:rsid w:val="006E6B3B"/>
    <w:rsid w:val="006E6EC8"/>
    <w:rsid w:val="006F1E17"/>
    <w:rsid w:val="006F48D2"/>
    <w:rsid w:val="006F670D"/>
    <w:rsid w:val="006F7151"/>
    <w:rsid w:val="007007C2"/>
    <w:rsid w:val="00701AB9"/>
    <w:rsid w:val="00703A64"/>
    <w:rsid w:val="00706BAF"/>
    <w:rsid w:val="007130CF"/>
    <w:rsid w:val="007142B8"/>
    <w:rsid w:val="007169C0"/>
    <w:rsid w:val="00716B0E"/>
    <w:rsid w:val="007170F1"/>
    <w:rsid w:val="00720806"/>
    <w:rsid w:val="00720B7B"/>
    <w:rsid w:val="00721011"/>
    <w:rsid w:val="0072161A"/>
    <w:rsid w:val="0072565B"/>
    <w:rsid w:val="00725877"/>
    <w:rsid w:val="00725DDC"/>
    <w:rsid w:val="007354CE"/>
    <w:rsid w:val="0073554E"/>
    <w:rsid w:val="00741122"/>
    <w:rsid w:val="007414AA"/>
    <w:rsid w:val="00744462"/>
    <w:rsid w:val="00744854"/>
    <w:rsid w:val="00746BAD"/>
    <w:rsid w:val="00756456"/>
    <w:rsid w:val="007576F2"/>
    <w:rsid w:val="007578A5"/>
    <w:rsid w:val="00757AC6"/>
    <w:rsid w:val="00760329"/>
    <w:rsid w:val="00760978"/>
    <w:rsid w:val="00770614"/>
    <w:rsid w:val="00770C8D"/>
    <w:rsid w:val="007713FD"/>
    <w:rsid w:val="00777997"/>
    <w:rsid w:val="007908FC"/>
    <w:rsid w:val="00791A27"/>
    <w:rsid w:val="0079241D"/>
    <w:rsid w:val="0079245A"/>
    <w:rsid w:val="007979FD"/>
    <w:rsid w:val="007A0225"/>
    <w:rsid w:val="007A3989"/>
    <w:rsid w:val="007A5460"/>
    <w:rsid w:val="007A7253"/>
    <w:rsid w:val="007B4DB4"/>
    <w:rsid w:val="007B5695"/>
    <w:rsid w:val="007B6578"/>
    <w:rsid w:val="007B78D0"/>
    <w:rsid w:val="007C00E5"/>
    <w:rsid w:val="007C1CE2"/>
    <w:rsid w:val="007C3388"/>
    <w:rsid w:val="007C6469"/>
    <w:rsid w:val="007C7F29"/>
    <w:rsid w:val="007D6771"/>
    <w:rsid w:val="007D6F00"/>
    <w:rsid w:val="007D7421"/>
    <w:rsid w:val="007D7A4B"/>
    <w:rsid w:val="007E0785"/>
    <w:rsid w:val="007E0D2E"/>
    <w:rsid w:val="007E35DA"/>
    <w:rsid w:val="007E445E"/>
    <w:rsid w:val="007E52EF"/>
    <w:rsid w:val="007E63A8"/>
    <w:rsid w:val="007E7571"/>
    <w:rsid w:val="007F0144"/>
    <w:rsid w:val="007F0638"/>
    <w:rsid w:val="007F085A"/>
    <w:rsid w:val="007F1132"/>
    <w:rsid w:val="007F22C1"/>
    <w:rsid w:val="007F41E1"/>
    <w:rsid w:val="007F49DC"/>
    <w:rsid w:val="007F5C2D"/>
    <w:rsid w:val="007F7D7F"/>
    <w:rsid w:val="00802A16"/>
    <w:rsid w:val="00802BFE"/>
    <w:rsid w:val="00805F6E"/>
    <w:rsid w:val="0080757D"/>
    <w:rsid w:val="00811C3C"/>
    <w:rsid w:val="00812801"/>
    <w:rsid w:val="0081658F"/>
    <w:rsid w:val="008200AF"/>
    <w:rsid w:val="00821520"/>
    <w:rsid w:val="00821DF4"/>
    <w:rsid w:val="00822282"/>
    <w:rsid w:val="0082439A"/>
    <w:rsid w:val="00836926"/>
    <w:rsid w:val="00837E40"/>
    <w:rsid w:val="00842013"/>
    <w:rsid w:val="00843462"/>
    <w:rsid w:val="008441F6"/>
    <w:rsid w:val="008449BB"/>
    <w:rsid w:val="00845DEC"/>
    <w:rsid w:val="00846422"/>
    <w:rsid w:val="00852D75"/>
    <w:rsid w:val="00856582"/>
    <w:rsid w:val="00857219"/>
    <w:rsid w:val="00866F9F"/>
    <w:rsid w:val="00867E7B"/>
    <w:rsid w:val="0087039E"/>
    <w:rsid w:val="008706EA"/>
    <w:rsid w:val="00871320"/>
    <w:rsid w:val="0087482E"/>
    <w:rsid w:val="00876292"/>
    <w:rsid w:val="0087668B"/>
    <w:rsid w:val="00876CB4"/>
    <w:rsid w:val="00877901"/>
    <w:rsid w:val="00880FFD"/>
    <w:rsid w:val="00882F38"/>
    <w:rsid w:val="008837CA"/>
    <w:rsid w:val="008846C1"/>
    <w:rsid w:val="00886129"/>
    <w:rsid w:val="00887BC4"/>
    <w:rsid w:val="00890133"/>
    <w:rsid w:val="00894C8B"/>
    <w:rsid w:val="00895C9F"/>
    <w:rsid w:val="008A02B0"/>
    <w:rsid w:val="008A125C"/>
    <w:rsid w:val="008A1783"/>
    <w:rsid w:val="008A29B9"/>
    <w:rsid w:val="008A3273"/>
    <w:rsid w:val="008A53AB"/>
    <w:rsid w:val="008A6438"/>
    <w:rsid w:val="008A7D16"/>
    <w:rsid w:val="008B2CF3"/>
    <w:rsid w:val="008B5C47"/>
    <w:rsid w:val="008B7AF1"/>
    <w:rsid w:val="008C0D13"/>
    <w:rsid w:val="008C383F"/>
    <w:rsid w:val="008C3B18"/>
    <w:rsid w:val="008C5C41"/>
    <w:rsid w:val="008D3A63"/>
    <w:rsid w:val="008D4F42"/>
    <w:rsid w:val="008D7A8B"/>
    <w:rsid w:val="008E10CC"/>
    <w:rsid w:val="008E1CEC"/>
    <w:rsid w:val="008E4CF1"/>
    <w:rsid w:val="008E6C01"/>
    <w:rsid w:val="008E70BC"/>
    <w:rsid w:val="008E7E30"/>
    <w:rsid w:val="008F0316"/>
    <w:rsid w:val="008F39F9"/>
    <w:rsid w:val="008F6727"/>
    <w:rsid w:val="008F6BF3"/>
    <w:rsid w:val="00901678"/>
    <w:rsid w:val="00901DEF"/>
    <w:rsid w:val="00902430"/>
    <w:rsid w:val="0090266C"/>
    <w:rsid w:val="00903368"/>
    <w:rsid w:val="00903456"/>
    <w:rsid w:val="00905094"/>
    <w:rsid w:val="00910002"/>
    <w:rsid w:val="00910D43"/>
    <w:rsid w:val="00911128"/>
    <w:rsid w:val="00916AF9"/>
    <w:rsid w:val="00917B86"/>
    <w:rsid w:val="00920C25"/>
    <w:rsid w:val="00924345"/>
    <w:rsid w:val="0093035F"/>
    <w:rsid w:val="0093307D"/>
    <w:rsid w:val="00934DA4"/>
    <w:rsid w:val="009356F0"/>
    <w:rsid w:val="00940943"/>
    <w:rsid w:val="00941E35"/>
    <w:rsid w:val="0094360B"/>
    <w:rsid w:val="00946BA3"/>
    <w:rsid w:val="00947F4A"/>
    <w:rsid w:val="009503FB"/>
    <w:rsid w:val="00951EAD"/>
    <w:rsid w:val="00952F9F"/>
    <w:rsid w:val="009562E2"/>
    <w:rsid w:val="00960247"/>
    <w:rsid w:val="00960BBF"/>
    <w:rsid w:val="00960DF5"/>
    <w:rsid w:val="00961420"/>
    <w:rsid w:val="00962B01"/>
    <w:rsid w:val="00964E75"/>
    <w:rsid w:val="009651BA"/>
    <w:rsid w:val="0096623E"/>
    <w:rsid w:val="009669FB"/>
    <w:rsid w:val="00967261"/>
    <w:rsid w:val="00972A56"/>
    <w:rsid w:val="00974649"/>
    <w:rsid w:val="009756CD"/>
    <w:rsid w:val="00981970"/>
    <w:rsid w:val="00981A45"/>
    <w:rsid w:val="00990ABF"/>
    <w:rsid w:val="009942D0"/>
    <w:rsid w:val="009A0A3E"/>
    <w:rsid w:val="009A15EE"/>
    <w:rsid w:val="009A20BA"/>
    <w:rsid w:val="009A228E"/>
    <w:rsid w:val="009A39B3"/>
    <w:rsid w:val="009A4672"/>
    <w:rsid w:val="009A497E"/>
    <w:rsid w:val="009A5482"/>
    <w:rsid w:val="009A5B64"/>
    <w:rsid w:val="009B037A"/>
    <w:rsid w:val="009B18B9"/>
    <w:rsid w:val="009B1A25"/>
    <w:rsid w:val="009B1ABB"/>
    <w:rsid w:val="009B31FB"/>
    <w:rsid w:val="009B64C9"/>
    <w:rsid w:val="009C1797"/>
    <w:rsid w:val="009C1BDB"/>
    <w:rsid w:val="009C26A7"/>
    <w:rsid w:val="009C369C"/>
    <w:rsid w:val="009C3847"/>
    <w:rsid w:val="009C7B11"/>
    <w:rsid w:val="009D0A8F"/>
    <w:rsid w:val="009D4E23"/>
    <w:rsid w:val="009D4F22"/>
    <w:rsid w:val="009D61E0"/>
    <w:rsid w:val="009D76B3"/>
    <w:rsid w:val="009E19DD"/>
    <w:rsid w:val="009E2278"/>
    <w:rsid w:val="009E378B"/>
    <w:rsid w:val="009E3931"/>
    <w:rsid w:val="009E4A31"/>
    <w:rsid w:val="009E5F08"/>
    <w:rsid w:val="009E69AC"/>
    <w:rsid w:val="009E7530"/>
    <w:rsid w:val="009F0AF4"/>
    <w:rsid w:val="009F1172"/>
    <w:rsid w:val="009F21F5"/>
    <w:rsid w:val="009F54AC"/>
    <w:rsid w:val="009F5FAD"/>
    <w:rsid w:val="009F69EB"/>
    <w:rsid w:val="00A00DC8"/>
    <w:rsid w:val="00A00DEE"/>
    <w:rsid w:val="00A00F36"/>
    <w:rsid w:val="00A0722D"/>
    <w:rsid w:val="00A07EA6"/>
    <w:rsid w:val="00A12C70"/>
    <w:rsid w:val="00A13384"/>
    <w:rsid w:val="00A14D08"/>
    <w:rsid w:val="00A15B07"/>
    <w:rsid w:val="00A225EB"/>
    <w:rsid w:val="00A22DCB"/>
    <w:rsid w:val="00A24C74"/>
    <w:rsid w:val="00A2597E"/>
    <w:rsid w:val="00A3215F"/>
    <w:rsid w:val="00A33E34"/>
    <w:rsid w:val="00A35310"/>
    <w:rsid w:val="00A3657C"/>
    <w:rsid w:val="00A412AC"/>
    <w:rsid w:val="00A422DF"/>
    <w:rsid w:val="00A434B2"/>
    <w:rsid w:val="00A436DF"/>
    <w:rsid w:val="00A43BAB"/>
    <w:rsid w:val="00A46F92"/>
    <w:rsid w:val="00A47ABA"/>
    <w:rsid w:val="00A54227"/>
    <w:rsid w:val="00A557EB"/>
    <w:rsid w:val="00A610A4"/>
    <w:rsid w:val="00A61951"/>
    <w:rsid w:val="00A63B0E"/>
    <w:rsid w:val="00A64D1E"/>
    <w:rsid w:val="00A652D1"/>
    <w:rsid w:val="00A67E05"/>
    <w:rsid w:val="00A724D4"/>
    <w:rsid w:val="00A72FB7"/>
    <w:rsid w:val="00A7345B"/>
    <w:rsid w:val="00A73632"/>
    <w:rsid w:val="00A7528D"/>
    <w:rsid w:val="00A75490"/>
    <w:rsid w:val="00A75BD9"/>
    <w:rsid w:val="00A8180B"/>
    <w:rsid w:val="00A81969"/>
    <w:rsid w:val="00A903CB"/>
    <w:rsid w:val="00A907C6"/>
    <w:rsid w:val="00A92695"/>
    <w:rsid w:val="00A939A7"/>
    <w:rsid w:val="00A952BE"/>
    <w:rsid w:val="00A961AF"/>
    <w:rsid w:val="00A96832"/>
    <w:rsid w:val="00AA1389"/>
    <w:rsid w:val="00AA1B0A"/>
    <w:rsid w:val="00AA420C"/>
    <w:rsid w:val="00AA4A4E"/>
    <w:rsid w:val="00AA60A5"/>
    <w:rsid w:val="00AA7763"/>
    <w:rsid w:val="00AB16C0"/>
    <w:rsid w:val="00AB2F0B"/>
    <w:rsid w:val="00AB37EC"/>
    <w:rsid w:val="00AB52B9"/>
    <w:rsid w:val="00AB67DA"/>
    <w:rsid w:val="00AB6CCF"/>
    <w:rsid w:val="00AC23A2"/>
    <w:rsid w:val="00AC25E7"/>
    <w:rsid w:val="00AC30C9"/>
    <w:rsid w:val="00AC3169"/>
    <w:rsid w:val="00AC73DE"/>
    <w:rsid w:val="00AC7AFC"/>
    <w:rsid w:val="00AD03A4"/>
    <w:rsid w:val="00AD11D0"/>
    <w:rsid w:val="00AD5D76"/>
    <w:rsid w:val="00AD6554"/>
    <w:rsid w:val="00AD72D0"/>
    <w:rsid w:val="00AE148E"/>
    <w:rsid w:val="00AF2AC5"/>
    <w:rsid w:val="00AF3438"/>
    <w:rsid w:val="00AF49D4"/>
    <w:rsid w:val="00AF5A61"/>
    <w:rsid w:val="00AF614B"/>
    <w:rsid w:val="00AF65C4"/>
    <w:rsid w:val="00B00632"/>
    <w:rsid w:val="00B0420D"/>
    <w:rsid w:val="00B04CF0"/>
    <w:rsid w:val="00B05EDF"/>
    <w:rsid w:val="00B123CD"/>
    <w:rsid w:val="00B131C7"/>
    <w:rsid w:val="00B14A96"/>
    <w:rsid w:val="00B15C50"/>
    <w:rsid w:val="00B212D1"/>
    <w:rsid w:val="00B214EB"/>
    <w:rsid w:val="00B3019D"/>
    <w:rsid w:val="00B30B3D"/>
    <w:rsid w:val="00B313AE"/>
    <w:rsid w:val="00B35152"/>
    <w:rsid w:val="00B353F3"/>
    <w:rsid w:val="00B378C7"/>
    <w:rsid w:val="00B37A16"/>
    <w:rsid w:val="00B42431"/>
    <w:rsid w:val="00B42B53"/>
    <w:rsid w:val="00B44AF5"/>
    <w:rsid w:val="00B45445"/>
    <w:rsid w:val="00B473D6"/>
    <w:rsid w:val="00B54486"/>
    <w:rsid w:val="00B552B9"/>
    <w:rsid w:val="00B5564C"/>
    <w:rsid w:val="00B564C7"/>
    <w:rsid w:val="00B57FEC"/>
    <w:rsid w:val="00B61C7B"/>
    <w:rsid w:val="00B61D61"/>
    <w:rsid w:val="00B61F10"/>
    <w:rsid w:val="00B64DB2"/>
    <w:rsid w:val="00B721D3"/>
    <w:rsid w:val="00B736B8"/>
    <w:rsid w:val="00B74B4B"/>
    <w:rsid w:val="00B7523D"/>
    <w:rsid w:val="00B7587D"/>
    <w:rsid w:val="00B77396"/>
    <w:rsid w:val="00B77C99"/>
    <w:rsid w:val="00B802DA"/>
    <w:rsid w:val="00B80652"/>
    <w:rsid w:val="00B82229"/>
    <w:rsid w:val="00B8249B"/>
    <w:rsid w:val="00B87F1A"/>
    <w:rsid w:val="00B9120F"/>
    <w:rsid w:val="00B92FC2"/>
    <w:rsid w:val="00B93518"/>
    <w:rsid w:val="00B97837"/>
    <w:rsid w:val="00BA239A"/>
    <w:rsid w:val="00BA2B4A"/>
    <w:rsid w:val="00BA4A34"/>
    <w:rsid w:val="00BA60F1"/>
    <w:rsid w:val="00BA6F0D"/>
    <w:rsid w:val="00BA734D"/>
    <w:rsid w:val="00BB0AD7"/>
    <w:rsid w:val="00BB3B6E"/>
    <w:rsid w:val="00BB4BC5"/>
    <w:rsid w:val="00BB56BD"/>
    <w:rsid w:val="00BB6625"/>
    <w:rsid w:val="00BC0D82"/>
    <w:rsid w:val="00BC1020"/>
    <w:rsid w:val="00BC3799"/>
    <w:rsid w:val="00BC4E41"/>
    <w:rsid w:val="00BC53F2"/>
    <w:rsid w:val="00BC7441"/>
    <w:rsid w:val="00BD15A9"/>
    <w:rsid w:val="00BD2360"/>
    <w:rsid w:val="00BD2721"/>
    <w:rsid w:val="00BD2BBE"/>
    <w:rsid w:val="00BD722E"/>
    <w:rsid w:val="00BD75DA"/>
    <w:rsid w:val="00BE40E7"/>
    <w:rsid w:val="00BE458A"/>
    <w:rsid w:val="00BE64F9"/>
    <w:rsid w:val="00BE73C8"/>
    <w:rsid w:val="00BF23D5"/>
    <w:rsid w:val="00BF23F0"/>
    <w:rsid w:val="00BF27FE"/>
    <w:rsid w:val="00BF2DF7"/>
    <w:rsid w:val="00BF32F2"/>
    <w:rsid w:val="00BF3D4E"/>
    <w:rsid w:val="00BF4883"/>
    <w:rsid w:val="00BF579B"/>
    <w:rsid w:val="00BF5D8A"/>
    <w:rsid w:val="00BF6068"/>
    <w:rsid w:val="00BF7359"/>
    <w:rsid w:val="00BF75E2"/>
    <w:rsid w:val="00C0168C"/>
    <w:rsid w:val="00C0386B"/>
    <w:rsid w:val="00C038BA"/>
    <w:rsid w:val="00C042AF"/>
    <w:rsid w:val="00C06A15"/>
    <w:rsid w:val="00C100CE"/>
    <w:rsid w:val="00C1229E"/>
    <w:rsid w:val="00C12D89"/>
    <w:rsid w:val="00C14AE9"/>
    <w:rsid w:val="00C1642B"/>
    <w:rsid w:val="00C17ACD"/>
    <w:rsid w:val="00C2145F"/>
    <w:rsid w:val="00C22E0D"/>
    <w:rsid w:val="00C2331A"/>
    <w:rsid w:val="00C24088"/>
    <w:rsid w:val="00C25F13"/>
    <w:rsid w:val="00C26387"/>
    <w:rsid w:val="00C27E54"/>
    <w:rsid w:val="00C30ABD"/>
    <w:rsid w:val="00C33562"/>
    <w:rsid w:val="00C35869"/>
    <w:rsid w:val="00C35D8A"/>
    <w:rsid w:val="00C37267"/>
    <w:rsid w:val="00C41300"/>
    <w:rsid w:val="00C43F92"/>
    <w:rsid w:val="00C4483E"/>
    <w:rsid w:val="00C45164"/>
    <w:rsid w:val="00C4551C"/>
    <w:rsid w:val="00C55D6C"/>
    <w:rsid w:val="00C609C0"/>
    <w:rsid w:val="00C6162E"/>
    <w:rsid w:val="00C62147"/>
    <w:rsid w:val="00C62AEE"/>
    <w:rsid w:val="00C63E16"/>
    <w:rsid w:val="00C643A9"/>
    <w:rsid w:val="00C64A71"/>
    <w:rsid w:val="00C64BE6"/>
    <w:rsid w:val="00C66CE3"/>
    <w:rsid w:val="00C74BE1"/>
    <w:rsid w:val="00C75214"/>
    <w:rsid w:val="00C769DE"/>
    <w:rsid w:val="00C819EE"/>
    <w:rsid w:val="00C82D6B"/>
    <w:rsid w:val="00C83E58"/>
    <w:rsid w:val="00C845EC"/>
    <w:rsid w:val="00C86CA0"/>
    <w:rsid w:val="00C87184"/>
    <w:rsid w:val="00C912A2"/>
    <w:rsid w:val="00C91E5B"/>
    <w:rsid w:val="00C92CE0"/>
    <w:rsid w:val="00C93188"/>
    <w:rsid w:val="00C96BE9"/>
    <w:rsid w:val="00CA23A1"/>
    <w:rsid w:val="00CA2AF0"/>
    <w:rsid w:val="00CA2D74"/>
    <w:rsid w:val="00CA45E7"/>
    <w:rsid w:val="00CA5D24"/>
    <w:rsid w:val="00CA60FD"/>
    <w:rsid w:val="00CA6242"/>
    <w:rsid w:val="00CA62D5"/>
    <w:rsid w:val="00CB4089"/>
    <w:rsid w:val="00CB7504"/>
    <w:rsid w:val="00CB78C3"/>
    <w:rsid w:val="00CC00A9"/>
    <w:rsid w:val="00CC08A3"/>
    <w:rsid w:val="00CC1112"/>
    <w:rsid w:val="00CC6B80"/>
    <w:rsid w:val="00CD0196"/>
    <w:rsid w:val="00CD06B7"/>
    <w:rsid w:val="00CD3132"/>
    <w:rsid w:val="00CD6A3D"/>
    <w:rsid w:val="00CE22EA"/>
    <w:rsid w:val="00CE2CCE"/>
    <w:rsid w:val="00CE55FD"/>
    <w:rsid w:val="00CE77B0"/>
    <w:rsid w:val="00CF2B26"/>
    <w:rsid w:val="00CF4D1A"/>
    <w:rsid w:val="00CF7524"/>
    <w:rsid w:val="00CF7D7D"/>
    <w:rsid w:val="00D00A57"/>
    <w:rsid w:val="00D01A7B"/>
    <w:rsid w:val="00D02BB8"/>
    <w:rsid w:val="00D046CB"/>
    <w:rsid w:val="00D04A9D"/>
    <w:rsid w:val="00D112A6"/>
    <w:rsid w:val="00D11367"/>
    <w:rsid w:val="00D116E1"/>
    <w:rsid w:val="00D11E0D"/>
    <w:rsid w:val="00D139C4"/>
    <w:rsid w:val="00D16062"/>
    <w:rsid w:val="00D170D8"/>
    <w:rsid w:val="00D20E12"/>
    <w:rsid w:val="00D20FA0"/>
    <w:rsid w:val="00D2442F"/>
    <w:rsid w:val="00D26749"/>
    <w:rsid w:val="00D30328"/>
    <w:rsid w:val="00D31C42"/>
    <w:rsid w:val="00D403B2"/>
    <w:rsid w:val="00D40FBD"/>
    <w:rsid w:val="00D42B33"/>
    <w:rsid w:val="00D4488F"/>
    <w:rsid w:val="00D460D7"/>
    <w:rsid w:val="00D47F81"/>
    <w:rsid w:val="00D504F0"/>
    <w:rsid w:val="00D5635B"/>
    <w:rsid w:val="00D60E75"/>
    <w:rsid w:val="00D61164"/>
    <w:rsid w:val="00D65484"/>
    <w:rsid w:val="00D66475"/>
    <w:rsid w:val="00D67492"/>
    <w:rsid w:val="00D71DD9"/>
    <w:rsid w:val="00D72168"/>
    <w:rsid w:val="00D74D59"/>
    <w:rsid w:val="00D761D5"/>
    <w:rsid w:val="00D77147"/>
    <w:rsid w:val="00D8196B"/>
    <w:rsid w:val="00D835A9"/>
    <w:rsid w:val="00D83FA0"/>
    <w:rsid w:val="00D85AB9"/>
    <w:rsid w:val="00D86B3F"/>
    <w:rsid w:val="00D86CE9"/>
    <w:rsid w:val="00D90220"/>
    <w:rsid w:val="00D906FC"/>
    <w:rsid w:val="00D92D10"/>
    <w:rsid w:val="00D936C7"/>
    <w:rsid w:val="00D95994"/>
    <w:rsid w:val="00D9634D"/>
    <w:rsid w:val="00D9681F"/>
    <w:rsid w:val="00D96889"/>
    <w:rsid w:val="00DA0A9B"/>
    <w:rsid w:val="00DA2449"/>
    <w:rsid w:val="00DA3D2F"/>
    <w:rsid w:val="00DA3ED8"/>
    <w:rsid w:val="00DA58AF"/>
    <w:rsid w:val="00DB52B5"/>
    <w:rsid w:val="00DB6CF3"/>
    <w:rsid w:val="00DB72CF"/>
    <w:rsid w:val="00DC094A"/>
    <w:rsid w:val="00DC1125"/>
    <w:rsid w:val="00DC3005"/>
    <w:rsid w:val="00DC3196"/>
    <w:rsid w:val="00DC3386"/>
    <w:rsid w:val="00DC43CF"/>
    <w:rsid w:val="00DC5299"/>
    <w:rsid w:val="00DD17CE"/>
    <w:rsid w:val="00DD3BA4"/>
    <w:rsid w:val="00DD4DBB"/>
    <w:rsid w:val="00DD5577"/>
    <w:rsid w:val="00DD63CE"/>
    <w:rsid w:val="00DD7184"/>
    <w:rsid w:val="00DE03E8"/>
    <w:rsid w:val="00DE11A6"/>
    <w:rsid w:val="00DE134B"/>
    <w:rsid w:val="00DE4C2E"/>
    <w:rsid w:val="00DE5BBF"/>
    <w:rsid w:val="00DE5F42"/>
    <w:rsid w:val="00DF0F98"/>
    <w:rsid w:val="00DF11E6"/>
    <w:rsid w:val="00DF22A5"/>
    <w:rsid w:val="00DF2FA7"/>
    <w:rsid w:val="00DF49EB"/>
    <w:rsid w:val="00DF549C"/>
    <w:rsid w:val="00DF5C07"/>
    <w:rsid w:val="00DF6DAB"/>
    <w:rsid w:val="00E0174E"/>
    <w:rsid w:val="00E029BA"/>
    <w:rsid w:val="00E03536"/>
    <w:rsid w:val="00E06127"/>
    <w:rsid w:val="00E07246"/>
    <w:rsid w:val="00E076C2"/>
    <w:rsid w:val="00E0776B"/>
    <w:rsid w:val="00E12078"/>
    <w:rsid w:val="00E1224B"/>
    <w:rsid w:val="00E12E62"/>
    <w:rsid w:val="00E14DC8"/>
    <w:rsid w:val="00E16251"/>
    <w:rsid w:val="00E206AF"/>
    <w:rsid w:val="00E23498"/>
    <w:rsid w:val="00E24B43"/>
    <w:rsid w:val="00E24FEF"/>
    <w:rsid w:val="00E259CF"/>
    <w:rsid w:val="00E26454"/>
    <w:rsid w:val="00E27609"/>
    <w:rsid w:val="00E30C40"/>
    <w:rsid w:val="00E3275B"/>
    <w:rsid w:val="00E34275"/>
    <w:rsid w:val="00E34564"/>
    <w:rsid w:val="00E350D1"/>
    <w:rsid w:val="00E37F95"/>
    <w:rsid w:val="00E40AF8"/>
    <w:rsid w:val="00E42E3A"/>
    <w:rsid w:val="00E43537"/>
    <w:rsid w:val="00E4397C"/>
    <w:rsid w:val="00E44CF6"/>
    <w:rsid w:val="00E477C9"/>
    <w:rsid w:val="00E52759"/>
    <w:rsid w:val="00E52A07"/>
    <w:rsid w:val="00E5390F"/>
    <w:rsid w:val="00E53E97"/>
    <w:rsid w:val="00E543E2"/>
    <w:rsid w:val="00E56EDA"/>
    <w:rsid w:val="00E57751"/>
    <w:rsid w:val="00E57930"/>
    <w:rsid w:val="00E60A37"/>
    <w:rsid w:val="00E627AA"/>
    <w:rsid w:val="00E6358C"/>
    <w:rsid w:val="00E64A65"/>
    <w:rsid w:val="00E67C19"/>
    <w:rsid w:val="00E72BEF"/>
    <w:rsid w:val="00E73C06"/>
    <w:rsid w:val="00E74331"/>
    <w:rsid w:val="00E747D5"/>
    <w:rsid w:val="00E77C39"/>
    <w:rsid w:val="00E80143"/>
    <w:rsid w:val="00E81A9D"/>
    <w:rsid w:val="00E830BF"/>
    <w:rsid w:val="00E83968"/>
    <w:rsid w:val="00E9061A"/>
    <w:rsid w:val="00E91C3F"/>
    <w:rsid w:val="00E944CD"/>
    <w:rsid w:val="00E947D7"/>
    <w:rsid w:val="00EA0960"/>
    <w:rsid w:val="00EA23B9"/>
    <w:rsid w:val="00EA25A8"/>
    <w:rsid w:val="00EA2F7E"/>
    <w:rsid w:val="00EA33EC"/>
    <w:rsid w:val="00EA3A42"/>
    <w:rsid w:val="00EA77F5"/>
    <w:rsid w:val="00EB0112"/>
    <w:rsid w:val="00EB0200"/>
    <w:rsid w:val="00EB13C0"/>
    <w:rsid w:val="00EB2D37"/>
    <w:rsid w:val="00EB31EA"/>
    <w:rsid w:val="00EB72E0"/>
    <w:rsid w:val="00EB7EC4"/>
    <w:rsid w:val="00EC0A28"/>
    <w:rsid w:val="00EC1906"/>
    <w:rsid w:val="00ED085B"/>
    <w:rsid w:val="00ED2D8F"/>
    <w:rsid w:val="00ED4713"/>
    <w:rsid w:val="00ED4B7B"/>
    <w:rsid w:val="00EE2CC6"/>
    <w:rsid w:val="00EE78A4"/>
    <w:rsid w:val="00EE78CE"/>
    <w:rsid w:val="00EE7CB5"/>
    <w:rsid w:val="00EF0E99"/>
    <w:rsid w:val="00EF3A2C"/>
    <w:rsid w:val="00EF4069"/>
    <w:rsid w:val="00F01139"/>
    <w:rsid w:val="00F01EB9"/>
    <w:rsid w:val="00F058C3"/>
    <w:rsid w:val="00F0696B"/>
    <w:rsid w:val="00F07B80"/>
    <w:rsid w:val="00F115CF"/>
    <w:rsid w:val="00F16C2E"/>
    <w:rsid w:val="00F2173B"/>
    <w:rsid w:val="00F23D60"/>
    <w:rsid w:val="00F24826"/>
    <w:rsid w:val="00F26866"/>
    <w:rsid w:val="00F30B4C"/>
    <w:rsid w:val="00F31D09"/>
    <w:rsid w:val="00F32572"/>
    <w:rsid w:val="00F328CC"/>
    <w:rsid w:val="00F3724A"/>
    <w:rsid w:val="00F4109F"/>
    <w:rsid w:val="00F42128"/>
    <w:rsid w:val="00F4304A"/>
    <w:rsid w:val="00F4339B"/>
    <w:rsid w:val="00F466C7"/>
    <w:rsid w:val="00F46700"/>
    <w:rsid w:val="00F4723A"/>
    <w:rsid w:val="00F47B40"/>
    <w:rsid w:val="00F509A7"/>
    <w:rsid w:val="00F53891"/>
    <w:rsid w:val="00F54A4C"/>
    <w:rsid w:val="00F550C2"/>
    <w:rsid w:val="00F55A31"/>
    <w:rsid w:val="00F55E54"/>
    <w:rsid w:val="00F569AA"/>
    <w:rsid w:val="00F5734F"/>
    <w:rsid w:val="00F61806"/>
    <w:rsid w:val="00F6440E"/>
    <w:rsid w:val="00F647C7"/>
    <w:rsid w:val="00F72420"/>
    <w:rsid w:val="00F73858"/>
    <w:rsid w:val="00F760BA"/>
    <w:rsid w:val="00F76503"/>
    <w:rsid w:val="00F76CB8"/>
    <w:rsid w:val="00F776F6"/>
    <w:rsid w:val="00F7796B"/>
    <w:rsid w:val="00F8176D"/>
    <w:rsid w:val="00F82363"/>
    <w:rsid w:val="00F83E49"/>
    <w:rsid w:val="00F8443D"/>
    <w:rsid w:val="00F84E28"/>
    <w:rsid w:val="00F85EC8"/>
    <w:rsid w:val="00F90E26"/>
    <w:rsid w:val="00F94DE6"/>
    <w:rsid w:val="00FA0914"/>
    <w:rsid w:val="00FA10FD"/>
    <w:rsid w:val="00FA5E58"/>
    <w:rsid w:val="00FA6189"/>
    <w:rsid w:val="00FA692B"/>
    <w:rsid w:val="00FB1279"/>
    <w:rsid w:val="00FB14BC"/>
    <w:rsid w:val="00FB347D"/>
    <w:rsid w:val="00FB4EBC"/>
    <w:rsid w:val="00FC379A"/>
    <w:rsid w:val="00FC5202"/>
    <w:rsid w:val="00FC6140"/>
    <w:rsid w:val="00FC6F6D"/>
    <w:rsid w:val="00FC7099"/>
    <w:rsid w:val="00FC7D6B"/>
    <w:rsid w:val="00FD32F3"/>
    <w:rsid w:val="00FD34CE"/>
    <w:rsid w:val="00FD782E"/>
    <w:rsid w:val="00FE0DD7"/>
    <w:rsid w:val="00FE1198"/>
    <w:rsid w:val="00FE2472"/>
    <w:rsid w:val="00FE3541"/>
    <w:rsid w:val="00FE7339"/>
    <w:rsid w:val="00FF02D0"/>
    <w:rsid w:val="00FF260D"/>
    <w:rsid w:val="00FF267C"/>
    <w:rsid w:val="00FF2AFF"/>
    <w:rsid w:val="00FF2F5E"/>
    <w:rsid w:val="00FF369C"/>
    <w:rsid w:val="00FF41A5"/>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05892"/>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1DD9"/>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paragraph" w:styleId="3">
    <w:name w:val="heading 3"/>
    <w:basedOn w:val="a"/>
    <w:next w:val="a"/>
    <w:link w:val="30"/>
    <w:uiPriority w:val="9"/>
    <w:semiHidden/>
    <w:unhideWhenUsed/>
    <w:qFormat/>
    <w:rsid w:val="0002199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
    <w:basedOn w:val="a"/>
    <w:link w:val="a4"/>
    <w:uiPriority w:val="99"/>
    <w:qFormat/>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5">
    <w:name w:val="Hyperlink"/>
    <w:uiPriority w:val="99"/>
    <w:rsid w:val="00C12D89"/>
    <w:rPr>
      <w:rFonts w:cs="Times New Roman"/>
      <w:color w:val="0000FF"/>
      <w:u w:val="single"/>
    </w:rPr>
  </w:style>
  <w:style w:type="paragraph" w:styleId="a6">
    <w:name w:val="Body Text"/>
    <w:basedOn w:val="a"/>
    <w:link w:val="a7"/>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7">
    <w:name w:val="Основний текст Знак"/>
    <w:link w:val="a6"/>
    <w:rsid w:val="00C12D89"/>
    <w:rPr>
      <w:rFonts w:ascii="Arial" w:eastAsia="Times New Roman" w:hAnsi="Arial" w:cs="Times New Roman"/>
      <w:sz w:val="20"/>
      <w:szCs w:val="20"/>
      <w:lang w:val="en-GB" w:eastAsia="ar-SA"/>
    </w:rPr>
  </w:style>
  <w:style w:type="character" w:styleId="a8">
    <w:name w:val="endnote reference"/>
    <w:uiPriority w:val="99"/>
    <w:unhideWhenUsed/>
    <w:rsid w:val="00C12D89"/>
    <w:rPr>
      <w:vertAlign w:val="superscript"/>
    </w:rPr>
  </w:style>
  <w:style w:type="paragraph" w:styleId="a9">
    <w:name w:val="List Paragraph"/>
    <w:aliases w:val="References,Elenco Normale,Number Bullets,List Paragraph (numbered (a)),Список уровня 2,название табл/рис,Chapter10,----,1 Буллет,EBRD List,заголовок 1.1,List Paragraph_Num123,List Paragraph"/>
    <w:basedOn w:val="a"/>
    <w:link w:val="aa"/>
    <w:uiPriority w:val="99"/>
    <w:qFormat/>
    <w:rsid w:val="00C12D89"/>
    <w:pPr>
      <w:spacing w:after="0" w:line="240" w:lineRule="auto"/>
      <w:ind w:left="720"/>
      <w:contextualSpacing/>
    </w:pPr>
    <w:rPr>
      <w:rFonts w:eastAsia="Calibri"/>
      <w:lang w:val="en-US"/>
    </w:rPr>
  </w:style>
  <w:style w:type="paragraph" w:styleId="ab">
    <w:name w:val="Balloon Text"/>
    <w:basedOn w:val="a"/>
    <w:link w:val="ac"/>
    <w:uiPriority w:val="99"/>
    <w:semiHidden/>
    <w:unhideWhenUsed/>
    <w:rsid w:val="001E407E"/>
    <w:pPr>
      <w:spacing w:after="0" w:line="240" w:lineRule="auto"/>
    </w:pPr>
    <w:rPr>
      <w:rFonts w:ascii="Tahoma" w:hAnsi="Tahoma"/>
      <w:sz w:val="16"/>
      <w:szCs w:val="16"/>
    </w:rPr>
  </w:style>
  <w:style w:type="character" w:customStyle="1" w:styleId="ac">
    <w:name w:val="Текст у виносці Знак"/>
    <w:link w:val="ab"/>
    <w:uiPriority w:val="99"/>
    <w:semiHidden/>
    <w:rsid w:val="001E407E"/>
    <w:rPr>
      <w:rFonts w:ascii="Tahoma" w:hAnsi="Tahoma" w:cs="Tahoma"/>
      <w:sz w:val="16"/>
      <w:szCs w:val="16"/>
    </w:rPr>
  </w:style>
  <w:style w:type="character" w:styleId="ad">
    <w:name w:val="annotation reference"/>
    <w:uiPriority w:val="99"/>
    <w:semiHidden/>
    <w:unhideWhenUsed/>
    <w:rsid w:val="00121EDA"/>
    <w:rPr>
      <w:sz w:val="16"/>
      <w:szCs w:val="16"/>
    </w:rPr>
  </w:style>
  <w:style w:type="paragraph" w:styleId="ae">
    <w:name w:val="annotation text"/>
    <w:basedOn w:val="a"/>
    <w:link w:val="af"/>
    <w:uiPriority w:val="99"/>
    <w:semiHidden/>
    <w:unhideWhenUsed/>
    <w:rsid w:val="00121EDA"/>
    <w:pPr>
      <w:spacing w:line="240" w:lineRule="auto"/>
    </w:pPr>
    <w:rPr>
      <w:sz w:val="20"/>
      <w:szCs w:val="20"/>
    </w:rPr>
  </w:style>
  <w:style w:type="character" w:customStyle="1" w:styleId="af">
    <w:name w:val="Текст примітки Знак"/>
    <w:link w:val="ae"/>
    <w:uiPriority w:val="99"/>
    <w:semiHidden/>
    <w:rsid w:val="00121EDA"/>
    <w:rPr>
      <w:sz w:val="20"/>
      <w:szCs w:val="20"/>
    </w:rPr>
  </w:style>
  <w:style w:type="paragraph" w:styleId="af0">
    <w:name w:val="annotation subject"/>
    <w:basedOn w:val="ae"/>
    <w:next w:val="ae"/>
    <w:link w:val="af1"/>
    <w:uiPriority w:val="99"/>
    <w:semiHidden/>
    <w:unhideWhenUsed/>
    <w:rsid w:val="00121EDA"/>
    <w:rPr>
      <w:b/>
      <w:bCs/>
    </w:rPr>
  </w:style>
  <w:style w:type="character" w:customStyle="1" w:styleId="af1">
    <w:name w:val="Тема примітки Знак"/>
    <w:link w:val="af0"/>
    <w:uiPriority w:val="99"/>
    <w:semiHidden/>
    <w:rsid w:val="00121EDA"/>
    <w:rPr>
      <w:b/>
      <w:bCs/>
      <w:sz w:val="20"/>
      <w:szCs w:val="20"/>
    </w:rPr>
  </w:style>
  <w:style w:type="character" w:customStyle="1" w:styleId="apple-converted-space">
    <w:name w:val="apple-converted-space"/>
    <w:basedOn w:val="a0"/>
    <w:rsid w:val="00D02BB8"/>
  </w:style>
  <w:style w:type="character" w:styleId="af2">
    <w:name w:val="Strong"/>
    <w:uiPriority w:val="22"/>
    <w:qFormat/>
    <w:rsid w:val="008F6BF3"/>
    <w:rPr>
      <w:rFonts w:cs="Times New Roman"/>
      <w:b/>
    </w:rPr>
  </w:style>
  <w:style w:type="paragraph" w:styleId="31">
    <w:name w:val="Body Text Indent 3"/>
    <w:basedOn w:val="a"/>
    <w:link w:val="32"/>
    <w:uiPriority w:val="99"/>
    <w:semiHidden/>
    <w:unhideWhenUsed/>
    <w:rsid w:val="00170C7E"/>
    <w:pPr>
      <w:spacing w:after="120"/>
      <w:ind w:left="283"/>
    </w:pPr>
    <w:rPr>
      <w:sz w:val="16"/>
      <w:szCs w:val="16"/>
    </w:rPr>
  </w:style>
  <w:style w:type="character" w:customStyle="1" w:styleId="32">
    <w:name w:val="Основний текст з відступом 3 Знак"/>
    <w:basedOn w:val="a0"/>
    <w:link w:val="31"/>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3">
    <w:name w:val="footnote text"/>
    <w:basedOn w:val="a"/>
    <w:link w:val="af4"/>
    <w:semiHidden/>
    <w:unhideWhenUsed/>
    <w:rsid w:val="00495E36"/>
    <w:pPr>
      <w:widowControl w:val="0"/>
      <w:spacing w:after="0" w:line="240" w:lineRule="auto"/>
    </w:pPr>
    <w:rPr>
      <w:rFonts w:ascii="Garamond" w:hAnsi="Garamond"/>
      <w:sz w:val="20"/>
      <w:szCs w:val="20"/>
      <w:lang w:val="en-US" w:eastAsia="ru-RU"/>
    </w:rPr>
  </w:style>
  <w:style w:type="character" w:customStyle="1" w:styleId="af4">
    <w:name w:val="Текст виноски Знак"/>
    <w:basedOn w:val="a0"/>
    <w:link w:val="af3"/>
    <w:semiHidden/>
    <w:rsid w:val="00495E36"/>
    <w:rPr>
      <w:rFonts w:ascii="Garamond" w:hAnsi="Garamond"/>
      <w:lang w:val="en-US"/>
    </w:rPr>
  </w:style>
  <w:style w:type="character" w:styleId="af5">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a">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List Paragraph_Num123 Знак"/>
    <w:link w:val="a9"/>
    <w:uiPriority w:val="99"/>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6">
    <w:name w:val="Table Grid"/>
    <w:basedOn w:val="a1"/>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7">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8">
    <w:name w:val="Body Text Indent"/>
    <w:basedOn w:val="a"/>
    <w:link w:val="af9"/>
    <w:uiPriority w:val="99"/>
    <w:unhideWhenUsed/>
    <w:rsid w:val="002B4FB9"/>
    <w:pPr>
      <w:spacing w:after="120"/>
      <w:ind w:left="283"/>
    </w:pPr>
  </w:style>
  <w:style w:type="character" w:customStyle="1" w:styleId="af9">
    <w:name w:val="Основний текст з відступом Знак"/>
    <w:basedOn w:val="a0"/>
    <w:link w:val="af8"/>
    <w:uiPriority w:val="99"/>
    <w:rsid w:val="002B4FB9"/>
    <w:rPr>
      <w:sz w:val="22"/>
      <w:szCs w:val="22"/>
      <w:lang w:val="uk-UA" w:eastAsia="uk-UA"/>
    </w:rPr>
  </w:style>
  <w:style w:type="character" w:styleId="afa">
    <w:name w:val="Unresolved Mention"/>
    <w:basedOn w:val="a0"/>
    <w:uiPriority w:val="99"/>
    <w:semiHidden/>
    <w:unhideWhenUsed/>
    <w:rsid w:val="009E19DD"/>
    <w:rPr>
      <w:color w:val="605E5C"/>
      <w:shd w:val="clear" w:color="auto" w:fill="E1DFDD"/>
    </w:rPr>
  </w:style>
  <w:style w:type="table" w:customStyle="1" w:styleId="16">
    <w:name w:val="Сітка таблиці1"/>
    <w:basedOn w:val="a1"/>
    <w:next w:val="af6"/>
    <w:uiPriority w:val="39"/>
    <w:rsid w:val="001348B1"/>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02199D"/>
    <w:rPr>
      <w:rFonts w:asciiTheme="majorHAnsi" w:eastAsiaTheme="majorEastAsia" w:hAnsiTheme="majorHAnsi" w:cstheme="majorBidi"/>
      <w:color w:val="243F60" w:themeColor="accent1" w:themeShade="7F"/>
      <w:sz w:val="24"/>
      <w:szCs w:val="24"/>
      <w:lang w:val="uk-UA" w:eastAsia="uk-UA"/>
    </w:rPr>
  </w:style>
  <w:style w:type="character" w:customStyle="1" w:styleId="a4">
    <w:name w:val="Звичайни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3"/>
    <w:uiPriority w:val="99"/>
    <w:locked/>
    <w:rsid w:val="0002199D"/>
    <w:rPr>
      <w:rFonts w:ascii="Arial Unicode MS" w:eastAsia="Arial Unicode MS" w:hAnsi="Arial Unicode MS" w:cs="Arial Unicode MS"/>
      <w:sz w:val="24"/>
      <w:szCs w:val="24"/>
      <w:lang w:val="uk-UA"/>
    </w:rPr>
  </w:style>
  <w:style w:type="table" w:customStyle="1" w:styleId="5">
    <w:name w:val="5"/>
    <w:basedOn w:val="a1"/>
    <w:rsid w:val="0002199D"/>
    <w:pPr>
      <w:spacing w:line="276" w:lineRule="auto"/>
      <w:contextualSpacing/>
    </w:pPr>
    <w:rPr>
      <w:rFonts w:ascii="Times New Roman" w:hAnsi="Times New Roman"/>
      <w:color w:val="000000"/>
      <w:sz w:val="22"/>
      <w:szCs w:val="22"/>
    </w:rPr>
    <w:tblPr>
      <w:tblStyleRowBandSize w:val="1"/>
      <w:tblStyleColBandSize w:val="1"/>
      <w:tblInd w:w="0" w:type="nil"/>
      <w:tblCellMar>
        <w:left w:w="115" w:type="dxa"/>
        <w:right w:w="115" w:type="dxa"/>
      </w:tblCellMar>
    </w:tblPr>
  </w:style>
  <w:style w:type="paragraph" w:customStyle="1" w:styleId="110">
    <w:name w:val="Стиль Заголовок 1 + не все прописные1"/>
    <w:basedOn w:val="1"/>
    <w:qFormat/>
    <w:rsid w:val="0002199D"/>
    <w:pPr>
      <w:widowControl/>
      <w:tabs>
        <w:tab w:val="num" w:pos="814"/>
      </w:tabs>
      <w:suppressAutoHyphens/>
      <w:spacing w:line="240" w:lineRule="auto"/>
      <w:ind w:left="1068"/>
      <w:jc w:val="both"/>
    </w:pPr>
    <w:rPr>
      <w:rFonts w:ascii="Times New Roman" w:hAnsi="Times New Roman"/>
      <w:bCs/>
      <w:color w:val="000000"/>
      <w:sz w:val="28"/>
      <w:szCs w:val="28"/>
      <w:lang w:val="uk-UA" w:eastAsia="zh-CN"/>
    </w:rPr>
  </w:style>
  <w:style w:type="paragraph" w:styleId="afb">
    <w:name w:val="header"/>
    <w:basedOn w:val="a"/>
    <w:link w:val="afc"/>
    <w:uiPriority w:val="99"/>
    <w:unhideWhenUsed/>
    <w:rsid w:val="0002199D"/>
    <w:pPr>
      <w:tabs>
        <w:tab w:val="center" w:pos="4819"/>
        <w:tab w:val="right" w:pos="9639"/>
      </w:tabs>
      <w:spacing w:after="0" w:line="240" w:lineRule="auto"/>
    </w:pPr>
  </w:style>
  <w:style w:type="character" w:customStyle="1" w:styleId="afc">
    <w:name w:val="Верхній колонтитул Знак"/>
    <w:basedOn w:val="a0"/>
    <w:link w:val="afb"/>
    <w:uiPriority w:val="99"/>
    <w:rsid w:val="0002199D"/>
    <w:rPr>
      <w:sz w:val="22"/>
      <w:szCs w:val="22"/>
      <w:lang w:val="uk-UA" w:eastAsia="uk-UA"/>
    </w:rPr>
  </w:style>
  <w:style w:type="paragraph" w:styleId="afd">
    <w:name w:val="footer"/>
    <w:basedOn w:val="a"/>
    <w:link w:val="afe"/>
    <w:uiPriority w:val="99"/>
    <w:unhideWhenUsed/>
    <w:rsid w:val="0002199D"/>
    <w:pPr>
      <w:tabs>
        <w:tab w:val="center" w:pos="4819"/>
        <w:tab w:val="right" w:pos="9639"/>
      </w:tabs>
      <w:spacing w:after="0" w:line="240" w:lineRule="auto"/>
    </w:pPr>
  </w:style>
  <w:style w:type="character" w:customStyle="1" w:styleId="afe">
    <w:name w:val="Нижній колонтитул Знак"/>
    <w:basedOn w:val="a0"/>
    <w:link w:val="afd"/>
    <w:uiPriority w:val="99"/>
    <w:rsid w:val="0002199D"/>
    <w:rPr>
      <w:sz w:val="22"/>
      <w:szCs w:val="22"/>
      <w:lang w:val="uk-UA" w:eastAsia="uk-UA"/>
    </w:rPr>
  </w:style>
  <w:style w:type="paragraph" w:customStyle="1" w:styleId="aff">
    <w:name w:val="Знак Знак Знак Знак Знак Знак Знак Знак Знак Знак Знак Знак"/>
    <w:basedOn w:val="a"/>
    <w:rsid w:val="007169C0"/>
    <w:pPr>
      <w:suppressAutoHyphens/>
      <w:spacing w:after="160" w:line="240" w:lineRule="exact"/>
    </w:pPr>
    <w:rPr>
      <w:rFonts w:ascii="Verdana" w:hAnsi="Verdana"/>
      <w:sz w:val="20"/>
      <w:szCs w:val="20"/>
      <w:lang w:val="en-US" w:eastAsia="en-US"/>
    </w:rPr>
  </w:style>
  <w:style w:type="table" w:customStyle="1" w:styleId="21">
    <w:name w:val="Сітка таблиці2"/>
    <w:basedOn w:val="a1"/>
    <w:next w:val="af6"/>
    <w:rsid w:val="00077897"/>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Знак Знак Знак Знак Знак Знак Знак Знак Знак Знак Знак Знак"/>
    <w:basedOn w:val="a"/>
    <w:rsid w:val="006A150C"/>
    <w:pPr>
      <w:suppressAutoHyphens/>
      <w:spacing w:after="160" w:line="240" w:lineRule="exact"/>
    </w:pPr>
    <w:rPr>
      <w:rFonts w:ascii="Verdana" w:hAnsi="Verdana"/>
      <w:sz w:val="20"/>
      <w:szCs w:val="20"/>
      <w:lang w:val="en-US" w:eastAsia="en-US"/>
    </w:rPr>
  </w:style>
  <w:style w:type="table" w:customStyle="1" w:styleId="4">
    <w:name w:val="Сетка таблицы4"/>
    <w:basedOn w:val="a1"/>
    <w:uiPriority w:val="39"/>
    <w:rsid w:val="00D046CB"/>
    <w:rPr>
      <w:rFonts w:eastAsia="Calibri" w:cs="Calibri"/>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Знак Знак Знак Знак Знак Знак Знак Знак Знак Знак Знак Знак"/>
    <w:basedOn w:val="a"/>
    <w:rsid w:val="00EF3A2C"/>
    <w:pPr>
      <w:suppressAutoHyphens/>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02171009">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03128788">
      <w:bodyDiv w:val="1"/>
      <w:marLeft w:val="0"/>
      <w:marRight w:val="0"/>
      <w:marTop w:val="0"/>
      <w:marBottom w:val="0"/>
      <w:divBdr>
        <w:top w:val="none" w:sz="0" w:space="0" w:color="auto"/>
        <w:left w:val="none" w:sz="0" w:space="0" w:color="auto"/>
        <w:bottom w:val="none" w:sz="0" w:space="0" w:color="auto"/>
        <w:right w:val="none" w:sz="0" w:space="0" w:color="auto"/>
      </w:divBdr>
    </w:div>
    <w:div w:id="1237400511">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826169372">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heglobalfund.org/media/3275/corporate_codeofconductforsuppliers_policy_en.pdf" TargetMode="External"/><Relationship Id="rId18" Type="http://schemas.openxmlformats.org/officeDocument/2006/relationships/hyperlink" Target="https://www.theglobalfund.org/media/6016/core_ethicsandconflictofinterest_policy_en.pdf" TargetMode="External"/><Relationship Id="rId3" Type="http://schemas.openxmlformats.org/officeDocument/2006/relationships/numbering" Target="numbering.xml"/><Relationship Id="rId21" Type="http://schemas.openxmlformats.org/officeDocument/2006/relationships/hyperlink" Target="http://zakon.rada.gov.ua/laws/show/1700-18" TargetMode="External"/><Relationship Id="rId7" Type="http://schemas.openxmlformats.org/officeDocument/2006/relationships/footnotes" Target="footnotes.xml"/><Relationship Id="rId12" Type="http://schemas.openxmlformats.org/officeDocument/2006/relationships/hyperlink" Target="mailto:ok.ivanova@phc.org.ua"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childrenandbusiness.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chernenko@phc.org.ua"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s://phc.org.ua" TargetMode="External"/><Relationship Id="rId19" Type="http://schemas.openxmlformats.org/officeDocument/2006/relationships/hyperlink" Target="https://www.ispeakoutnow.org/home-pag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FAC835-AB64-4C58-AB44-A8C96378A8D9}">
  <ds:schemaRefs>
    <ds:schemaRef ds:uri="http://schemas.openxmlformats.org/officeDocument/2006/bibliography"/>
  </ds:schemaRefs>
</ds:datastoreItem>
</file>

<file path=customXml/itemProps2.xml><?xml version="1.0" encoding="utf-8"?>
<ds:datastoreItem xmlns:ds="http://schemas.openxmlformats.org/officeDocument/2006/customXml" ds:itemID="{372651BE-16B1-46FF-B18B-BB5E3DA7A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908</TotalTime>
  <Pages>31</Pages>
  <Words>54917</Words>
  <Characters>31303</Characters>
  <Application>Microsoft Office Word</Application>
  <DocSecurity>0</DocSecurity>
  <Lines>260</Lines>
  <Paragraphs>172</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86048</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Оксана Іванова</cp:lastModifiedBy>
  <cp:revision>209</cp:revision>
  <cp:lastPrinted>2024-11-18T13:20:00Z</cp:lastPrinted>
  <dcterms:created xsi:type="dcterms:W3CDTF">2023-10-18T11:23:00Z</dcterms:created>
  <dcterms:modified xsi:type="dcterms:W3CDTF">2024-11-27T14:35:00Z</dcterms:modified>
</cp:coreProperties>
</file>