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57E67437" w14:textId="4B313EEC" w:rsidR="00463A4C" w:rsidRPr="00463A4C"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463A4C">
              <w:rPr>
                <w:rFonts w:ascii="Times New Roman" w:eastAsia="Times New Roman" w:hAnsi="Times New Roman" w:cs="Times New Roman"/>
                <w:iCs/>
                <w:sz w:val="24"/>
                <w:szCs w:val="24"/>
                <w:lang w:val="ru-RU"/>
              </w:rPr>
              <w:t>18</w:t>
            </w:r>
            <w:r w:rsidRPr="00044613">
              <w:rPr>
                <w:rFonts w:ascii="Times New Roman" w:eastAsia="Times New Roman" w:hAnsi="Times New Roman" w:cs="Times New Roman"/>
                <w:iCs/>
                <w:sz w:val="24"/>
                <w:szCs w:val="24"/>
              </w:rPr>
              <w:t xml:space="preserve">" </w:t>
            </w:r>
            <w:r w:rsidR="00463A4C">
              <w:rPr>
                <w:rFonts w:ascii="Times New Roman" w:eastAsia="Times New Roman" w:hAnsi="Times New Roman" w:cs="Times New Roman"/>
                <w:iCs/>
                <w:sz w:val="24"/>
                <w:szCs w:val="24"/>
                <w:lang w:val="ru-RU"/>
              </w:rPr>
              <w:t xml:space="preserve">липня </w:t>
            </w:r>
            <w:r w:rsidRPr="00044613">
              <w:rPr>
                <w:rFonts w:ascii="Times New Roman" w:eastAsia="Times New Roman" w:hAnsi="Times New Roman" w:cs="Times New Roman"/>
                <w:iCs/>
                <w:sz w:val="24"/>
                <w:szCs w:val="24"/>
              </w:rPr>
              <w:t xml:space="preserve">2024 року № </w:t>
            </w:r>
            <w:r w:rsidR="00463A4C">
              <w:rPr>
                <w:rFonts w:ascii="Times New Roman" w:eastAsia="Times New Roman" w:hAnsi="Times New Roman" w:cs="Times New Roman"/>
                <w:iCs/>
                <w:sz w:val="24"/>
                <w:szCs w:val="24"/>
                <w:lang w:val="ru-RU"/>
              </w:rPr>
              <w:t>229</w:t>
            </w:r>
          </w:p>
          <w:p w14:paraId="4D4F2359" w14:textId="4DEEA96C"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5C30737B" w14:textId="5774C279" w:rsidR="00E15A1D" w:rsidRPr="00E15A1D" w:rsidRDefault="00736A5E" w:rsidP="00E15A1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ДК 021:2015:42910000-8 Апарати для дистилювання, фільтрування чи ректифікації (Дистилятор настільний)</w:t>
            </w:r>
          </w:p>
          <w:p w14:paraId="1014C2C3" w14:textId="7FE3AB52" w:rsidR="001A59F3" w:rsidRPr="00813DFF"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1DDD5DE3" w14:textId="77777777" w:rsidR="00FA0BC8" w:rsidRDefault="00FA0BC8" w:rsidP="00FA0BC8">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50679A57" w14:textId="77777777" w:rsidR="00FA0BC8" w:rsidRDefault="00FA0BC8" w:rsidP="00FA0BC8">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та</w:t>
            </w:r>
          </w:p>
          <w:p w14:paraId="3198E362" w14:textId="77777777" w:rsidR="00FA0BC8" w:rsidRPr="00813DFF" w:rsidRDefault="00FA0BC8" w:rsidP="00FA0BC8">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eastAsia="ru-RU"/>
              </w:rPr>
              <w:t>з</w:t>
            </w:r>
            <w:r w:rsidRPr="00C26E9D">
              <w:rPr>
                <w:rFonts w:ascii="Times New Roman" w:hAnsi="Times New Roman" w:cs="Times New Roman"/>
                <w:color w:val="000000" w:themeColor="text1"/>
                <w:sz w:val="24"/>
                <w:szCs w:val="24"/>
                <w:lang w:eastAsia="ru-RU"/>
              </w:rPr>
              <w:t>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E69E0AB" w14:textId="77777777" w:rsidR="00B81F7B"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Pr="00C56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C26E9D">
              <w:rPr>
                <w:rFonts w:ascii="Times New Roman" w:hAnsi="Times New Roman" w:cs="Times New Roman"/>
                <w:color w:val="000000" w:themeColor="text1"/>
                <w:sz w:val="24"/>
                <w:szCs w:val="24"/>
              </w:rPr>
              <w:t>авідувач сектору діагностики туберкульозу</w:t>
            </w:r>
          </w:p>
          <w:p w14:paraId="0EDCB89F" w14:textId="77777777" w:rsidR="00B81F7B" w:rsidRPr="009809F5"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9809F5">
                <w:rPr>
                  <w:rStyle w:val="ad"/>
                  <w:rFonts w:ascii="Times New Roman" w:hAnsi="Times New Roman" w:cs="Times New Roman"/>
                  <w:sz w:val="24"/>
                  <w:szCs w:val="24"/>
                </w:rPr>
                <w:t>n.kampos-rodriges@phc.org.ua</w:t>
              </w:r>
            </w:hyperlink>
          </w:p>
          <w:p w14:paraId="44A35D97" w14:textId="77777777" w:rsidR="00B81F7B" w:rsidRPr="00C56E09"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Pr="00C56E09">
              <w:rPr>
                <w:rFonts w:ascii="Times New Roman" w:hAnsi="Times New Roman" w:cs="Times New Roman"/>
                <w:sz w:val="24"/>
                <w:szCs w:val="24"/>
              </w:rPr>
              <w:t xml:space="preserve"> </w:t>
            </w:r>
            <w:r w:rsidRPr="00C56E09">
              <w:rPr>
                <w:rFonts w:ascii="Times New Roman" w:hAnsi="Times New Roman" w:cs="Times New Roman"/>
                <w:color w:val="000000" w:themeColor="text1"/>
                <w:sz w:val="24"/>
                <w:szCs w:val="24"/>
              </w:rPr>
              <w:t xml:space="preserve">+38 </w:t>
            </w:r>
            <w:r w:rsidRPr="00C56E09">
              <w:rPr>
                <w:rFonts w:ascii="Times New Roman" w:hAnsi="Times New Roman" w:cs="Times New Roman"/>
                <w:sz w:val="24"/>
                <w:szCs w:val="24"/>
              </w:rPr>
              <w:t>(</w:t>
            </w:r>
            <w:r w:rsidRPr="00C56E09">
              <w:rPr>
                <w:rFonts w:ascii="Times New Roman" w:hAnsi="Times New Roman" w:cs="Times New Roman"/>
                <w:color w:val="000000" w:themeColor="text1"/>
                <w:sz w:val="24"/>
                <w:szCs w:val="24"/>
              </w:rPr>
              <w:t>044) 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Pr="00490437">
                <w:rPr>
                  <w:rStyle w:val="ad"/>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2AD9E1AE" w:rsidR="00F21A21" w:rsidRPr="00E15A1D" w:rsidRDefault="00736A5E" w:rsidP="00E15A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ДК 021:2015:42910000-8 Апарати для дистилювання, фільтрування чи ректифікації (Дистилятор настільний)</w:t>
            </w:r>
            <w:r w:rsidR="00E15A1D">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D2EA130" w:rsidR="00FC5F6E" w:rsidRPr="00527582" w:rsidRDefault="00736A5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bCs/>
                <w:iCs/>
                <w:sz w:val="24"/>
                <w:szCs w:val="24"/>
              </w:rPr>
              <w:t>760 070,05</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69A8183D"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8218BB">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580D7FEF"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 xml:space="preserve">Кількість товару: </w:t>
            </w:r>
            <w:r w:rsidR="00E91DBE">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штук.</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78C76ECF"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 xml:space="preserve">до </w:t>
            </w:r>
            <w:r w:rsidR="00B81F7B">
              <w:rPr>
                <w:rFonts w:ascii="Times New Roman" w:hAnsi="Times New Roman" w:cs="Times New Roman"/>
                <w:color w:val="000000" w:themeColor="text1"/>
                <w:sz w:val="24"/>
                <w:szCs w:val="24"/>
              </w:rPr>
              <w:t>9</w:t>
            </w:r>
            <w:r w:rsidRPr="00521917">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 xml:space="preserve">пис окремої частини або частин предмета закупівлі, щодо яких </w:t>
            </w:r>
            <w:r w:rsidRPr="00813DFF">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813DFF">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4D39D0FC"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463A4C">
              <w:rPr>
                <w:rFonts w:ascii="Times New Roman" w:eastAsia="Times New Roman" w:hAnsi="Times New Roman" w:cs="Times New Roman"/>
                <w:color w:val="000000"/>
                <w:sz w:val="24"/>
                <w:szCs w:val="24"/>
              </w:rPr>
              <w:t>08</w:t>
            </w:r>
            <w:r w:rsidR="001A59F3">
              <w:rPr>
                <w:rFonts w:ascii="Times New Roman" w:eastAsia="Times New Roman" w:hAnsi="Times New Roman" w:cs="Times New Roman"/>
                <w:color w:val="000000"/>
                <w:sz w:val="24"/>
                <w:szCs w:val="24"/>
              </w:rPr>
              <w:t xml:space="preserve">» </w:t>
            </w:r>
            <w:r w:rsidR="00463A4C">
              <w:rPr>
                <w:rFonts w:ascii="Times New Roman" w:eastAsia="Times New Roman" w:hAnsi="Times New Roman" w:cs="Times New Roman"/>
                <w:color w:val="000000"/>
                <w:sz w:val="24"/>
                <w:szCs w:val="24"/>
                <w:lang w:val="ru-RU"/>
              </w:rPr>
              <w:t>серпня</w:t>
            </w:r>
            <w:r w:rsidR="001A59F3" w:rsidRPr="00CF72CB">
              <w:rPr>
                <w:rFonts w:ascii="Times New Roman" w:eastAsia="Times New Roman" w:hAnsi="Times New Roman" w:cs="Times New Roman"/>
                <w:color w:val="000000"/>
                <w:sz w:val="24"/>
                <w:szCs w:val="24"/>
              </w:rPr>
              <w:t xml:space="preserve"> 2024 року, </w:t>
            </w:r>
            <w:r w:rsidR="00463A4C">
              <w:rPr>
                <w:rFonts w:ascii="Times New Roman" w:eastAsia="Times New Roman" w:hAnsi="Times New Roman" w:cs="Times New Roman"/>
                <w:color w:val="000000"/>
                <w:sz w:val="24"/>
                <w:szCs w:val="24"/>
              </w:rPr>
              <w:t>14</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9D5AC8">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4AB1CD91"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 xml:space="preserve">листа - згоди в довільній формі про те, що учасник погоджується виготовити наклейки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517DE6CE" w14:textId="6E697FF4"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Pr>
                <w:sz w:val="24"/>
                <w:szCs w:val="24"/>
                <w:lang w:val="uk-UA"/>
              </w:rPr>
              <w:t>листа - згоди в довільній формі про те, що учасник погоджується зробити поставку товарів за адресами</w:t>
            </w:r>
            <w:r>
              <w:t xml:space="preserve"> </w:t>
            </w:r>
            <w:r w:rsidRPr="00240A62">
              <w:rPr>
                <w:sz w:val="24"/>
                <w:szCs w:val="24"/>
                <w:lang w:val="uk-UA"/>
              </w:rPr>
              <w:t xml:space="preserve">відповідно </w:t>
            </w:r>
            <w:r>
              <w:rPr>
                <w:sz w:val="24"/>
                <w:szCs w:val="24"/>
                <w:lang w:val="uk-UA"/>
              </w:rPr>
              <w:t xml:space="preserve">до </w:t>
            </w:r>
            <w:r w:rsidRPr="00240A62">
              <w:rPr>
                <w:sz w:val="24"/>
                <w:szCs w:val="24"/>
                <w:lang w:val="uk-UA"/>
              </w:rPr>
              <w:t xml:space="preserve">Додатку </w:t>
            </w:r>
            <w:r w:rsidR="008218BB">
              <w:rPr>
                <w:sz w:val="24"/>
                <w:szCs w:val="24"/>
                <w:lang w:val="uk-UA"/>
              </w:rPr>
              <w:t>9</w:t>
            </w:r>
            <w:r w:rsidRPr="00240A62">
              <w:rPr>
                <w:sz w:val="24"/>
                <w:szCs w:val="24"/>
                <w:lang w:val="uk-UA"/>
              </w:rPr>
              <w:t xml:space="preserve"> до</w:t>
            </w:r>
            <w:r w:rsidR="000614A6">
              <w:rPr>
                <w:sz w:val="24"/>
                <w:szCs w:val="24"/>
                <w:lang w:val="uk-UA"/>
              </w:rPr>
              <w:t xml:space="preserve"> цієї</w:t>
            </w:r>
            <w:r w:rsidRPr="00240A62">
              <w:rPr>
                <w:sz w:val="24"/>
                <w:szCs w:val="24"/>
                <w:lang w:val="uk-UA"/>
              </w:rPr>
              <w:t xml:space="preserve"> тендерної документації «Перелік отримувачів та адрес доставки товару»</w:t>
            </w:r>
            <w:r w:rsidR="00B570C2">
              <w:rPr>
                <w:sz w:val="24"/>
                <w:szCs w:val="24"/>
                <w:lang w:val="uk-UA"/>
              </w:rPr>
              <w:t>.</w:t>
            </w:r>
          </w:p>
          <w:p w14:paraId="35744508" w14:textId="2668634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w:t>
            </w:r>
            <w:r w:rsidR="00B81F7B">
              <w:rPr>
                <w:rFonts w:ascii="Times New Roman" w:eastAsia="Times New Roman" w:hAnsi="Times New Roman"/>
                <w:sz w:val="24"/>
                <w:szCs w:val="24"/>
              </w:rPr>
              <w:t xml:space="preserve">а </w:t>
            </w:r>
            <w:r w:rsidRPr="00B5383B">
              <w:rPr>
                <w:rFonts w:ascii="Times New Roman" w:eastAsia="Times New Roman" w:hAnsi="Times New Roman"/>
                <w:sz w:val="24"/>
                <w:szCs w:val="24"/>
              </w:rPr>
              <w:t>пропозиці</w:t>
            </w:r>
            <w:r w:rsidR="00B81F7B">
              <w:rPr>
                <w:rFonts w:ascii="Times New Roman" w:eastAsia="Times New Roman" w:hAnsi="Times New Roman"/>
                <w:sz w:val="24"/>
                <w:szCs w:val="24"/>
              </w:rPr>
              <w:t>я</w:t>
            </w:r>
            <w:r w:rsidRPr="00B5383B">
              <w:rPr>
                <w:rFonts w:ascii="Times New Roman" w:eastAsia="Times New Roman" w:hAnsi="Times New Roman"/>
                <w:sz w:val="24"/>
                <w:szCs w:val="24"/>
              </w:rPr>
              <w:t xml:space="preserve"> повинн</w:t>
            </w:r>
            <w:r w:rsidR="00B81F7B">
              <w:rPr>
                <w:rFonts w:ascii="Times New Roman" w:eastAsia="Times New Roman" w:hAnsi="Times New Roman"/>
                <w:sz w:val="24"/>
                <w:szCs w:val="24"/>
              </w:rPr>
              <w:t>а</w:t>
            </w:r>
            <w:r w:rsidRPr="00B5383B">
              <w:rPr>
                <w:rFonts w:ascii="Times New Roman" w:eastAsia="Times New Roman" w:hAnsi="Times New Roman"/>
                <w:sz w:val="24"/>
                <w:szCs w:val="24"/>
              </w:rPr>
              <w:t xml:space="preserve"> </w:t>
            </w:r>
            <w:r w:rsidR="00B81F7B">
              <w:rPr>
                <w:rFonts w:ascii="Times New Roman" w:eastAsia="Times New Roman" w:hAnsi="Times New Roman"/>
                <w:sz w:val="24"/>
                <w:szCs w:val="24"/>
              </w:rPr>
              <w:t xml:space="preserve">складатися з вищезазначених документів, які мають бути </w:t>
            </w:r>
            <w:r w:rsidR="00B81F7B">
              <w:t xml:space="preserve"> </w:t>
            </w:r>
            <w:r w:rsidR="00B81F7B" w:rsidRPr="00B81F7B">
              <w:rPr>
                <w:rFonts w:ascii="Times New Roman" w:eastAsia="Times New Roman" w:hAnsi="Times New Roman"/>
                <w:sz w:val="24"/>
                <w:szCs w:val="24"/>
              </w:rPr>
              <w:t>прошиті та пронумеровані</w:t>
            </w:r>
            <w:r w:rsidR="00B81F7B">
              <w:rPr>
                <w:rFonts w:ascii="Times New Roman" w:eastAsia="Times New Roman" w:hAnsi="Times New Roman"/>
                <w:sz w:val="24"/>
                <w:szCs w:val="24"/>
              </w:rPr>
              <w:t xml:space="preserve">, подані до кінцевого строку подання </w:t>
            </w:r>
            <w:r w:rsidR="00B81F7B">
              <w:rPr>
                <w:rFonts w:ascii="Times New Roman" w:eastAsia="Times New Roman" w:hAnsi="Times New Roman"/>
                <w:sz w:val="24"/>
                <w:szCs w:val="24"/>
              </w:rPr>
              <w:lastRenderedPageBreak/>
              <w:t>тендерних пропозицій в запечатаному конверту</w:t>
            </w:r>
            <w:r w:rsidR="00B81F7B" w:rsidRPr="00B81F7B">
              <w:rPr>
                <w:rFonts w:ascii="Times New Roman" w:eastAsia="Times New Roman" w:hAnsi="Times New Roman"/>
                <w:sz w:val="24"/>
                <w:szCs w:val="24"/>
              </w:rPr>
              <w:t xml:space="preserve"> форматом А4</w:t>
            </w:r>
            <w:r w:rsidR="00B81F7B">
              <w:rPr>
                <w:rFonts w:ascii="Times New Roman" w:eastAsia="Times New Roman" w:hAnsi="Times New Roman"/>
                <w:sz w:val="24"/>
                <w:szCs w:val="24"/>
              </w:rPr>
              <w:t xml:space="preserve">, </w:t>
            </w:r>
            <w:r w:rsidRPr="00B5383B">
              <w:rPr>
                <w:rFonts w:ascii="Times New Roman" w:eastAsia="Times New Roman" w:hAnsi="Times New Roman"/>
                <w:sz w:val="24"/>
                <w:szCs w:val="24"/>
              </w:rPr>
              <w:t>на якому повинно бути зазначено:</w:t>
            </w:r>
          </w:p>
          <w:p w14:paraId="6EBD5182" w14:textId="4A113DE7" w:rsidR="00736A5E" w:rsidRPr="00B5383B" w:rsidRDefault="00736A5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r>
            <w:r w:rsidRPr="00736A5E">
              <w:rPr>
                <w:rFonts w:ascii="Times New Roman" w:eastAsia="Times New Roman" w:hAnsi="Times New Roman"/>
                <w:sz w:val="24"/>
                <w:szCs w:val="24"/>
              </w:rPr>
              <w:t xml:space="preserve">«НЕ РОЗКРИВАТИ ДО </w:t>
            </w:r>
            <w:r w:rsidR="00463A4C">
              <w:rPr>
                <w:rFonts w:ascii="Times New Roman" w:eastAsia="Times New Roman" w:hAnsi="Times New Roman"/>
                <w:sz w:val="24"/>
                <w:szCs w:val="24"/>
              </w:rPr>
              <w:t>16</w:t>
            </w:r>
            <w:r w:rsidRPr="00736A5E">
              <w:rPr>
                <w:rFonts w:ascii="Times New Roman" w:eastAsia="Times New Roman" w:hAnsi="Times New Roman"/>
                <w:sz w:val="24"/>
                <w:szCs w:val="24"/>
              </w:rPr>
              <w:t xml:space="preserve">:00 </w:t>
            </w:r>
            <w:r w:rsidR="00463A4C">
              <w:rPr>
                <w:rFonts w:ascii="Times New Roman" w:eastAsia="Times New Roman" w:hAnsi="Times New Roman"/>
                <w:sz w:val="24"/>
                <w:szCs w:val="24"/>
              </w:rPr>
              <w:t>08</w:t>
            </w:r>
            <w:r w:rsidRPr="00736A5E">
              <w:rPr>
                <w:rFonts w:ascii="Times New Roman" w:eastAsia="Times New Roman" w:hAnsi="Times New Roman"/>
                <w:sz w:val="24"/>
                <w:szCs w:val="24"/>
              </w:rPr>
              <w:t>.0</w:t>
            </w:r>
            <w:r w:rsidR="00463A4C">
              <w:rPr>
                <w:rFonts w:ascii="Times New Roman" w:eastAsia="Times New Roman" w:hAnsi="Times New Roman"/>
                <w:sz w:val="24"/>
                <w:szCs w:val="24"/>
              </w:rPr>
              <w:t>8</w:t>
            </w:r>
            <w:r w:rsidRPr="00736A5E">
              <w:rPr>
                <w:rFonts w:ascii="Times New Roman" w:eastAsia="Times New Roman" w:hAnsi="Times New Roman"/>
                <w:sz w:val="24"/>
                <w:szCs w:val="24"/>
              </w:rPr>
              <w:t>.2024 року»</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468950A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 xml:space="preserve">найменування учасника процедури закупівлі, його адреса, ідентифікаційний код, </w:t>
            </w:r>
            <w:r w:rsidR="00B81F7B">
              <w:rPr>
                <w:rFonts w:ascii="Times New Roman" w:eastAsia="Times New Roman" w:hAnsi="Times New Roman"/>
                <w:sz w:val="24"/>
                <w:szCs w:val="24"/>
              </w:rPr>
              <w:t xml:space="preserve">контактний номер телефону та електронна пошта, </w:t>
            </w:r>
            <w:r w:rsidRPr="00B5383B">
              <w:rPr>
                <w:rFonts w:ascii="Times New Roman" w:eastAsia="Times New Roman" w:hAnsi="Times New Roman"/>
                <w:sz w:val="24"/>
                <w:szCs w:val="24"/>
              </w:rPr>
              <w:t>а також інші відомості про учасника.</w:t>
            </w:r>
          </w:p>
          <w:p w14:paraId="010B771E" w14:textId="566A8C28" w:rsidR="00B81F7B" w:rsidRPr="00B5383B" w:rsidRDefault="001F217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К</w:t>
            </w:r>
            <w:r w:rsidR="00B81F7B" w:rsidRPr="00B81F7B">
              <w:rPr>
                <w:rFonts w:ascii="Times New Roman" w:eastAsia="Times New Roman" w:hAnsi="Times New Roman"/>
                <w:sz w:val="24"/>
                <w:szCs w:val="24"/>
              </w:rPr>
              <w:t xml:space="preserve">онверт, </w:t>
            </w:r>
            <w:r>
              <w:rPr>
                <w:rFonts w:ascii="Times New Roman" w:eastAsia="Times New Roman" w:hAnsi="Times New Roman"/>
                <w:sz w:val="24"/>
                <w:szCs w:val="24"/>
              </w:rPr>
              <w:t>в якому подається тендерна пропозиція,</w:t>
            </w:r>
            <w:r w:rsidR="00B81F7B" w:rsidRPr="00B81F7B">
              <w:rPr>
                <w:rFonts w:ascii="Times New Roman" w:eastAsia="Times New Roman" w:hAnsi="Times New Roman"/>
                <w:sz w:val="24"/>
                <w:szCs w:val="24"/>
              </w:rPr>
              <w:t xml:space="preserve">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25002D18" w14:textId="77777777" w:rsidR="00463A4C"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w:t>
            </w:r>
            <w:r w:rsidR="00463A4C">
              <w:rPr>
                <w:rFonts w:ascii="Times New Roman" w:eastAsia="Times New Roman" w:hAnsi="Times New Roman" w:cs="Times New Roman"/>
                <w:sz w:val="24"/>
                <w:szCs w:val="24"/>
              </w:rPr>
              <w:t xml:space="preserve"> тобто 08.08.2024 року о 16:00</w:t>
            </w:r>
            <w:r w:rsidRPr="00010F39">
              <w:rPr>
                <w:rFonts w:ascii="Times New Roman" w:eastAsia="Times New Roman" w:hAnsi="Times New Roman" w:cs="Times New Roman"/>
                <w:sz w:val="24"/>
                <w:szCs w:val="24"/>
              </w:rPr>
              <w:t>.</w:t>
            </w:r>
          </w:p>
          <w:p w14:paraId="5BDB8471" w14:textId="12CEAE0A"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lastRenderedPageBreak/>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32A2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1B696619" w14:textId="21B14FBD" w:rsidR="00E15A1D" w:rsidRPr="00E15A1D" w:rsidRDefault="00A03F99" w:rsidP="00E15A1D">
            <w:pPr>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91DBE">
              <w:rPr>
                <w:rFonts w:ascii="Times New Roman" w:eastAsia="Times New Roman" w:hAnsi="Times New Roman" w:cs="Times New Roman"/>
                <w:color w:val="000000"/>
                <w:sz w:val="24"/>
                <w:szCs w:val="24"/>
              </w:rPr>
              <w:t xml:space="preserve">в </w:t>
            </w:r>
            <w:r w:rsidR="00E91DBE">
              <w:rPr>
                <w:rFonts w:ascii="Times New Roman" w:eastAsia="Times New Roman" w:hAnsi="Times New Roman" w:cs="Times New Roman"/>
                <w:b/>
                <w:bCs/>
                <w:color w:val="000000"/>
                <w:sz w:val="24"/>
                <w:szCs w:val="24"/>
              </w:rPr>
              <w:t>д</w:t>
            </w:r>
            <w:r w:rsidR="00E91DBE" w:rsidRPr="00E91DBE">
              <w:rPr>
                <w:rFonts w:ascii="Times New Roman" w:eastAsia="Times New Roman" w:hAnsi="Times New Roman" w:cs="Times New Roman"/>
                <w:b/>
                <w:bCs/>
                <w:color w:val="000000"/>
                <w:sz w:val="24"/>
                <w:szCs w:val="24"/>
              </w:rPr>
              <w:t>истилятор настільний</w:t>
            </w:r>
            <w:r w:rsidR="00E15A1D" w:rsidRPr="00E15A1D">
              <w:rPr>
                <w:rFonts w:ascii="Times New Roman" w:eastAsia="Times New Roman" w:hAnsi="Times New Roman" w:cs="Times New Roman"/>
                <w:b/>
                <w:bCs/>
                <w:color w:val="000000"/>
                <w:sz w:val="24"/>
                <w:szCs w:val="24"/>
              </w:rPr>
              <w:t xml:space="preserve"> </w:t>
            </w:r>
            <w:r w:rsidR="00E15A1D">
              <w:rPr>
                <w:rFonts w:ascii="Times New Roman" w:eastAsia="Times New Roman" w:hAnsi="Times New Roman" w:cs="Times New Roman"/>
                <w:b/>
                <w:bCs/>
                <w:color w:val="000000"/>
                <w:sz w:val="24"/>
                <w:szCs w:val="24"/>
              </w:rPr>
              <w:t>та</w:t>
            </w:r>
            <w:r w:rsidRPr="00A03F99">
              <w:rPr>
                <w:rFonts w:ascii="Times New Roman" w:eastAsia="Times New Roman" w:hAnsi="Times New Roman" w:cs="Times New Roman"/>
                <w:b/>
                <w:bCs/>
                <w:color w:val="000000"/>
                <w:sz w:val="24"/>
                <w:szCs w:val="24"/>
              </w:rPr>
              <w:t>/або</w:t>
            </w:r>
            <w:r w:rsidR="00E15A1D">
              <w:rPr>
                <w:rFonts w:ascii="Times New Roman" w:eastAsia="Times New Roman" w:hAnsi="Times New Roman" w:cs="Times New Roman"/>
                <w:b/>
                <w:bCs/>
                <w:color w:val="000000"/>
                <w:sz w:val="24"/>
                <w:szCs w:val="24"/>
              </w:rPr>
              <w:t xml:space="preserve"> </w:t>
            </w:r>
            <w:r w:rsidRPr="00A03F99">
              <w:rPr>
                <w:rFonts w:ascii="Times New Roman" w:eastAsia="Times New Roman" w:hAnsi="Times New Roman" w:cs="Times New Roman"/>
                <w:b/>
                <w:bCs/>
                <w:color w:val="000000"/>
                <w:sz w:val="24"/>
                <w:szCs w:val="24"/>
              </w:rPr>
              <w:t>інші предмети закупівлі, які подібні за метою використання і призначенням та відповіда</w:t>
            </w:r>
            <w:r w:rsidR="00E91DBE">
              <w:rPr>
                <w:rFonts w:ascii="Times New Roman" w:eastAsia="Times New Roman" w:hAnsi="Times New Roman" w:cs="Times New Roman"/>
                <w:b/>
                <w:bCs/>
                <w:color w:val="000000"/>
                <w:sz w:val="24"/>
                <w:szCs w:val="24"/>
              </w:rPr>
              <w:t>ють</w:t>
            </w:r>
            <w:r>
              <w:rPr>
                <w:rFonts w:ascii="Times New Roman" w:eastAsia="Times New Roman" w:hAnsi="Times New Roman" w:cs="Times New Roman"/>
                <w:b/>
                <w:bCs/>
                <w:color w:val="000000"/>
                <w:sz w:val="24"/>
                <w:szCs w:val="24"/>
              </w:rPr>
              <w:t xml:space="preserve"> </w:t>
            </w:r>
            <w:r w:rsidR="00E91DBE" w:rsidRPr="00E91DBE">
              <w:rPr>
                <w:rFonts w:ascii="Times New Roman" w:eastAsia="Times New Roman" w:hAnsi="Times New Roman" w:cs="Times New Roman"/>
                <w:b/>
                <w:bCs/>
                <w:color w:val="000000"/>
                <w:sz w:val="24"/>
                <w:szCs w:val="24"/>
              </w:rPr>
              <w:t>ДК 021:2015:42910000-8 Апарати для дистилювання, фільтрування чи ректифікації</w:t>
            </w:r>
            <w:r w:rsidR="00E91DBE">
              <w:rPr>
                <w:rFonts w:ascii="Times New Roman" w:eastAsia="Times New Roman" w:hAnsi="Times New Roman" w:cs="Times New Roman"/>
                <w:b/>
                <w:bCs/>
                <w:color w:val="000000"/>
                <w:sz w:val="24"/>
                <w:szCs w:val="24"/>
              </w:rPr>
              <w:t>.</w:t>
            </w:r>
          </w:p>
          <w:p w14:paraId="13CB8ECE" w14:textId="3ED8EC99"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w:t>
            </w:r>
            <w:r w:rsidRPr="00813DFF">
              <w:rPr>
                <w:rFonts w:ascii="Times New Roman" w:eastAsia="Times New Roman" w:hAnsi="Times New Roman" w:cs="Times New Roman"/>
                <w:color w:val="000000"/>
                <w:sz w:val="24"/>
                <w:szCs w:val="24"/>
              </w:rPr>
              <w:lastRenderedPageBreak/>
              <w:t>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32A2E">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C257CF8" w14:textId="5FEA1C5A"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ТЕХНІЧНІ ВИМОГИ</w:t>
      </w:r>
    </w:p>
    <w:p w14:paraId="7538364B"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51FA077A" w14:textId="77777777" w:rsidR="00A541B5"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tbl>
      <w:tblPr>
        <w:tblW w:w="0" w:type="auto"/>
        <w:tblCellMar>
          <w:top w:w="15" w:type="dxa"/>
          <w:left w:w="15" w:type="dxa"/>
          <w:bottom w:w="15" w:type="dxa"/>
          <w:right w:w="15" w:type="dxa"/>
        </w:tblCellMar>
        <w:tblLook w:val="04A0" w:firstRow="1" w:lastRow="0" w:firstColumn="1" w:lastColumn="0" w:noHBand="0" w:noVBand="1"/>
      </w:tblPr>
      <w:tblGrid>
        <w:gridCol w:w="3351"/>
        <w:gridCol w:w="2403"/>
        <w:gridCol w:w="1856"/>
        <w:gridCol w:w="2019"/>
      </w:tblGrid>
      <w:tr w:rsidR="00AB0505" w:rsidRPr="00AB0505" w14:paraId="74F18EC3" w14:textId="77777777" w:rsidTr="00AB0505">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76164"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Назва предмету закупівлі:</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FE0A"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ДК 021:2015:42910000-8 Апарати для дистилювання, фільтрування чи ректифікації (Дистилятор настільний)</w:t>
            </w:r>
          </w:p>
        </w:tc>
      </w:tr>
      <w:tr w:rsidR="00AB0505" w:rsidRPr="00AB0505" w14:paraId="20BFE3B2" w14:textId="77777777" w:rsidTr="00AB050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EB377"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37DA55" w14:textId="7AE9AD2D" w:rsidR="00AB0505" w:rsidRPr="00AB0505" w:rsidRDefault="007A18E0" w:rsidP="00AB0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AB0505" w:rsidRPr="00AB0505">
              <w:rPr>
                <w:rFonts w:ascii="Times New Roman" w:eastAsia="Times New Roman" w:hAnsi="Times New Roman" w:cs="Times New Roman"/>
                <w:color w:val="000000"/>
                <w:sz w:val="24"/>
                <w:szCs w:val="24"/>
              </w:rPr>
              <w:t xml:space="preserve"> штук</w:t>
            </w:r>
          </w:p>
        </w:tc>
      </w:tr>
      <w:tr w:rsidR="00AB0505" w:rsidRPr="00AB0505" w14:paraId="01B4B045"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EDDF4"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Строк поставки: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E5E5FC" w14:textId="6B8B3773"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Протягом </w:t>
            </w:r>
            <w:r w:rsidR="007A18E0">
              <w:rPr>
                <w:rFonts w:ascii="Times New Roman" w:eastAsia="Times New Roman" w:hAnsi="Times New Roman" w:cs="Times New Roman"/>
                <w:color w:val="000000"/>
                <w:sz w:val="24"/>
                <w:szCs w:val="24"/>
              </w:rPr>
              <w:t xml:space="preserve">90 </w:t>
            </w:r>
            <w:r w:rsidRPr="00AB0505">
              <w:rPr>
                <w:rFonts w:ascii="Times New Roman" w:eastAsia="Times New Roman" w:hAnsi="Times New Roman" w:cs="Times New Roman"/>
                <w:color w:val="000000"/>
                <w:sz w:val="24"/>
                <w:szCs w:val="24"/>
              </w:rPr>
              <w:t>календарних днів з дня укладання договору</w:t>
            </w:r>
          </w:p>
        </w:tc>
      </w:tr>
      <w:tr w:rsidR="00AB0505" w:rsidRPr="00AB0505" w14:paraId="31B5C104"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AF1A1"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Гарантійний термін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4678F" w14:textId="269413C6" w:rsidR="00AB0505" w:rsidRPr="00AB0505" w:rsidRDefault="007A18E0" w:rsidP="00AB0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00AB0505" w:rsidRPr="00AB0505">
              <w:rPr>
                <w:rFonts w:ascii="Times New Roman" w:eastAsia="Times New Roman" w:hAnsi="Times New Roman" w:cs="Times New Roman"/>
                <w:color w:val="000000"/>
                <w:sz w:val="24"/>
                <w:szCs w:val="24"/>
              </w:rPr>
              <w:t xml:space="preserve"> місяців з дати введення в експлуатацію</w:t>
            </w:r>
          </w:p>
        </w:tc>
      </w:tr>
      <w:tr w:rsidR="00AB0505" w:rsidRPr="00AB0505" w14:paraId="0FC51E57"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BA8C79"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Рік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ABC584" w14:textId="4953459C"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не раніше </w:t>
            </w:r>
            <w:r w:rsidR="007A18E0">
              <w:rPr>
                <w:rFonts w:ascii="Times New Roman" w:eastAsia="Times New Roman" w:hAnsi="Times New Roman" w:cs="Times New Roman"/>
                <w:color w:val="000000"/>
                <w:sz w:val="24"/>
                <w:szCs w:val="24"/>
              </w:rPr>
              <w:t>2023</w:t>
            </w:r>
            <w:r w:rsidRPr="00AB0505">
              <w:rPr>
                <w:rFonts w:ascii="Times New Roman" w:eastAsia="Times New Roman" w:hAnsi="Times New Roman" w:cs="Times New Roman"/>
                <w:color w:val="000000"/>
                <w:sz w:val="24"/>
                <w:szCs w:val="24"/>
              </w:rPr>
              <w:t xml:space="preserve"> року</w:t>
            </w:r>
          </w:p>
        </w:tc>
      </w:tr>
      <w:tr w:rsidR="00AB0505" w:rsidRPr="00AB0505" w14:paraId="11A54A37"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9AABA"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Торгівельна назва товару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7611D"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марку і модель запропонованого товару</w:t>
            </w:r>
          </w:p>
        </w:tc>
      </w:tr>
      <w:tr w:rsidR="00AB0505" w:rsidRPr="00AB0505" w14:paraId="55B003E7" w14:textId="77777777" w:rsidTr="00AB0505">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1CC7B2"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Назва виробника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5B57B"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назву виробника запропонованого товару</w:t>
            </w:r>
          </w:p>
        </w:tc>
      </w:tr>
      <w:tr w:rsidR="00AB0505" w:rsidRPr="00AB0505" w14:paraId="34249C03" w14:textId="77777777" w:rsidTr="00AB050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2950D"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Країна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CEF48"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B0505" w:rsidRPr="00AB0505" w14:paraId="46C9563B" w14:textId="77777777" w:rsidTr="00AB0505">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81E67E"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Технічні 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7473F2"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0F4A4"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Відповідність (вказати 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5F65E"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AB0505" w:rsidRPr="00AB0505" w14:paraId="1C868B75" w14:textId="77777777" w:rsidTr="00AB0505">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DE66F"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Корпус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DF15E"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з подвійними стінками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49BC"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6A00B"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1E726977"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0C997"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Матеріал зовнішнього корпусу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6287A3"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електролітичний оцинкований сталевий лист з порошковим покриттям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A53B4"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9F1E9"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65C4EE3B"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4AA69"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Матеріал резервуару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4A501E"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нержавіюча сталь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05DCC"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B3F36"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068A7924"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431B0"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накопичувальної ємності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30821"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FB8FA4"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23C28"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658117F0"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560CCF"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Обсяг накопичувальної ємності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6138D" w14:textId="1ADE2864" w:rsidR="00AB0505" w:rsidRPr="00AB0505" w:rsidRDefault="006315C1" w:rsidP="00AB05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AB0505" w:rsidRPr="00AB050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00AB0505" w:rsidRPr="00AB0505">
              <w:rPr>
                <w:rFonts w:ascii="Times New Roman" w:eastAsia="Times New Roman" w:hAnsi="Times New Roman" w:cs="Times New Roman"/>
                <w:color w:val="000000"/>
                <w:sz w:val="24"/>
                <w:szCs w:val="24"/>
              </w:rPr>
              <w:t xml:space="preserve"> 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98E476"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14D58"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52D41DA0" w14:textId="77777777" w:rsidTr="00AB0505">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802C7A"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Захист від перегріву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71970"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D7C4B7"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270F4"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6A8BC6F2" w14:textId="77777777" w:rsidTr="00AB0505">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816CED"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Габарити, ШхВхГ,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3C85DB" w14:textId="06DC02A3"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не більше ніж </w:t>
            </w:r>
            <w:r w:rsidR="006315C1">
              <w:rPr>
                <w:rFonts w:ascii="Times New Roman" w:eastAsia="Times New Roman" w:hAnsi="Times New Roman" w:cs="Times New Roman"/>
                <w:color w:val="000000"/>
                <w:sz w:val="24"/>
                <w:szCs w:val="24"/>
              </w:rPr>
              <w:br/>
            </w:r>
            <w:r w:rsidR="006315C1" w:rsidRPr="006315C1">
              <w:rPr>
                <w:rFonts w:ascii="Times New Roman" w:eastAsia="Times New Roman" w:hAnsi="Times New Roman" w:cs="Times New Roman"/>
                <w:color w:val="000000"/>
                <w:sz w:val="24"/>
                <w:szCs w:val="24"/>
              </w:rPr>
              <w:t>800 х450х600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80085"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68BF9D"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3F39828B" w14:textId="77777777" w:rsidTr="00AB0505">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C14BF"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термостатичного запобіжника, що спрацьовує при низькому рівні води, захищає трубчастий нагрівальний елемент від роботи насухо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4AD44"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7E74B"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00D6B3"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6F1D8309" w14:textId="77777777" w:rsidTr="00AB0505">
        <w:trPr>
          <w:trHeight w:val="5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1EF75"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електронного регулятора, що відключає апарат при наповненому накопичувального резервуара, а після відбору дистиляту автоматично включає його знову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5C10A2"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6C202"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DB88B"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23D19B25" w14:textId="77777777" w:rsidTr="00AB0505">
        <w:trPr>
          <w:trHeight w:val="5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8E89A"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lastRenderedPageBreak/>
              <w:t>Наявність автоматичного показання очищення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0515B"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E021A"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36474"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27398570" w14:textId="77777777" w:rsidTr="00AB0505">
        <w:trPr>
          <w:trHeight w:val="5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9AE96" w14:textId="77777777" w:rsidR="00AB0505" w:rsidRPr="00AB0505" w:rsidRDefault="00AB0505" w:rsidP="00AB0505">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Вимоги до живлення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B89A9"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220-240В, 50-60Гц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CD1B8"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63199"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bl>
    <w:p w14:paraId="64C0DEC5" w14:textId="77777777" w:rsidR="00AB0505" w:rsidRPr="00AB0505" w:rsidRDefault="00AB0505" w:rsidP="00AB0505">
      <w:pPr>
        <w:spacing w:after="0" w:line="240" w:lineRule="auto"/>
        <w:ind w:firstLine="708"/>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B0505">
        <w:rPr>
          <w:rFonts w:ascii="Times New Roman" w:eastAsia="Times New Roman" w:hAnsi="Times New Roman" w:cs="Times New Roman"/>
          <w:b/>
          <w:bCs/>
          <w:color w:val="000000"/>
          <w:sz w:val="24"/>
          <w:szCs w:val="24"/>
        </w:rPr>
        <w:t xml:space="preserve"> «або еквівалент», </w:t>
      </w:r>
      <w:r w:rsidRPr="00AB0505">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62F1789" w14:textId="77777777" w:rsidR="00AB0505" w:rsidRPr="00AB0505" w:rsidRDefault="00AB0505" w:rsidP="00AB0505">
      <w:pPr>
        <w:spacing w:after="0" w:line="240" w:lineRule="auto"/>
        <w:ind w:left="142" w:firstLine="709"/>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59C0A8B5" w14:textId="77777777" w:rsidR="00AB0505" w:rsidRPr="00E15A1D" w:rsidRDefault="00AB0505" w:rsidP="003B47E3">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Загальні вимоги до предмета закупівлі:</w:t>
      </w:r>
    </w:p>
    <w:p w14:paraId="4F1513BA" w14:textId="77777777" w:rsidR="00AB0505" w:rsidRPr="00E15A1D" w:rsidRDefault="00AB0505" w:rsidP="00AB0505">
      <w:pPr>
        <w:numPr>
          <w:ilvl w:val="0"/>
          <w:numId w:val="38"/>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76A29697" w14:textId="77777777" w:rsidR="00AB0505" w:rsidRPr="00E15A1D" w:rsidRDefault="00AB0505" w:rsidP="00AB0505">
      <w:pPr>
        <w:pStyle w:val="ae"/>
        <w:numPr>
          <w:ilvl w:val="1"/>
          <w:numId w:val="45"/>
        </w:numPr>
        <w:ind w:left="0" w:firstLine="709"/>
        <w:jc w:val="both"/>
        <w:textAlignment w:val="baseline"/>
        <w:rPr>
          <w:color w:val="000000"/>
          <w:sz w:val="24"/>
          <w:szCs w:val="24"/>
          <w:lang w:val="uk-UA"/>
        </w:rPr>
      </w:pPr>
      <w:r w:rsidRPr="00E15A1D">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E15A1D">
        <w:rPr>
          <w:b/>
          <w:bCs/>
          <w:color w:val="000000"/>
          <w:sz w:val="24"/>
          <w:szCs w:val="24"/>
          <w:lang w:val="uk-UA"/>
        </w:rPr>
        <w:t xml:space="preserve"> обов’язковим</w:t>
      </w:r>
      <w:r w:rsidRPr="00E15A1D">
        <w:rPr>
          <w:color w:val="000000"/>
          <w:sz w:val="24"/>
          <w:szCs w:val="24"/>
          <w:lang w:val="uk-UA"/>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w:t>
      </w:r>
      <w:r w:rsidRPr="00E15A1D">
        <w:rPr>
          <w:color w:val="000000"/>
          <w:sz w:val="24"/>
          <w:szCs w:val="24"/>
        </w:rPr>
        <w:t> </w:t>
      </w:r>
    </w:p>
    <w:p w14:paraId="56781EC2" w14:textId="77777777" w:rsidR="00AB0505" w:rsidRPr="00E15A1D" w:rsidRDefault="00AB0505" w:rsidP="00AB0505">
      <w:pPr>
        <w:pStyle w:val="ae"/>
        <w:numPr>
          <w:ilvl w:val="1"/>
          <w:numId w:val="45"/>
        </w:numPr>
        <w:ind w:left="0" w:firstLine="709"/>
        <w:jc w:val="both"/>
        <w:textAlignment w:val="baseline"/>
        <w:rPr>
          <w:color w:val="000000"/>
          <w:sz w:val="24"/>
          <w:szCs w:val="24"/>
          <w:lang w:val="uk-UA"/>
        </w:rPr>
      </w:pPr>
      <w:r w:rsidRPr="00E15A1D">
        <w:rPr>
          <w:color w:val="000000"/>
          <w:sz w:val="24"/>
          <w:szCs w:val="24"/>
          <w:lang w:val="uk-UA"/>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5940D4B6" w14:textId="77777777" w:rsidR="00AB0505" w:rsidRPr="00E15A1D" w:rsidRDefault="00AB0505" w:rsidP="00AB0505">
      <w:pPr>
        <w:numPr>
          <w:ilvl w:val="0"/>
          <w:numId w:val="40"/>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272D3AF6" w14:textId="77777777"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2.1.  навантаження, транспортування, розвантаження Товару;</w:t>
      </w:r>
    </w:p>
    <w:p w14:paraId="0D3BB7FA" w14:textId="77777777"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2.2. вивантаження Товару у приміщення Замовника/Отримувачів із залученням відповідного персоналу, за адресою(-ами) поставки Товару;</w:t>
      </w:r>
    </w:p>
    <w:p w14:paraId="470DA5AC" w14:textId="6EAEFFDD"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719985A2" w14:textId="77777777"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2.4. проведення пусконалагоджувальних робіт (інсталяція, запуск, валідація, налаштування Товару тощо);</w:t>
      </w:r>
    </w:p>
    <w:p w14:paraId="29A88300" w14:textId="3A2B3FDE" w:rsidR="00AB0505" w:rsidRPr="00E15A1D" w:rsidRDefault="00AB0505" w:rsidP="003B47E3">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40B66740" w14:textId="77777777" w:rsidR="00AB0505" w:rsidRPr="00E15A1D" w:rsidRDefault="00AB0505" w:rsidP="00AB0505">
      <w:pPr>
        <w:numPr>
          <w:ilvl w:val="0"/>
          <w:numId w:val="41"/>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30A3CA55" w14:textId="7E742E42" w:rsidR="00AB0505" w:rsidRPr="00E15A1D" w:rsidRDefault="00AB0505" w:rsidP="00AB0505">
      <w:pPr>
        <w:numPr>
          <w:ilvl w:val="0"/>
          <w:numId w:val="42"/>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lastRenderedPageBreak/>
        <w:t xml:space="preserve">Ціна на Товар повинна включати всі витрати Постачальника, що передбачені </w:t>
      </w:r>
      <w:r>
        <w:rPr>
          <w:rFonts w:ascii="Times New Roman" w:eastAsia="Times New Roman" w:hAnsi="Times New Roman" w:cs="Times New Roman"/>
          <w:color w:val="000000"/>
          <w:sz w:val="24"/>
          <w:szCs w:val="24"/>
        </w:rPr>
        <w:br/>
      </w:r>
      <w:r w:rsidRPr="00E15A1D">
        <w:rPr>
          <w:rFonts w:ascii="Times New Roman" w:eastAsia="Times New Roman" w:hAnsi="Times New Roman" w:cs="Times New Roman"/>
          <w:color w:val="000000"/>
          <w:sz w:val="24"/>
          <w:szCs w:val="24"/>
        </w:rPr>
        <w:t xml:space="preserve">п. 2 </w:t>
      </w:r>
      <w:r>
        <w:rPr>
          <w:rFonts w:ascii="Times New Roman" w:eastAsia="Times New Roman" w:hAnsi="Times New Roman" w:cs="Times New Roman"/>
          <w:color w:val="000000"/>
          <w:sz w:val="24"/>
          <w:szCs w:val="24"/>
        </w:rPr>
        <w:t>«</w:t>
      </w:r>
      <w:r w:rsidRPr="00E15A1D">
        <w:rPr>
          <w:rFonts w:ascii="Times New Roman" w:eastAsia="Times New Roman" w:hAnsi="Times New Roman" w:cs="Times New Roman"/>
          <w:color w:val="000000"/>
          <w:sz w:val="24"/>
          <w:szCs w:val="24"/>
        </w:rPr>
        <w:t>Загальні вимоги до предмета закупівлі</w:t>
      </w:r>
      <w:r>
        <w:rPr>
          <w:rFonts w:ascii="Times New Roman" w:eastAsia="Times New Roman" w:hAnsi="Times New Roman" w:cs="Times New Roman"/>
          <w:color w:val="000000"/>
          <w:sz w:val="24"/>
          <w:szCs w:val="24"/>
        </w:rPr>
        <w:t>»</w:t>
      </w:r>
      <w:r w:rsidRPr="00E15A1D">
        <w:rPr>
          <w:rFonts w:ascii="Times New Roman" w:eastAsia="Times New Roman" w:hAnsi="Times New Roman" w:cs="Times New Roman"/>
          <w:color w:val="000000"/>
          <w:sz w:val="24"/>
          <w:szCs w:val="24"/>
        </w:rPr>
        <w:t xml:space="preserve"> цього додатку з урахуванням вартості упаковки/тари, маркування, сплати мита, податків та інших зборів і обов’язкових платежів.</w:t>
      </w:r>
    </w:p>
    <w:p w14:paraId="1695EEAE" w14:textId="77777777" w:rsidR="00AB0505" w:rsidRDefault="00AB0505" w:rsidP="00AB0505">
      <w:pPr>
        <w:numPr>
          <w:ilvl w:val="0"/>
          <w:numId w:val="43"/>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10F24DD9" w14:textId="77777777" w:rsidR="00AB0505" w:rsidRPr="00E15A1D" w:rsidRDefault="00AB0505" w:rsidP="00AB0505">
      <w:pPr>
        <w:spacing w:after="0" w:line="240" w:lineRule="auto"/>
        <w:ind w:left="709"/>
        <w:jc w:val="both"/>
        <w:textAlignment w:val="baseline"/>
        <w:rPr>
          <w:rFonts w:ascii="Times New Roman" w:eastAsia="Times New Roman" w:hAnsi="Times New Roman" w:cs="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B0505" w:rsidRPr="00AB0505" w14:paraId="2A0C82E0" w14:textId="77777777" w:rsidTr="00AB0505">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0E9EF"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w:t>
            </w:r>
          </w:p>
          <w:p w14:paraId="10EB4481"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FB1B3"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Предмет закупівлі відповідно</w:t>
            </w:r>
          </w:p>
          <w:p w14:paraId="6B40F9A4"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5EBB6"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Предмет закупівлі відповідно</w:t>
            </w:r>
          </w:p>
          <w:p w14:paraId="7C206494"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F7C34" w14:textId="77777777" w:rsidR="00AB0505" w:rsidRPr="00AB0505" w:rsidRDefault="00AB0505" w:rsidP="00AB0505">
            <w:pPr>
              <w:spacing w:after="0" w:line="240" w:lineRule="auto"/>
              <w:ind w:left="-243" w:right="-245"/>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Відповідність</w:t>
            </w:r>
          </w:p>
        </w:tc>
      </w:tr>
      <w:tr w:rsidR="00AB0505" w:rsidRPr="00AB0505" w14:paraId="49CEBD90" w14:textId="77777777" w:rsidTr="00AB0505">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0596C1"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5509E"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28375"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9F2F9" w14:textId="77777777" w:rsidR="00AB0505" w:rsidRPr="00AB0505" w:rsidRDefault="00AB0505" w:rsidP="00AB0505">
            <w:pPr>
              <w:spacing w:after="0" w:line="240" w:lineRule="auto"/>
              <w:ind w:left="-113" w:right="-108" w:hanging="11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Од.</w:t>
            </w:r>
          </w:p>
          <w:p w14:paraId="170B21A3" w14:textId="77777777" w:rsidR="00AB0505" w:rsidRPr="00AB0505" w:rsidRDefault="00AB0505" w:rsidP="00AB0505">
            <w:pPr>
              <w:spacing w:after="0" w:line="240" w:lineRule="auto"/>
              <w:ind w:left="-113" w:right="-108" w:hanging="11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62257"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018F4"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A2F11"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C84A1" w14:textId="77777777" w:rsidR="00AB0505" w:rsidRPr="00AB0505" w:rsidRDefault="00AB0505" w:rsidP="00AB0505">
            <w:pPr>
              <w:spacing w:after="0" w:line="240" w:lineRule="auto"/>
              <w:ind w:left="-113" w:right="-108" w:hanging="11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Од.</w:t>
            </w:r>
          </w:p>
          <w:p w14:paraId="4AE8EC3B" w14:textId="77777777" w:rsidR="00AB0505" w:rsidRPr="00AB0505" w:rsidRDefault="00AB0505" w:rsidP="00AB0505">
            <w:pPr>
              <w:spacing w:after="0" w:line="240" w:lineRule="auto"/>
              <w:ind w:right="-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B61CF" w14:textId="77777777" w:rsidR="00AB0505" w:rsidRPr="00AB0505" w:rsidRDefault="00AB0505" w:rsidP="00AB0505">
            <w:pPr>
              <w:spacing w:after="0" w:line="240" w:lineRule="auto"/>
              <w:ind w:left="-108" w:right="-108" w:hanging="108"/>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41BE4"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r w:rsidR="00AB0505" w:rsidRPr="00AB0505" w14:paraId="4C3C7A24" w14:textId="77777777" w:rsidTr="00AB0505">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B1EF2" w14:textId="77777777" w:rsidR="00AB0505" w:rsidRPr="00AB0505" w:rsidRDefault="00AB0505" w:rsidP="00AB0505">
            <w:pPr>
              <w:spacing w:after="0" w:line="240" w:lineRule="auto"/>
              <w:ind w:right="133"/>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EF764"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58A21"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0BC73"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A64E9"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E3661"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90B44"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21C5A"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66ADB" w14:textId="77777777" w:rsidR="00AB0505" w:rsidRPr="00AB0505" w:rsidRDefault="00AB0505" w:rsidP="00AB050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E3C4F" w14:textId="77777777" w:rsidR="00AB0505" w:rsidRPr="00AB0505" w:rsidRDefault="00AB0505" w:rsidP="00AB0505">
            <w:pPr>
              <w:spacing w:after="0" w:line="240" w:lineRule="auto"/>
              <w:rPr>
                <w:rFonts w:ascii="Times New Roman" w:eastAsia="Times New Roman" w:hAnsi="Times New Roman" w:cs="Times New Roman"/>
                <w:sz w:val="24"/>
                <w:szCs w:val="24"/>
              </w:rPr>
            </w:pPr>
          </w:p>
        </w:tc>
      </w:tr>
    </w:tbl>
    <w:p w14:paraId="47268FF1" w14:textId="77777777" w:rsidR="00AB0505" w:rsidRPr="00AB0505" w:rsidRDefault="00AB0505" w:rsidP="00AB0505">
      <w:pPr>
        <w:spacing w:after="0" w:line="240" w:lineRule="auto"/>
        <w:ind w:firstLine="720"/>
        <w:jc w:val="both"/>
        <w:rPr>
          <w:rFonts w:ascii="Times New Roman" w:eastAsia="Times New Roman" w:hAnsi="Times New Roman" w:cs="Times New Roman"/>
          <w:sz w:val="24"/>
          <w:szCs w:val="24"/>
        </w:rPr>
      </w:pPr>
      <w:r w:rsidRPr="00AB0505">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3719"/>
        <w:gridCol w:w="5371"/>
      </w:tblGrid>
      <w:tr w:rsidR="00AB0505" w:rsidRPr="00AB0505" w14:paraId="425F5D43" w14:textId="77777777" w:rsidTr="00AB05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CFABA"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B73CF" w14:textId="77777777" w:rsidR="00AB0505" w:rsidRPr="00AB0505" w:rsidRDefault="00AB0505" w:rsidP="00AB0505">
            <w:pPr>
              <w:spacing w:after="24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Технічний документ виробника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6958E"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Надати:</w:t>
            </w:r>
          </w:p>
          <w:p w14:paraId="7FD43BC1" w14:textId="77777777" w:rsidR="00AB0505" w:rsidRPr="00AB0505" w:rsidRDefault="00AB0505" w:rsidP="00AB0505">
            <w:pPr>
              <w:shd w:val="clear" w:color="auto" w:fill="FFFFFF"/>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1.1.Копію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0C054CC8"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1.2. 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AB0505" w:rsidRPr="00AB0505" w14:paraId="38425F20" w14:textId="77777777" w:rsidTr="00AB05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9AD8D" w14:textId="77777777" w:rsidR="00AB0505" w:rsidRPr="00AB0505" w:rsidRDefault="00AB0505" w:rsidP="00AB0505">
            <w:pPr>
              <w:spacing w:after="0" w:line="240" w:lineRule="auto"/>
              <w:jc w:val="center"/>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3EEBD" w14:textId="77777777" w:rsidR="00AB0505" w:rsidRPr="00AB0505" w:rsidRDefault="00AB0505" w:rsidP="00AB0505">
            <w:pPr>
              <w:spacing w:after="24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A8D72"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Надати:</w:t>
            </w:r>
          </w:p>
          <w:p w14:paraId="38911E83"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2.1.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324C6819"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2.2. Документи, що підтверджують таке повноваження.</w:t>
            </w:r>
          </w:p>
        </w:tc>
      </w:tr>
      <w:tr w:rsidR="00AB0505" w:rsidRPr="00AB0505" w14:paraId="79BB1B74" w14:textId="77777777" w:rsidTr="00AB0505">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81282" w14:textId="77777777" w:rsidR="00AB0505" w:rsidRPr="00AB0505" w:rsidRDefault="00AB0505" w:rsidP="00AB0505">
            <w:pPr>
              <w:spacing w:after="0" w:line="240" w:lineRule="auto"/>
              <w:ind w:left="142"/>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AF4CC" w14:textId="77777777" w:rsidR="00AB0505" w:rsidRPr="00AB0505" w:rsidRDefault="00AB0505" w:rsidP="00AB0505">
            <w:pPr>
              <w:spacing w:after="24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DFB57"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Надати:</w:t>
            </w:r>
          </w:p>
          <w:p w14:paraId="57F03283"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3.1. Копію сертифіката відповідності ISO 9001:2015 Системи управління якістю. Вимоги (ISO 9001:2015, IDT).</w:t>
            </w:r>
          </w:p>
          <w:p w14:paraId="34CEB9CF"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AB0505" w:rsidRPr="00AB0505" w14:paraId="1DE90A35" w14:textId="77777777" w:rsidTr="00AB0505">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92881" w14:textId="77777777" w:rsidR="00AB0505" w:rsidRPr="00AB0505" w:rsidRDefault="00AB0505" w:rsidP="00AB0505">
            <w:pPr>
              <w:spacing w:after="0" w:line="240" w:lineRule="auto"/>
              <w:ind w:left="142"/>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39DFA" w14:textId="77777777" w:rsidR="00AB0505" w:rsidRPr="00AB0505" w:rsidRDefault="00AB0505" w:rsidP="00AB0505">
            <w:pPr>
              <w:spacing w:after="24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053BE"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Надати:</w:t>
            </w:r>
          </w:p>
          <w:p w14:paraId="3BD96449" w14:textId="77777777" w:rsidR="00AB0505" w:rsidRPr="00AB0505" w:rsidRDefault="00AB0505" w:rsidP="00AB0505">
            <w:pPr>
              <w:spacing w:after="0" w:line="240" w:lineRule="auto"/>
              <w:jc w:val="both"/>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4.1.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5700C49F" w14:textId="77777777" w:rsidR="00E91DBE" w:rsidRPr="00813DFF" w:rsidRDefault="00E91DBE"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E91DBE" w:rsidRPr="00813DFF" w:rsidSect="00332A2E">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5AB34664" w:rsidR="00A03F99" w:rsidRPr="00A03F99"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736A5E">
        <w:rPr>
          <w:rFonts w:ascii="Times New Roman" w:eastAsia="Times New Roman" w:hAnsi="Times New Roman" w:cs="Times New Roman"/>
          <w:bCs/>
          <w:iCs/>
          <w:sz w:val="24"/>
          <w:szCs w:val="24"/>
        </w:rPr>
        <w:t>ДК 021:2015:42910000-8 Апарати для дистилювання, фільтрування чи ректифікації (Дистилятор настільний)</w:t>
      </w:r>
      <w:r w:rsidRPr="00A03F99">
        <w:rPr>
          <w:rFonts w:ascii="Times New Roman" w:eastAsia="Times New Roman" w:hAnsi="Times New Roman" w:cs="Times New Roman"/>
          <w:bCs/>
          <w:iCs/>
          <w:sz w:val="24"/>
          <w:szCs w:val="24"/>
        </w:rPr>
        <w:t xml:space="preserve"> </w:t>
      </w:r>
      <w:r w:rsidRPr="00A03F99">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A03F99"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bookmarkStart w:id="7"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Вартість товару (без ПДВ), грн.</w:t>
            </w:r>
          </w:p>
        </w:tc>
      </w:tr>
      <w:tr w:rsidR="00A03F99" w:rsidRPr="00A03F99"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17C6EFF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5F0791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35638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4FC6B43D" w:rsidR="00A03F99" w:rsidRPr="00A03F99" w:rsidRDefault="00AB0505"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9</w:t>
            </w:r>
          </w:p>
        </w:tc>
        <w:tc>
          <w:tcPr>
            <w:tcW w:w="1194" w:type="dxa"/>
            <w:shd w:val="clear" w:color="auto" w:fill="FFFF00"/>
            <w:vAlign w:val="center"/>
          </w:tcPr>
          <w:p w14:paraId="1590E868"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7330A6D5"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28E92C61" w14:textId="77777777" w:rsidTr="00A5311B">
        <w:trPr>
          <w:trHeight w:val="58"/>
        </w:trPr>
        <w:tc>
          <w:tcPr>
            <w:tcW w:w="7266" w:type="dxa"/>
            <w:gridSpan w:val="6"/>
            <w:tcBorders>
              <w:top w:val="single" w:sz="4" w:space="0" w:color="auto"/>
            </w:tcBorders>
          </w:tcPr>
          <w:p w14:paraId="5F5679EE" w14:textId="77777777" w:rsidR="00A03F99" w:rsidRPr="00A03F99" w:rsidRDefault="00A03F99" w:rsidP="00A03F99">
            <w:pPr>
              <w:tabs>
                <w:tab w:val="left" w:pos="1134"/>
              </w:tabs>
              <w:ind w:right="-91"/>
              <w:jc w:val="right"/>
              <w:rPr>
                <w:rFonts w:ascii="Times New Roman" w:eastAsia="Garamond" w:hAnsi="Times New Roman"/>
                <w:sz w:val="24"/>
                <w:szCs w:val="24"/>
                <w:lang w:eastAsia="en-US"/>
              </w:rPr>
            </w:pPr>
            <w:r w:rsidRPr="00A03F99">
              <w:rPr>
                <w:rFonts w:ascii="Times New Roman" w:eastAsia="Garamond" w:hAnsi="Times New Roman"/>
                <w:sz w:val="24"/>
                <w:szCs w:val="24"/>
                <w:lang w:eastAsia="en-US"/>
              </w:rPr>
              <w:t>Всього:</w:t>
            </w:r>
          </w:p>
        </w:tc>
        <w:tc>
          <w:tcPr>
            <w:tcW w:w="2799" w:type="dxa"/>
            <w:gridSpan w:val="2"/>
            <w:shd w:val="clear" w:color="auto" w:fill="FFFF00"/>
          </w:tcPr>
          <w:p w14:paraId="13907BC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bl>
    <w:bookmarkEnd w:id="7"/>
    <w:p w14:paraId="145849BA"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iCs/>
          <w:sz w:val="24"/>
          <w:szCs w:val="24"/>
        </w:rPr>
        <w:t>Умови оплати:</w:t>
      </w:r>
      <w:r w:rsidRPr="00A03F99">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A5311B">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r w:rsidRPr="00A03F99">
              <w:rPr>
                <w:rFonts w:ascii="Times New Roman" w:hAnsi="Times New Roman"/>
                <w:sz w:val="24"/>
                <w:szCs w:val="24"/>
              </w:rPr>
              <w:t>Відомості про учасника*</w:t>
            </w:r>
          </w:p>
        </w:tc>
      </w:tr>
      <w:tr w:rsidR="00A03F99" w:rsidRPr="00A03F99" w14:paraId="02E1FE1A" w14:textId="77777777" w:rsidTr="00A5311B">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Найменування юридичної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A5311B">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Юридична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A5311B">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ПІБ та посада керівника юридичної особи (для юр. осіб):</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A5311B">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телефону керівника юридичної особи (для юр. осіб):</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A5311B">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A5311B">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моб. телефону контактної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A5311B">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Електронна пошта контактної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A5311B">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Адреса веб-сайту (за наявності):</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A5311B">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Банківські реквізити:</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A5311B">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A5311B">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A5311B">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A5311B">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A03F99" w:rsidRPr="00A03F99" w14:paraId="6D73DC4E" w14:textId="77777777" w:rsidTr="00A5311B">
        <w:trPr>
          <w:trHeight w:val="897"/>
        </w:trPr>
        <w:tc>
          <w:tcPr>
            <w:tcW w:w="567" w:type="dxa"/>
            <w:shd w:val="clear" w:color="auto" w:fill="auto"/>
            <w:noWrap/>
            <w:hideMark/>
          </w:tcPr>
          <w:p w14:paraId="2E8EBA1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A03F99" w:rsidRDefault="00A03F99" w:rsidP="00A03F99">
            <w:pPr>
              <w:tabs>
                <w:tab w:val="left" w:pos="993"/>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A5311B">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A5311B">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A5311B">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A5311B">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6A2E769" w14:textId="77777777" w:rsidTr="00A5311B">
        <w:trPr>
          <w:trHeight w:val="563"/>
        </w:trPr>
        <w:tc>
          <w:tcPr>
            <w:tcW w:w="567" w:type="dxa"/>
            <w:shd w:val="clear" w:color="auto" w:fill="auto"/>
            <w:noWrap/>
            <w:hideMark/>
          </w:tcPr>
          <w:p w14:paraId="7C77ED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8"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660CE19F"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736A5E">
        <w:rPr>
          <w:rFonts w:ascii="Times New Roman" w:eastAsia="Times New Roman" w:hAnsi="Times New Roman" w:cs="Times New Roman"/>
          <w:bCs/>
          <w:iCs/>
          <w:sz w:val="24"/>
          <w:szCs w:val="24"/>
          <w:lang w:eastAsia="ru-RU"/>
        </w:rPr>
        <w:t>ДК 021:2015:42910000-8 Апарати для дистилювання, фільтрування чи ректифікації (Дистилятор настільний)</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lastRenderedPageBreak/>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8"/>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9"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9"/>
    <w:p w14:paraId="57497B46" w14:textId="77777777" w:rsidR="00AB0505" w:rsidRDefault="00AB0505" w:rsidP="0082401A">
      <w:pPr>
        <w:spacing w:after="0" w:line="240" w:lineRule="auto"/>
        <w:jc w:val="center"/>
        <w:rPr>
          <w:rFonts w:ascii="Times New Roman" w:eastAsia="Times New Roman" w:hAnsi="Times New Roman" w:cs="Times New Roman"/>
          <w:b/>
          <w:bCs/>
          <w:color w:val="000000"/>
          <w:sz w:val="24"/>
          <w:szCs w:val="24"/>
        </w:rPr>
      </w:pPr>
    </w:p>
    <w:p w14:paraId="031C318C" w14:textId="14FD5F9B"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ДОГОВІР ПРО ЗАКУПІВЛЮ № ______</w:t>
      </w:r>
    </w:p>
    <w:p w14:paraId="6BA5763D"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5B5ECB6"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м. Київ                                                                                       </w:t>
      </w:r>
      <w:r w:rsidRPr="0082401A">
        <w:rPr>
          <w:rFonts w:eastAsia="Times New Roman"/>
          <w:color w:val="000000"/>
        </w:rPr>
        <w:t>   </w:t>
      </w:r>
      <w:r w:rsidRPr="0082401A">
        <w:rPr>
          <w:rFonts w:ascii="Times New Roman" w:eastAsia="Times New Roman" w:hAnsi="Times New Roman" w:cs="Times New Roman"/>
          <w:color w:val="000000"/>
          <w:sz w:val="24"/>
          <w:szCs w:val="24"/>
        </w:rPr>
        <w:t>«____»____________2024 року</w:t>
      </w:r>
    </w:p>
    <w:p w14:paraId="6F46D7E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BD5DEA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82401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82401A">
        <w:rPr>
          <w:rFonts w:ascii="Times New Roman" w:eastAsia="Times New Roman" w:hAnsi="Times New Roman" w:cs="Times New Roman"/>
          <w:b/>
          <w:bCs/>
          <w:color w:val="000000"/>
          <w:sz w:val="24"/>
          <w:szCs w:val="24"/>
        </w:rPr>
        <w:t>______________________</w:t>
      </w:r>
      <w:r w:rsidRPr="0082401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82401A">
        <w:rPr>
          <w:rFonts w:ascii="Times New Roman" w:eastAsia="Times New Roman" w:hAnsi="Times New Roman" w:cs="Times New Roman"/>
          <w:b/>
          <w:bCs/>
          <w:color w:val="000000"/>
          <w:sz w:val="24"/>
          <w:szCs w:val="24"/>
        </w:rPr>
        <w:t xml:space="preserve"> </w:t>
      </w:r>
      <w:r w:rsidRPr="0082401A">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26CBCB25" w14:textId="6122FB40" w:rsidR="0082401A" w:rsidRPr="0082401A" w:rsidRDefault="0082401A" w:rsidP="0082401A">
      <w:pPr>
        <w:spacing w:after="0" w:line="240" w:lineRule="auto"/>
        <w:rPr>
          <w:rFonts w:ascii="Times New Roman" w:eastAsia="Times New Roman" w:hAnsi="Times New Roman" w:cs="Times New Roman"/>
          <w:sz w:val="24"/>
          <w:szCs w:val="24"/>
        </w:rPr>
      </w:pPr>
    </w:p>
    <w:p w14:paraId="733D046F" w14:textId="77777777" w:rsidR="0082401A" w:rsidRPr="0082401A" w:rsidRDefault="0082401A" w:rsidP="0082401A">
      <w:pPr>
        <w:numPr>
          <w:ilvl w:val="0"/>
          <w:numId w:val="46"/>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82401A">
        <w:rPr>
          <w:rFonts w:ascii="Times New Roman" w:eastAsia="Times New Roman" w:hAnsi="Times New Roman" w:cs="Times New Roman"/>
          <w:b/>
          <w:bCs/>
          <w:color w:val="000000"/>
          <w:sz w:val="24"/>
          <w:szCs w:val="24"/>
        </w:rPr>
        <w:t>ПРЕДМЕТ ДОГОВОРУ</w:t>
      </w:r>
    </w:p>
    <w:p w14:paraId="06E006CC" w14:textId="6CB72C96" w:rsidR="0082401A" w:rsidRPr="0082401A" w:rsidRDefault="0082401A" w:rsidP="0082401A">
      <w:pPr>
        <w:pStyle w:val="ae"/>
        <w:numPr>
          <w:ilvl w:val="1"/>
          <w:numId w:val="68"/>
        </w:numPr>
        <w:ind w:left="0" w:firstLine="709"/>
        <w:jc w:val="both"/>
        <w:textAlignment w:val="baseline"/>
        <w:rPr>
          <w:color w:val="000000"/>
          <w:sz w:val="24"/>
          <w:szCs w:val="24"/>
        </w:rPr>
      </w:pPr>
      <w:r w:rsidRPr="0082401A">
        <w:rPr>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82401A">
        <w:rPr>
          <w:b/>
          <w:bCs/>
          <w:color w:val="000000"/>
          <w:sz w:val="24"/>
          <w:szCs w:val="24"/>
        </w:rPr>
        <w:t> </w:t>
      </w:r>
      <w:r w:rsidRPr="0082401A">
        <w:rPr>
          <w:b/>
          <w:bCs/>
          <w:color w:val="000000"/>
          <w:sz w:val="24"/>
          <w:szCs w:val="24"/>
        </w:rPr>
        <w:br/>
      </w:r>
      <w:r w:rsidR="00736A5E">
        <w:rPr>
          <w:b/>
          <w:bCs/>
          <w:color w:val="000000"/>
          <w:sz w:val="24"/>
          <w:szCs w:val="24"/>
        </w:rPr>
        <w:t>ДК 021:2015:42910000-8 Апарати для дистилювання, фільтрування чи ректифікації (Дистилятор настільний)</w:t>
      </w:r>
      <w:r w:rsidRPr="0082401A">
        <w:rPr>
          <w:b/>
          <w:bCs/>
          <w:color w:val="000000"/>
          <w:sz w:val="24"/>
          <w:szCs w:val="24"/>
        </w:rPr>
        <w:t xml:space="preserve"> </w:t>
      </w:r>
      <w:r w:rsidRPr="0082401A">
        <w:rPr>
          <w:color w:val="000000"/>
          <w:sz w:val="24"/>
          <w:szCs w:val="24"/>
        </w:rPr>
        <w:t xml:space="preserve">(далі – Товар)  з подальшою доставкою Товару за адресами </w:t>
      </w:r>
      <w:r w:rsidRPr="0082401A">
        <w:rPr>
          <w:color w:val="000000"/>
          <w:sz w:val="24"/>
          <w:szCs w:val="24"/>
          <w:shd w:val="clear" w:color="auto" w:fill="FFFFFF"/>
        </w:rPr>
        <w:t xml:space="preserve">отримувачів Товару </w:t>
      </w:r>
      <w:r w:rsidRPr="0082401A">
        <w:rPr>
          <w:color w:val="000000"/>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«Технічна специфікація (Інформація про необхідні технічні, якісні та кількісні характеристики Товару)», які є невід'ємними</w:t>
      </w:r>
      <w:r w:rsidRPr="0082401A">
        <w:rPr>
          <w:color w:val="000000"/>
        </w:rPr>
        <w:t xml:space="preserve"> </w:t>
      </w:r>
      <w:r w:rsidRPr="0082401A">
        <w:rPr>
          <w:color w:val="000000"/>
          <w:sz w:val="24"/>
          <w:szCs w:val="24"/>
        </w:rPr>
        <w:t>частинами</w:t>
      </w:r>
      <w:r w:rsidRPr="0082401A">
        <w:rPr>
          <w:color w:val="000000"/>
        </w:rPr>
        <w:t xml:space="preserve"> </w:t>
      </w:r>
      <w:r w:rsidRPr="0082401A">
        <w:rPr>
          <w:color w:val="000000"/>
          <w:sz w:val="24"/>
          <w:szCs w:val="24"/>
        </w:rPr>
        <w:t> цього Договору, а Покупець зобов’язується прийняти та оплатити такий Товар відповідно до умов даного Договору.</w:t>
      </w:r>
    </w:p>
    <w:p w14:paraId="5B7165F2" w14:textId="0D8EB7F6" w:rsidR="0082401A" w:rsidRPr="0082401A" w:rsidRDefault="0082401A" w:rsidP="0082401A">
      <w:pPr>
        <w:pStyle w:val="ae"/>
        <w:numPr>
          <w:ilvl w:val="1"/>
          <w:numId w:val="68"/>
        </w:numPr>
        <w:ind w:left="0" w:firstLine="709"/>
        <w:jc w:val="both"/>
        <w:textAlignment w:val="baseline"/>
        <w:rPr>
          <w:sz w:val="24"/>
          <w:szCs w:val="24"/>
        </w:rPr>
      </w:pPr>
      <w:r w:rsidRPr="0082401A">
        <w:rPr>
          <w:color w:val="000000"/>
          <w:sz w:val="24"/>
          <w:szCs w:val="24"/>
        </w:rPr>
        <w:t xml:space="preserve">Зобов’язання Постачальника за цим Договором вважаються виконаними належним чином після </w:t>
      </w:r>
      <w:r w:rsidRPr="0082401A">
        <w:rPr>
          <w:color w:val="000000"/>
          <w:sz w:val="24"/>
          <w:szCs w:val="24"/>
          <w:shd w:val="clear" w:color="auto" w:fill="FFFFFF"/>
        </w:rPr>
        <w:t xml:space="preserve">здійснення поставки всім отримувачам Товару, які зазначені у Додатку 3 «Перелік </w:t>
      </w:r>
      <w:r w:rsidRPr="0082401A">
        <w:rPr>
          <w:color w:val="000000"/>
          <w:sz w:val="24"/>
          <w:szCs w:val="24"/>
        </w:rPr>
        <w:t>отримувачів та адрес доставки Товару</w:t>
      </w:r>
      <w:r w:rsidRPr="0082401A">
        <w:rPr>
          <w:color w:val="000000"/>
          <w:sz w:val="24"/>
          <w:szCs w:val="24"/>
          <w:shd w:val="clear" w:color="auto" w:fill="FFFFFF"/>
        </w:rPr>
        <w:t xml:space="preserve">» до Договору, та включає в себе: </w:t>
      </w:r>
      <w:r w:rsidRPr="0082401A">
        <w:rPr>
          <w:sz w:val="24"/>
          <w:szCs w:val="24"/>
          <w:shd w:val="clear" w:color="auto" w:fill="FFFFFF"/>
        </w:rPr>
        <w:t>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2.9. цього Договору.</w:t>
      </w:r>
      <w:r w:rsidRPr="0082401A">
        <w:rPr>
          <w:sz w:val="24"/>
          <w:szCs w:val="24"/>
        </w:rPr>
        <w:t> </w:t>
      </w:r>
    </w:p>
    <w:p w14:paraId="2860EAB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918C38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04DBE901" w14:textId="095094F6" w:rsidR="0082401A" w:rsidRPr="0082401A" w:rsidRDefault="0082401A" w:rsidP="0082401A">
      <w:pPr>
        <w:spacing w:after="0" w:line="240" w:lineRule="auto"/>
        <w:ind w:firstLine="709"/>
        <w:jc w:val="both"/>
        <w:rPr>
          <w:rFonts w:ascii="Times New Roman" w:eastAsia="Times New Roman" w:hAnsi="Times New Roman" w:cs="Times New Roman"/>
          <w:color w:val="000000"/>
          <w:sz w:val="24"/>
          <w:szCs w:val="24"/>
        </w:rPr>
      </w:pPr>
      <w:r w:rsidRPr="0082401A">
        <w:rPr>
          <w:rFonts w:ascii="Times New Roman" w:eastAsia="Times New Roman" w:hAnsi="Times New Roman" w:cs="Times New Roman"/>
          <w:color w:val="000000"/>
          <w:sz w:val="24"/>
          <w:szCs w:val="24"/>
        </w:rPr>
        <w:t xml:space="preserve">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w:t>
      </w:r>
      <w:r w:rsidRPr="0082401A">
        <w:rPr>
          <w:rFonts w:ascii="Times New Roman" w:eastAsia="Times New Roman" w:hAnsi="Times New Roman" w:cs="Times New Roman"/>
          <w:color w:val="000000"/>
          <w:sz w:val="24"/>
          <w:szCs w:val="24"/>
        </w:rPr>
        <w:lastRenderedPageBreak/>
        <w:t>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03868DE7" w14:textId="77777777" w:rsidR="0082401A" w:rsidRPr="0082401A" w:rsidRDefault="0082401A" w:rsidP="0082401A">
      <w:pPr>
        <w:numPr>
          <w:ilvl w:val="0"/>
          <w:numId w:val="48"/>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82401A">
        <w:rPr>
          <w:rFonts w:ascii="Times New Roman" w:eastAsia="Times New Roman" w:hAnsi="Times New Roman" w:cs="Times New Roman"/>
          <w:b/>
          <w:bCs/>
          <w:color w:val="000000"/>
          <w:sz w:val="24"/>
          <w:szCs w:val="24"/>
        </w:rPr>
        <w:t>ПОРЯДОК ПОСТАВКИ ТОВАРУ</w:t>
      </w:r>
    </w:p>
    <w:p w14:paraId="5BFE95C8" w14:textId="3F9FE522"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2.1. </w:t>
      </w:r>
      <w:r w:rsidR="003C4B67" w:rsidRPr="003C4B67">
        <w:rPr>
          <w:rFonts w:ascii="Times New Roman" w:eastAsia="Times New Roman" w:hAnsi="Times New Roman" w:cs="Times New Roman"/>
          <w:color w:val="000000"/>
          <w:sz w:val="24"/>
          <w:szCs w:val="24"/>
        </w:rPr>
        <w:t xml:space="preserve">Поставка Товару Постачальником за Договором здійснюється протягом </w:t>
      </w:r>
      <w:r w:rsidR="003C4B67">
        <w:rPr>
          <w:rFonts w:ascii="Times New Roman" w:eastAsia="Times New Roman" w:hAnsi="Times New Roman" w:cs="Times New Roman"/>
          <w:color w:val="000000"/>
          <w:sz w:val="24"/>
          <w:szCs w:val="24"/>
        </w:rPr>
        <w:br/>
      </w:r>
      <w:r w:rsidR="003C4B67" w:rsidRPr="003C4B67">
        <w:rPr>
          <w:rFonts w:ascii="Times New Roman" w:eastAsia="Times New Roman" w:hAnsi="Times New Roman" w:cs="Times New Roman"/>
          <w:color w:val="000000"/>
          <w:sz w:val="24"/>
          <w:szCs w:val="24"/>
        </w:rPr>
        <w:t>90 календарних днів з дня укладання договору з урахуванням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50C502B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2.2.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3105A68F"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40D37665"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82401A">
        <w:rPr>
          <w:rFonts w:ascii="Times New Roman" w:eastAsia="Times New Roman" w:hAnsi="Times New Roman" w:cs="Times New Roman"/>
          <w:color w:val="000000"/>
          <w:sz w:val="24"/>
          <w:szCs w:val="24"/>
          <w:shd w:val="clear" w:color="auto" w:fill="FFFFFF"/>
        </w:rPr>
        <w:t>отримувачів Товару</w:t>
      </w:r>
      <w:r w:rsidRPr="0082401A">
        <w:rPr>
          <w:rFonts w:ascii="Times New Roman" w:eastAsia="Times New Roman" w:hAnsi="Times New Roman" w:cs="Times New Roman"/>
          <w:color w:val="000000"/>
          <w:sz w:val="24"/>
          <w:szCs w:val="24"/>
        </w:rPr>
        <w:t>.</w:t>
      </w:r>
    </w:p>
    <w:p w14:paraId="0B71CE3F"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82401A">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82401A">
        <w:rPr>
          <w:rFonts w:ascii="Times New Roman" w:eastAsia="Times New Roman" w:hAnsi="Times New Roman" w:cs="Times New Roman"/>
          <w:sz w:val="24"/>
          <w:szCs w:val="24"/>
          <w:shd w:val="clear" w:color="auto" w:fill="FFFFFF"/>
        </w:rPr>
        <w:t>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82401A">
        <w:rPr>
          <w:rFonts w:ascii="Times New Roman" w:eastAsia="Times New Roman" w:hAnsi="Times New Roman" w:cs="Times New Roman"/>
          <w:sz w:val="24"/>
          <w:szCs w:val="24"/>
        </w:rPr>
        <w:t xml:space="preserve"> здійснюються </w:t>
      </w:r>
      <w:r w:rsidRPr="0082401A">
        <w:rPr>
          <w:rFonts w:ascii="Times New Roman" w:eastAsia="Times New Roman" w:hAnsi="Times New Roman" w:cs="Times New Roman"/>
          <w:color w:val="000000"/>
          <w:sz w:val="24"/>
          <w:szCs w:val="24"/>
        </w:rPr>
        <w:t>Постачальником в межах загальної ціни Договору.</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2801FA4A"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6EEBB395"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видаткову накладну на Товар, що буде постачатися;</w:t>
      </w:r>
    </w:p>
    <w:p w14:paraId="63555F00"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-копії документів, що підтверджують якість та технічні характеристики, (</w:t>
      </w:r>
      <w:r w:rsidRPr="0082401A">
        <w:rPr>
          <w:rFonts w:ascii="Times New Roman" w:eastAsia="Times New Roman" w:hAnsi="Times New Roman" w:cs="Times New Roman"/>
          <w:color w:val="444746"/>
          <w:sz w:val="24"/>
          <w:szCs w:val="24"/>
          <w:shd w:val="clear" w:color="auto" w:fill="FFFFFF"/>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5D2A7736"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412C4841"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2.7. 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«Технічна специфікація (Інформація про необхідні технічні, якісні та кількісні характеристики Товару)»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5ADCC632"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2.8.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2AC4B2C"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2.9.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82401A">
        <w:rPr>
          <w:rFonts w:ascii="Times New Roman" w:eastAsia="Times New Roman" w:hAnsi="Times New Roman" w:cs="Times New Roman"/>
          <w:sz w:val="24"/>
          <w:szCs w:val="24"/>
        </w:rPr>
        <w:t xml:space="preserve">проведення </w:t>
      </w:r>
      <w:r w:rsidRPr="0082401A">
        <w:rPr>
          <w:rFonts w:eastAsia="Times New Roman"/>
        </w:rPr>
        <w:t> </w:t>
      </w:r>
      <w:r w:rsidRPr="0082401A">
        <w:rPr>
          <w:rFonts w:ascii="Times New Roman" w:eastAsia="Times New Roman" w:hAnsi="Times New Roman" w:cs="Times New Roman"/>
          <w:sz w:val="24"/>
          <w:szCs w:val="24"/>
          <w:shd w:val="clear" w:color="auto" w:fill="FFFFFF"/>
        </w:rPr>
        <w:t xml:space="preserve">монтажних робіт (складання / встановлення в робоче положення, налагодження /інсталяція, валідація, введення в експлуатацію тощо) </w:t>
      </w:r>
      <w:r w:rsidRPr="0082401A">
        <w:rPr>
          <w:rFonts w:ascii="Times New Roman" w:eastAsia="Times New Roman" w:hAnsi="Times New Roman" w:cs="Times New Roman"/>
          <w:sz w:val="24"/>
          <w:szCs w:val="24"/>
        </w:rPr>
        <w:t>за місцем його експлуатації та навчання персоналу отримувачів Товару, та отримання Покупцем від усіх отримувачів Товару оформлених та підписаних документів, передбачених пунктом 2.15 цього Договору.</w:t>
      </w:r>
    </w:p>
    <w:p w14:paraId="06CCBD1E" w14:textId="5C12AA08" w:rsidR="0082401A" w:rsidRPr="007A18E0" w:rsidRDefault="0082401A" w:rsidP="007A18E0">
      <w:pPr>
        <w:pStyle w:val="ae"/>
        <w:numPr>
          <w:ilvl w:val="1"/>
          <w:numId w:val="77"/>
        </w:numPr>
        <w:shd w:val="clear" w:color="auto" w:fill="FFFFFF"/>
        <w:ind w:left="0" w:firstLine="709"/>
        <w:jc w:val="both"/>
        <w:textAlignment w:val="baseline"/>
        <w:rPr>
          <w:sz w:val="24"/>
          <w:szCs w:val="24"/>
        </w:rPr>
      </w:pPr>
      <w:r w:rsidRPr="007A18E0">
        <w:rPr>
          <w:sz w:val="24"/>
          <w:szCs w:val="24"/>
        </w:rPr>
        <w:t xml:space="preserve">Постачальник несе всі ризики випадкового знищення, випадкового пошкодження або втрати Товару до передачі його </w:t>
      </w:r>
      <w:r w:rsidRPr="007A18E0">
        <w:rPr>
          <w:sz w:val="24"/>
          <w:szCs w:val="24"/>
          <w:shd w:val="clear" w:color="auto" w:fill="FFFFFF"/>
        </w:rPr>
        <w:t>отримувачам Товару</w:t>
      </w:r>
      <w:r w:rsidRPr="007A18E0">
        <w:rPr>
          <w:sz w:val="24"/>
          <w:szCs w:val="24"/>
        </w:rPr>
        <w:t>.</w:t>
      </w:r>
    </w:p>
    <w:p w14:paraId="777FCB1D" w14:textId="5768727E" w:rsidR="0082401A" w:rsidRPr="007A18E0" w:rsidRDefault="0082401A" w:rsidP="007A18E0">
      <w:pPr>
        <w:pStyle w:val="ae"/>
        <w:numPr>
          <w:ilvl w:val="1"/>
          <w:numId w:val="77"/>
        </w:numPr>
        <w:shd w:val="clear" w:color="auto" w:fill="FFFFFF"/>
        <w:ind w:left="0" w:firstLine="709"/>
        <w:jc w:val="both"/>
        <w:textAlignment w:val="baseline"/>
        <w:rPr>
          <w:sz w:val="24"/>
          <w:szCs w:val="24"/>
        </w:rPr>
      </w:pPr>
      <w:r w:rsidRPr="007A18E0">
        <w:rPr>
          <w:sz w:val="24"/>
          <w:szCs w:val="24"/>
        </w:rPr>
        <w:t>Постачальник разом із Товаром зобов’язується передати для підписання кожному отримувачу Товару (крім Покупця) наступні документи, в тому числі ті, що були надані йому Покупцем:</w:t>
      </w:r>
    </w:p>
    <w:p w14:paraId="7C9FFF9B"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2.11.1.  У випадках, коли отримувачами Товару є юридичні особи:</w:t>
      </w:r>
    </w:p>
    <w:p w14:paraId="1955D7CE" w14:textId="1DA5B427" w:rsidR="003C4B67" w:rsidRPr="003C4B67" w:rsidRDefault="003C4B67" w:rsidP="003C4B6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p>
    <w:p w14:paraId="1382686C" w14:textId="0B3E110D" w:rsidR="0082401A" w:rsidRPr="0082401A" w:rsidRDefault="003C4B67" w:rsidP="003C4B6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три примірника товарно-транспортної накладної;</w:t>
      </w:r>
    </w:p>
    <w:p w14:paraId="0CECC2C4" w14:textId="7432FC17"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два екземпляри видаткової накладної про передачу Товару кожному отримувачу Товару.</w:t>
      </w:r>
    </w:p>
    <w:p w14:paraId="71F89046"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2.11.2. У випадках, коли отримувачами Товару є фізичні особи:  </w:t>
      </w:r>
    </w:p>
    <w:p w14:paraId="67C3BAAC"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два примірника акта приймання-передачі товару від Покупця до отримувача Товару;</w:t>
      </w:r>
    </w:p>
    <w:p w14:paraId="5ADD526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три примірника товарно-транспортної накладної. </w:t>
      </w:r>
    </w:p>
    <w:p w14:paraId="77AEB478"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Зазначені в цьому пункті документи повинні бути підписані </w:t>
      </w:r>
      <w:r w:rsidRPr="0082401A">
        <w:rPr>
          <w:rFonts w:ascii="Times New Roman" w:eastAsia="Times New Roman" w:hAnsi="Times New Roman" w:cs="Times New Roman"/>
          <w:sz w:val="24"/>
          <w:szCs w:val="24"/>
          <w:shd w:val="clear" w:color="auto" w:fill="FFFFFF"/>
        </w:rPr>
        <w:t xml:space="preserve">отримувачами Товару </w:t>
      </w:r>
      <w:r w:rsidRPr="0082401A">
        <w:rPr>
          <w:rFonts w:ascii="Times New Roman" w:eastAsia="Times New Roman" w:hAnsi="Times New Roman" w:cs="Times New Roman"/>
          <w:sz w:val="24"/>
          <w:szCs w:val="24"/>
        </w:rPr>
        <w:t>та скріплені печаткою (за наявності), крім Покупця.</w:t>
      </w:r>
    </w:p>
    <w:p w14:paraId="044E6040" w14:textId="61D078F5"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lang w:val="uk-UA"/>
        </w:rPr>
        <w:t xml:space="preserve">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w:t>
      </w:r>
      <w:r w:rsidRPr="003C4B67">
        <w:rPr>
          <w:sz w:val="24"/>
          <w:szCs w:val="24"/>
        </w:rPr>
        <w:t>(застосування) Товару певного виду відповідно до законодавства України (</w:t>
      </w:r>
      <w:r w:rsidRPr="003C4B67">
        <w:rPr>
          <w:sz w:val="24"/>
          <w:szCs w:val="24"/>
          <w:shd w:val="clear" w:color="auto" w:fill="FFFFFF"/>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3C4B67">
        <w:rPr>
          <w:sz w:val="24"/>
          <w:szCs w:val="24"/>
        </w:rPr>
        <w:t>.</w:t>
      </w:r>
    </w:p>
    <w:p w14:paraId="4DCF2614" w14:textId="52FE1574"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 xml:space="preserve">Доставка Товару </w:t>
      </w:r>
      <w:r w:rsidRPr="003C4B67">
        <w:rPr>
          <w:sz w:val="24"/>
          <w:szCs w:val="24"/>
          <w:shd w:val="clear" w:color="auto" w:fill="FFFFFF"/>
        </w:rPr>
        <w:t>отримувачам Товару</w:t>
      </w:r>
      <w:r w:rsidRPr="003C4B67">
        <w:rPr>
          <w:sz w:val="24"/>
          <w:szCs w:val="24"/>
        </w:rPr>
        <w:t xml:space="preserve"> підтверджується належним чином оформленими та підписаними документами, передбаченими пунктом 2.11 цього Договору.  У разі відмови підписання представниками отримувачів Товару будь-яких документів, визначених пунктом 2.11 цього Договору, Постачальник зобов’язується повернути Товар Покупцю за адресою: ________________________________.</w:t>
      </w:r>
    </w:p>
    <w:p w14:paraId="1EF4BB43" w14:textId="2A831129" w:rsidR="0082401A" w:rsidRPr="003C4B67" w:rsidRDefault="0082401A" w:rsidP="007A18E0">
      <w:pPr>
        <w:pStyle w:val="ae"/>
        <w:numPr>
          <w:ilvl w:val="1"/>
          <w:numId w:val="77"/>
        </w:numPr>
        <w:shd w:val="clear" w:color="auto" w:fill="FFFFFF"/>
        <w:ind w:left="0" w:firstLine="709"/>
        <w:jc w:val="both"/>
        <w:textAlignment w:val="baseline"/>
        <w:rPr>
          <w:sz w:val="24"/>
          <w:szCs w:val="24"/>
        </w:rPr>
      </w:pPr>
      <w:r w:rsidRPr="003C4B67">
        <w:rPr>
          <w:sz w:val="24"/>
          <w:szCs w:val="24"/>
        </w:rPr>
        <w:t xml:space="preserve">Транспортні витрати, доставка Товару отримувачам Товару, вантажно-розвантажувальні роботи </w:t>
      </w:r>
      <w:r w:rsidRPr="003C4B67">
        <w:rPr>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3C4B67">
        <w:rPr>
          <w:sz w:val="24"/>
          <w:szCs w:val="24"/>
        </w:rPr>
        <w:t xml:space="preserve"> а також проведення </w:t>
      </w:r>
      <w:r w:rsidRPr="003C4B67">
        <w:rPr>
          <w:sz w:val="24"/>
          <w:szCs w:val="24"/>
          <w:shd w:val="clear" w:color="auto" w:fill="FFFFFF"/>
        </w:rPr>
        <w:t xml:space="preserve">монтажних робіт (складання / встановлення в робоче положення, налагодження /інсталяція, валідація, введення в експлуатацію тощо) </w:t>
      </w:r>
      <w:r w:rsidRPr="003C4B67">
        <w:rPr>
          <w:sz w:val="24"/>
          <w:szCs w:val="24"/>
        </w:rPr>
        <w:t>за місцем його експлуатації</w:t>
      </w:r>
      <w:r w:rsidRPr="003C4B67">
        <w:rPr>
          <w:sz w:val="24"/>
          <w:szCs w:val="24"/>
          <w:shd w:val="clear" w:color="auto" w:fill="FFFFFF"/>
        </w:rPr>
        <w:t>,</w:t>
      </w:r>
      <w:r w:rsidRPr="003C4B67">
        <w:rPr>
          <w:sz w:val="24"/>
          <w:szCs w:val="24"/>
        </w:rPr>
        <w:t xml:space="preserve"> проведення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3C4B67">
        <w:rPr>
          <w:sz w:val="24"/>
          <w:szCs w:val="24"/>
          <w:shd w:val="clear" w:color="auto" w:fill="FFFFFF"/>
        </w:rPr>
        <w:t>отримувачів Товару</w:t>
      </w:r>
      <w:r w:rsidRPr="003C4B67">
        <w:rPr>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2DC0C5B1" w14:textId="701CFD99"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lastRenderedPageBreak/>
        <w:t>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576CF4A9"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2.15.1. У разі передачі Товарів отримувачу Товару – юридичній особі:</w:t>
      </w:r>
    </w:p>
    <w:p w14:paraId="09F2DDAD" w14:textId="1A5E0663" w:rsidR="0082401A" w:rsidRPr="0082401A" w:rsidRDefault="003C4B67" w:rsidP="003C4B67">
      <w:pPr>
        <w:spacing w:after="0" w:line="240" w:lineRule="auto"/>
        <w:ind w:firstLine="709"/>
        <w:jc w:val="both"/>
        <w:textAlignment w:val="baseline"/>
        <w:rPr>
          <w:rFonts w:ascii="Times New Roman" w:eastAsia="Times New Roman" w:hAnsi="Times New Roman" w:cs="Times New Roman"/>
          <w:color w:val="000000"/>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 xml:space="preserve">один примірник договору про безоплатну </w:t>
      </w:r>
      <w:r w:rsidR="0082401A" w:rsidRPr="0082401A">
        <w:rPr>
          <w:rFonts w:ascii="Times New Roman" w:eastAsia="Times New Roman" w:hAnsi="Times New Roman" w:cs="Times New Roman"/>
          <w:color w:val="000000"/>
          <w:sz w:val="24"/>
          <w:szCs w:val="24"/>
        </w:rPr>
        <w:t>передачу майна, якщо попередньо такий договір не був укладений (другий примірник залишається у отримувача Товару);</w:t>
      </w:r>
    </w:p>
    <w:p w14:paraId="452EE700" w14:textId="2475A78D" w:rsidR="0082401A" w:rsidRPr="0082401A" w:rsidRDefault="003C4B67" w:rsidP="003C4B67">
      <w:pPr>
        <w:spacing w:after="0" w:line="240" w:lineRule="auto"/>
        <w:ind w:firstLine="709"/>
        <w:jc w:val="both"/>
        <w:textAlignment w:val="baseline"/>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 xml:space="preserve">- </w:t>
      </w:r>
      <w:r w:rsidR="0082401A" w:rsidRPr="0082401A">
        <w:rPr>
          <w:rFonts w:ascii="Times New Roman" w:eastAsia="Times New Roman" w:hAnsi="Times New Roman" w:cs="Times New Roman"/>
          <w:color w:val="000000"/>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3360CAD6" w14:textId="407F5849"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352336F" w14:textId="560A17C9"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акту введення в експлуатацію із підтвердженням проведення навчання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238BEBF0"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2.15.2. У разі передачі Товару отримувачу Товару – фізичній особі: </w:t>
      </w:r>
    </w:p>
    <w:p w14:paraId="49E71C05" w14:textId="0D259E15"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422AD0BF" w14:textId="593AB385"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3 «Перелік отримувачів та адрес доставки Товару» до Договору.</w:t>
      </w:r>
    </w:p>
    <w:p w14:paraId="7F96FC8F" w14:textId="16D8BD0F"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E63FD99" w14:textId="6674AF58"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«Технічна специфікація (Інформація про необхідні технічні, якісні та кількісні характеристики Товару)» цього Договору, Покупець має право відмовитися від його прийняття та оплати. </w:t>
      </w:r>
    </w:p>
    <w:p w14:paraId="3D04B5F7" w14:textId="419FCFFC"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У випадку, коли Товар виявиться дефектним, Постачальник зобов’язаний замінити його на Товар належної якості за власний рахунок. </w:t>
      </w:r>
    </w:p>
    <w:p w14:paraId="78C5A755" w14:textId="75D38AE5" w:rsidR="0082401A" w:rsidRPr="003C4B67" w:rsidRDefault="0082401A" w:rsidP="007A18E0">
      <w:pPr>
        <w:pStyle w:val="ae"/>
        <w:numPr>
          <w:ilvl w:val="1"/>
          <w:numId w:val="77"/>
        </w:numPr>
        <w:ind w:left="0" w:firstLine="709"/>
        <w:jc w:val="both"/>
        <w:textAlignment w:val="baseline"/>
        <w:rPr>
          <w:sz w:val="24"/>
          <w:szCs w:val="24"/>
        </w:rPr>
      </w:pPr>
      <w:r w:rsidRPr="003C4B67">
        <w:rPr>
          <w:sz w:val="24"/>
          <w:szCs w:val="24"/>
        </w:rPr>
        <w:t>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51B1699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2.20.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1E2C3CCB"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2.21.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24EC0C"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2.22. Повідомлення, що передбачені пунктом 2.20 цього Договору, можуть бути направлені засобами електронного поштового зв’язку на електронну адресу Постачальника: _____.</w:t>
      </w:r>
    </w:p>
    <w:p w14:paraId="7D8059F4" w14:textId="6FC0115B" w:rsidR="0082401A" w:rsidRPr="0082401A" w:rsidRDefault="0082401A" w:rsidP="0082401A">
      <w:pPr>
        <w:spacing w:after="0" w:line="240" w:lineRule="auto"/>
        <w:rPr>
          <w:rFonts w:ascii="Times New Roman" w:eastAsia="Times New Roman" w:hAnsi="Times New Roman" w:cs="Times New Roman"/>
          <w:sz w:val="24"/>
          <w:szCs w:val="24"/>
        </w:rPr>
      </w:pPr>
    </w:p>
    <w:p w14:paraId="4007DE6D" w14:textId="77777777" w:rsidR="0082401A" w:rsidRPr="0082401A" w:rsidRDefault="0082401A" w:rsidP="0082401A">
      <w:pPr>
        <w:numPr>
          <w:ilvl w:val="0"/>
          <w:numId w:val="65"/>
        </w:numPr>
        <w:spacing w:after="0" w:line="240" w:lineRule="auto"/>
        <w:jc w:val="center"/>
        <w:textAlignment w:val="baseline"/>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ЦІНА ДОГОВОРУ</w:t>
      </w:r>
    </w:p>
    <w:p w14:paraId="08ECCDF3" w14:textId="7DC1AB5F" w:rsidR="0082401A" w:rsidRPr="003C4B67" w:rsidRDefault="0082401A" w:rsidP="003C4B67">
      <w:pPr>
        <w:pStyle w:val="ae"/>
        <w:numPr>
          <w:ilvl w:val="1"/>
          <w:numId w:val="69"/>
        </w:numPr>
        <w:ind w:left="0" w:firstLine="709"/>
        <w:jc w:val="both"/>
        <w:textAlignment w:val="baseline"/>
        <w:rPr>
          <w:sz w:val="24"/>
          <w:szCs w:val="24"/>
        </w:rPr>
      </w:pPr>
      <w:r w:rsidRPr="003C4B67">
        <w:rPr>
          <w:sz w:val="24"/>
          <w:szCs w:val="24"/>
        </w:rPr>
        <w:t>Постачальник відвантажує Товар за цінами, які зазначені у Додатку 1 «Специфікація», який є невід'ємною частиною цього Договору.</w:t>
      </w:r>
    </w:p>
    <w:p w14:paraId="7FA5884A" w14:textId="5BEAABBE" w:rsidR="0082401A" w:rsidRPr="00736A5E" w:rsidRDefault="0082401A" w:rsidP="003C4B67">
      <w:pPr>
        <w:pStyle w:val="ae"/>
        <w:numPr>
          <w:ilvl w:val="1"/>
          <w:numId w:val="69"/>
        </w:numPr>
        <w:ind w:left="0" w:firstLine="709"/>
        <w:jc w:val="both"/>
        <w:textAlignment w:val="baseline"/>
        <w:rPr>
          <w:b/>
          <w:bCs/>
          <w:sz w:val="24"/>
          <w:szCs w:val="24"/>
        </w:rPr>
      </w:pPr>
      <w:r w:rsidRPr="003C4B67">
        <w:rPr>
          <w:sz w:val="24"/>
          <w:szCs w:val="24"/>
        </w:rPr>
        <w:t xml:space="preserve">Загальна ціна даного Договору складає – </w:t>
      </w:r>
      <w:r w:rsidRPr="003C4B67">
        <w:rPr>
          <w:b/>
          <w:bCs/>
          <w:sz w:val="24"/>
          <w:szCs w:val="24"/>
        </w:rPr>
        <w:t xml:space="preserve">______ грн (__________гривень _________ копійок), </w:t>
      </w:r>
      <w:r w:rsidRPr="003C4B67">
        <w:rPr>
          <w:sz w:val="24"/>
          <w:szCs w:val="24"/>
        </w:rPr>
        <w:t>без ПДВ</w:t>
      </w:r>
      <w:r w:rsidRPr="003C4B67">
        <w:rPr>
          <w:b/>
          <w:bCs/>
          <w:sz w:val="24"/>
          <w:szCs w:val="24"/>
        </w:rPr>
        <w:t>.</w:t>
      </w:r>
    </w:p>
    <w:p w14:paraId="47C69706" w14:textId="4A34B1EE" w:rsidR="00736A5E" w:rsidRPr="00736A5E" w:rsidRDefault="00736A5E" w:rsidP="00736A5E">
      <w:pPr>
        <w:pStyle w:val="ae"/>
        <w:ind w:left="0" w:firstLine="709"/>
        <w:jc w:val="both"/>
        <w:textAlignment w:val="baseline"/>
        <w:rPr>
          <w:sz w:val="24"/>
          <w:szCs w:val="24"/>
        </w:rPr>
      </w:pPr>
      <w:r w:rsidRPr="00736A5E">
        <w:rPr>
          <w:sz w:val="24"/>
          <w:szCs w:val="24"/>
        </w:rPr>
        <w:t>3.2.1.</w:t>
      </w:r>
      <w:r w:rsidRPr="00736A5E">
        <w:rPr>
          <w:sz w:val="24"/>
          <w:szCs w:val="24"/>
        </w:rPr>
        <w:tab/>
        <w:t xml:space="preserve">Оплата в сумі ____ грн (___ гривень </w:t>
      </w:r>
      <w:r w:rsidR="000A0B66">
        <w:rPr>
          <w:sz w:val="24"/>
          <w:szCs w:val="24"/>
          <w:lang w:val="uk-UA"/>
        </w:rPr>
        <w:t>__</w:t>
      </w:r>
      <w:r w:rsidRPr="00736A5E">
        <w:rPr>
          <w:sz w:val="24"/>
          <w:szCs w:val="24"/>
        </w:rPr>
        <w:t xml:space="preserve"> коп.) без ПДВ, буде здійснена за кошти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w:t>
      </w:r>
      <w:r w:rsidRPr="00736A5E">
        <w:rPr>
          <w:sz w:val="24"/>
          <w:szCs w:val="24"/>
        </w:rPr>
        <w:lastRenderedPageBreak/>
        <w:t>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613CB6B1" w14:textId="3CF3A6A2" w:rsidR="00736A5E" w:rsidRPr="00736A5E" w:rsidRDefault="00736A5E" w:rsidP="00736A5E">
      <w:pPr>
        <w:pStyle w:val="ae"/>
        <w:ind w:left="0" w:firstLine="709"/>
        <w:jc w:val="both"/>
        <w:textAlignment w:val="baseline"/>
        <w:rPr>
          <w:sz w:val="24"/>
          <w:szCs w:val="24"/>
        </w:rPr>
      </w:pPr>
      <w:r w:rsidRPr="00736A5E">
        <w:rPr>
          <w:sz w:val="24"/>
          <w:szCs w:val="24"/>
        </w:rPr>
        <w:t>3.2.2.</w:t>
      </w:r>
      <w:r w:rsidRPr="00736A5E">
        <w:rPr>
          <w:sz w:val="24"/>
          <w:szCs w:val="24"/>
        </w:rPr>
        <w:tab/>
        <w:t xml:space="preserve">Оплата в сумі ____ грн (____ гривень </w:t>
      </w:r>
      <w:r w:rsidR="000A0B66">
        <w:rPr>
          <w:sz w:val="24"/>
          <w:szCs w:val="24"/>
          <w:lang w:val="uk-UA"/>
        </w:rPr>
        <w:t>__</w:t>
      </w:r>
      <w:r w:rsidRPr="00736A5E">
        <w:rPr>
          <w:sz w:val="24"/>
          <w:szCs w:val="24"/>
        </w:rPr>
        <w:t xml:space="preserve"> коп.) без ПДВ, буде здійснена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0C6A74C0"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Ціна цього Договору включає вартість одиниці Товару у комплектації, визначеній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w:t>
      </w:r>
      <w:r w:rsidRPr="0082401A">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w:t>
      </w:r>
      <w:r w:rsidRPr="0082401A">
        <w:rPr>
          <w:rFonts w:ascii="Times New Roman" w:eastAsia="Times New Roman" w:hAnsi="Times New Roman" w:cs="Times New Roman"/>
          <w:color w:val="000000"/>
          <w:sz w:val="24"/>
          <w:szCs w:val="24"/>
          <w:shd w:val="clear" w:color="auto" w:fill="FFFFFF"/>
        </w:rPr>
        <w:t xml:space="preserve">місця його встановлення і експлуатації, враховуючи можливий </w:t>
      </w:r>
      <w:r w:rsidRPr="0082401A">
        <w:rPr>
          <w:rFonts w:ascii="Times New Roman" w:eastAsia="Times New Roman" w:hAnsi="Times New Roman" w:cs="Times New Roman"/>
          <w:sz w:val="24"/>
          <w:szCs w:val="24"/>
          <w:shd w:val="clear" w:color="auto" w:fill="FFFFFF"/>
        </w:rPr>
        <w:t>підйом Товару без ліфту</w:t>
      </w:r>
      <w:r w:rsidRPr="0082401A">
        <w:rPr>
          <w:rFonts w:ascii="Times New Roman" w:eastAsia="Times New Roman" w:hAnsi="Times New Roman" w:cs="Times New Roman"/>
          <w:sz w:val="24"/>
          <w:szCs w:val="24"/>
        </w:rPr>
        <w:t xml:space="preserve">, проведення </w:t>
      </w:r>
      <w:r w:rsidRPr="0082401A">
        <w:rPr>
          <w:rFonts w:ascii="Times New Roman" w:eastAsia="Times New Roman" w:hAnsi="Times New Roman" w:cs="Times New Roman"/>
          <w:sz w:val="24"/>
          <w:szCs w:val="24"/>
          <w:shd w:val="clear" w:color="auto" w:fill="FFFFFF"/>
        </w:rPr>
        <w:t>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w:t>
      </w:r>
      <w:r w:rsidRPr="0082401A">
        <w:rPr>
          <w:rFonts w:ascii="Times New Roman" w:eastAsia="Times New Roman" w:hAnsi="Times New Roman" w:cs="Times New Roman"/>
          <w:sz w:val="24"/>
          <w:szCs w:val="24"/>
        </w:rPr>
        <w:t xml:space="preserve"> та забезпечення проведення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82401A">
        <w:rPr>
          <w:rFonts w:ascii="Times New Roman" w:eastAsia="Times New Roman" w:hAnsi="Times New Roman" w:cs="Times New Roman"/>
          <w:sz w:val="24"/>
          <w:szCs w:val="24"/>
          <w:shd w:val="clear" w:color="auto" w:fill="FFFFFF"/>
        </w:rPr>
        <w:t xml:space="preserve">отримувачів Товару </w:t>
      </w:r>
      <w:r w:rsidRPr="0082401A">
        <w:rPr>
          <w:rFonts w:ascii="Times New Roman" w:eastAsia="Times New Roman" w:hAnsi="Times New Roman" w:cs="Times New Roman"/>
          <w:sz w:val="24"/>
          <w:szCs w:val="24"/>
        </w:rPr>
        <w:t>та гарантійного обслуговування Товару в порядку, передбаченому розділом 6 цього Договору.</w:t>
      </w:r>
    </w:p>
    <w:p w14:paraId="6B0D9295"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Постачальник не вправі змінювати узгоджену ціну в односторонньому порядку.</w:t>
      </w:r>
    </w:p>
    <w:p w14:paraId="02BD5E1C"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Покупець може зменшити обсяги закупівлі в межах ціни Договору залежно від реального</w:t>
      </w:r>
      <w:r w:rsidRPr="0082401A">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35D014F1"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AC020F2" w14:textId="77777777" w:rsidR="0082401A" w:rsidRPr="0082401A" w:rsidRDefault="0082401A" w:rsidP="0082401A">
      <w:pPr>
        <w:spacing w:after="0" w:line="240" w:lineRule="auto"/>
        <w:ind w:firstLine="567"/>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4. ПОРЯДОК ЗДІЙСНЕННЯ РОЗРАХУНКІВ ЗА ДОГОВОРОМ</w:t>
      </w:r>
    </w:p>
    <w:p w14:paraId="07BCA1A9" w14:textId="1513889B" w:rsidR="0082401A" w:rsidRPr="00880425" w:rsidRDefault="0082401A" w:rsidP="003C4B67">
      <w:pPr>
        <w:pStyle w:val="ae"/>
        <w:numPr>
          <w:ilvl w:val="1"/>
          <w:numId w:val="70"/>
        </w:numPr>
        <w:ind w:left="0" w:firstLine="709"/>
        <w:jc w:val="both"/>
        <w:textAlignment w:val="baseline"/>
        <w:rPr>
          <w:sz w:val="24"/>
          <w:szCs w:val="24"/>
          <w:lang w:val="uk-UA"/>
        </w:rPr>
      </w:pPr>
      <w:r w:rsidRPr="003C4B67">
        <w:rPr>
          <w:color w:val="000000"/>
          <w:sz w:val="24"/>
          <w:szCs w:val="24"/>
          <w:lang w:val="uk-UA"/>
        </w:rPr>
        <w:t xml:space="preserve">Покупець здійснює оплату за Товар в безготівковому порядку за фактом його </w:t>
      </w:r>
      <w:r w:rsidRPr="00880425">
        <w:rPr>
          <w:sz w:val="24"/>
          <w:szCs w:val="24"/>
          <w:lang w:val="uk-UA"/>
        </w:rPr>
        <w:t xml:space="preserve">постачання отримувачам Товару, здійснення </w:t>
      </w:r>
      <w:r w:rsidRPr="00880425">
        <w:rPr>
          <w:sz w:val="24"/>
          <w:szCs w:val="24"/>
          <w:shd w:val="clear" w:color="auto" w:fill="FFFFFF"/>
          <w:lang w:val="uk-UA"/>
        </w:rPr>
        <w:t xml:space="preserve">вантажно-розвантажувальних робіт 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та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880425">
        <w:rPr>
          <w:sz w:val="24"/>
          <w:szCs w:val="24"/>
          <w:lang w:val="uk-UA"/>
        </w:rPr>
        <w:t>Датою здійснення будь-яких платежів Покупцем за цим Договором є дата списання відповідних коштів з реєстраційного рахунку Покупця.</w:t>
      </w:r>
    </w:p>
    <w:p w14:paraId="6A927748" w14:textId="59D9190F" w:rsidR="0082401A" w:rsidRPr="00880425" w:rsidRDefault="0082401A" w:rsidP="003C4B67">
      <w:pPr>
        <w:pStyle w:val="ae"/>
        <w:numPr>
          <w:ilvl w:val="1"/>
          <w:numId w:val="70"/>
        </w:numPr>
        <w:ind w:left="0" w:firstLine="709"/>
        <w:jc w:val="both"/>
        <w:textAlignment w:val="baseline"/>
        <w:rPr>
          <w:sz w:val="24"/>
          <w:szCs w:val="24"/>
        </w:rPr>
      </w:pPr>
      <w:r w:rsidRPr="00880425">
        <w:rPr>
          <w:sz w:val="24"/>
          <w:szCs w:val="24"/>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2.15 цього Договору. </w:t>
      </w:r>
    </w:p>
    <w:p w14:paraId="0FF6E96A" w14:textId="46C24100" w:rsidR="0082401A" w:rsidRPr="00880425" w:rsidRDefault="0082401A" w:rsidP="003C4B67">
      <w:pPr>
        <w:pStyle w:val="ae"/>
        <w:numPr>
          <w:ilvl w:val="1"/>
          <w:numId w:val="70"/>
        </w:numPr>
        <w:ind w:left="0" w:firstLine="709"/>
        <w:jc w:val="both"/>
        <w:textAlignment w:val="baseline"/>
        <w:rPr>
          <w:sz w:val="24"/>
          <w:szCs w:val="24"/>
        </w:rPr>
      </w:pPr>
      <w:r w:rsidRPr="00880425">
        <w:rPr>
          <w:sz w:val="24"/>
          <w:szCs w:val="24"/>
        </w:rPr>
        <w:t>У разі, якщо поставка здійснена лише частково, або партіями (документи, передбачені пунктом 2.15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пропорційно за фактично поставлену отримувачам Товару кількість Товару.</w:t>
      </w:r>
    </w:p>
    <w:p w14:paraId="0E653C56" w14:textId="40535430" w:rsidR="0082401A" w:rsidRPr="003C4B67" w:rsidRDefault="0082401A" w:rsidP="003C4B67">
      <w:pPr>
        <w:pStyle w:val="ae"/>
        <w:numPr>
          <w:ilvl w:val="1"/>
          <w:numId w:val="70"/>
        </w:numPr>
        <w:ind w:left="0" w:firstLine="709"/>
        <w:jc w:val="both"/>
        <w:textAlignment w:val="baseline"/>
        <w:rPr>
          <w:color w:val="000000"/>
          <w:sz w:val="24"/>
          <w:szCs w:val="24"/>
        </w:rPr>
      </w:pPr>
      <w:r w:rsidRPr="00880425">
        <w:rPr>
          <w:sz w:val="24"/>
          <w:szCs w:val="24"/>
        </w:rPr>
        <w:t xml:space="preserve">Розрахунки за поставлений </w:t>
      </w:r>
      <w:r w:rsidRPr="003C4B67">
        <w:rPr>
          <w:color w:val="000000"/>
          <w:sz w:val="24"/>
          <w:szCs w:val="24"/>
        </w:rPr>
        <w:t>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CC864E4" w14:textId="65415183" w:rsidR="0082401A" w:rsidRPr="003C4B67" w:rsidRDefault="0082401A" w:rsidP="003C4B67">
      <w:pPr>
        <w:pStyle w:val="ae"/>
        <w:numPr>
          <w:ilvl w:val="1"/>
          <w:numId w:val="70"/>
        </w:numPr>
        <w:ind w:left="0" w:firstLine="709"/>
        <w:jc w:val="both"/>
        <w:textAlignment w:val="baseline"/>
        <w:rPr>
          <w:color w:val="000000"/>
          <w:sz w:val="24"/>
          <w:szCs w:val="24"/>
        </w:rPr>
      </w:pPr>
      <w:r w:rsidRPr="003C4B67">
        <w:rPr>
          <w:color w:val="000000"/>
          <w:sz w:val="24"/>
          <w:szCs w:val="24"/>
        </w:rPr>
        <w:lastRenderedPageBreak/>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5C13DBEE" w14:textId="77777777" w:rsidR="003C4B67" w:rsidRPr="003C4B67" w:rsidRDefault="003C4B67" w:rsidP="003C4B67">
      <w:pPr>
        <w:spacing w:after="0" w:line="240" w:lineRule="auto"/>
        <w:ind w:firstLine="709"/>
        <w:jc w:val="both"/>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4.6.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0E91F98" w14:textId="77777777" w:rsidR="003C4B67" w:rsidRPr="003C4B67" w:rsidRDefault="003C4B67" w:rsidP="003C4B67">
      <w:pPr>
        <w:spacing w:after="0" w:line="240" w:lineRule="auto"/>
        <w:ind w:firstLine="709"/>
        <w:jc w:val="both"/>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4.7.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та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яких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1083FF1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2DD549E" w14:textId="77777777" w:rsidR="0082401A" w:rsidRPr="0082401A" w:rsidRDefault="0082401A" w:rsidP="0082401A">
      <w:pPr>
        <w:spacing w:after="0" w:line="240" w:lineRule="auto"/>
        <w:ind w:firstLine="567"/>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668BF0B1"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5.1.</w:t>
      </w:r>
      <w:r w:rsidRPr="0082401A">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(Інформація про необхідні технічні, якісні та кількісні характеристики Товару)» до Договору можуть встановлювати додаткові вимоги щодо Товару. </w:t>
      </w:r>
    </w:p>
    <w:p w14:paraId="219DA56C"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5.2.</w:t>
      </w:r>
      <w:r w:rsidRPr="0082401A">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37DFE206"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5.3.</w:t>
      </w:r>
      <w:r w:rsidRPr="0082401A">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22EEC617"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5.4.</w:t>
      </w:r>
      <w:r w:rsidRPr="0082401A">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3D3225E4"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47E464E2"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5.5.1. Упаковка і маркування Товару повинні відповідати Додатку 1 «Специфікація» та Додатку 2 «Технічна специфікація (Інформація про необхідні технічні, якісні та кількісні </w:t>
      </w:r>
      <w:r w:rsidRPr="0082401A">
        <w:rPr>
          <w:rFonts w:ascii="Times New Roman" w:eastAsia="Times New Roman" w:hAnsi="Times New Roman" w:cs="Times New Roman"/>
          <w:color w:val="000000"/>
          <w:sz w:val="24"/>
          <w:szCs w:val="24"/>
        </w:rPr>
        <w:lastRenderedPageBreak/>
        <w:t>характеристики Товару)»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FFF0FC4"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170C87A1"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6BBF285"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353B9A7"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E05ED45"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 </w:t>
      </w:r>
    </w:p>
    <w:p w14:paraId="046C535A" w14:textId="31E40A8A" w:rsidR="0082401A" w:rsidRPr="0082401A" w:rsidRDefault="0082401A" w:rsidP="0082401A">
      <w:pPr>
        <w:spacing w:after="0" w:line="240" w:lineRule="auto"/>
        <w:rPr>
          <w:rFonts w:ascii="Times New Roman" w:eastAsia="Times New Roman" w:hAnsi="Times New Roman" w:cs="Times New Roman"/>
          <w:sz w:val="24"/>
          <w:szCs w:val="24"/>
        </w:rPr>
      </w:pPr>
    </w:p>
    <w:p w14:paraId="4AC661A9" w14:textId="77777777" w:rsidR="0082401A" w:rsidRPr="0082401A" w:rsidRDefault="0082401A" w:rsidP="0082401A">
      <w:pPr>
        <w:numPr>
          <w:ilvl w:val="0"/>
          <w:numId w:val="67"/>
        </w:numPr>
        <w:spacing w:after="0" w:line="240" w:lineRule="auto"/>
        <w:jc w:val="center"/>
        <w:textAlignment w:val="baseline"/>
        <w:rPr>
          <w:rFonts w:ascii="Times New Roman" w:eastAsia="Times New Roman" w:hAnsi="Times New Roman" w:cs="Times New Roman"/>
          <w:b/>
          <w:bCs/>
          <w:color w:val="000000"/>
          <w:sz w:val="24"/>
          <w:szCs w:val="24"/>
        </w:rPr>
      </w:pPr>
      <w:r w:rsidRPr="0082401A">
        <w:rPr>
          <w:rFonts w:ascii="Times New Roman" w:eastAsia="Times New Roman" w:hAnsi="Times New Roman" w:cs="Times New Roman"/>
          <w:b/>
          <w:bCs/>
          <w:color w:val="000000"/>
          <w:sz w:val="24"/>
          <w:szCs w:val="24"/>
        </w:rPr>
        <w:t>ГАРАНТІЙНІ ЗОБОВ’ЯЗАННЯ</w:t>
      </w:r>
    </w:p>
    <w:p w14:paraId="379D728D" w14:textId="3E36B32A"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6.1. 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003C4B67" w:rsidRPr="00EE5B70">
        <w:rPr>
          <w:rFonts w:ascii="Times New Roman" w:eastAsia="Times New Roman" w:hAnsi="Times New Roman" w:cs="Times New Roman"/>
          <w:sz w:val="24"/>
          <w:szCs w:val="24"/>
        </w:rPr>
        <w:t>12</w:t>
      </w:r>
      <w:r w:rsidRPr="0082401A">
        <w:rPr>
          <w:rFonts w:ascii="Times New Roman" w:eastAsia="Times New Roman" w:hAnsi="Times New Roman" w:cs="Times New Roman"/>
          <w:sz w:val="24"/>
          <w:szCs w:val="24"/>
        </w:rPr>
        <w:t xml:space="preserve"> (</w:t>
      </w:r>
      <w:r w:rsidR="003C4B67" w:rsidRPr="00EE5B70">
        <w:rPr>
          <w:rFonts w:ascii="Times New Roman" w:eastAsia="Times New Roman" w:hAnsi="Times New Roman" w:cs="Times New Roman"/>
          <w:sz w:val="24"/>
          <w:szCs w:val="24"/>
        </w:rPr>
        <w:t>дванадцяти</w:t>
      </w:r>
      <w:r w:rsidRPr="0082401A">
        <w:rPr>
          <w:rFonts w:ascii="Times New Roman" w:eastAsia="Times New Roman" w:hAnsi="Times New Roman" w:cs="Times New Roman"/>
          <w:sz w:val="24"/>
          <w:szCs w:val="24"/>
        </w:rPr>
        <w:t>) місяців з дати введення Товару в експлуатацію, що підтверджується актом введення в експлуатацію із підтвердженням проведення навчання персоналу отримувачів Товару. 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E40631D" w14:textId="50F6D1E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6.2. У випадку виходу з ладу Товару або виявлення прихованих недоліків протягом гарантійного строку (терміну) Постачальник зобов'язаний протягом </w:t>
      </w:r>
      <w:r w:rsidR="00EE5B70">
        <w:rPr>
          <w:rFonts w:ascii="Times New Roman" w:eastAsia="Times New Roman" w:hAnsi="Times New Roman" w:cs="Times New Roman"/>
          <w:sz w:val="24"/>
          <w:szCs w:val="24"/>
        </w:rPr>
        <w:t>10</w:t>
      </w:r>
      <w:r w:rsidRPr="0082401A">
        <w:rPr>
          <w:rFonts w:ascii="Times New Roman" w:eastAsia="Times New Roman" w:hAnsi="Times New Roman" w:cs="Times New Roman"/>
          <w:sz w:val="24"/>
          <w:szCs w:val="24"/>
        </w:rPr>
        <w:t xml:space="preserve"> (</w:t>
      </w:r>
      <w:r w:rsidR="00EE5B70">
        <w:rPr>
          <w:rFonts w:ascii="Times New Roman" w:eastAsia="Times New Roman" w:hAnsi="Times New Roman" w:cs="Times New Roman"/>
          <w:sz w:val="24"/>
          <w:szCs w:val="24"/>
        </w:rPr>
        <w:t>десяти</w:t>
      </w:r>
      <w:r w:rsidRPr="0082401A">
        <w:rPr>
          <w:rFonts w:ascii="Times New Roman" w:eastAsia="Times New Roman" w:hAnsi="Times New Roman" w:cs="Times New Roman"/>
          <w:sz w:val="24"/>
          <w:szCs w:val="24"/>
        </w:rPr>
        <w:t>) робочих днів з моменту пред'явлення відповідної вимоги отримувачем Товару за свій рахунок усунути дефекти Товару, виявлені протягом гарантійного строку (терміну), або замінити Товар (на вибір отримувача Товару), якщо не доведе, що дефекти виникли внаслідок порушення отримувачем Товару правил експлуатації або зберігання Товару.</w:t>
      </w:r>
    </w:p>
    <w:p w14:paraId="77272BD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6.3. 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34C9F54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2D38FB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6.5. Постачальник відповідає перед отримувачем Товару за всіма гарантійними випадками, що можуть виникнути у зв’язку з використанням Товару.</w:t>
      </w:r>
    </w:p>
    <w:p w14:paraId="493D410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4DF4E32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lastRenderedPageBreak/>
        <w:t xml:space="preserve">6.7. Транспортування, доставка Товару, здійснення вантажно-розвантажувальних робіт </w:t>
      </w:r>
      <w:r w:rsidRPr="0082401A">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82401A">
        <w:rPr>
          <w:rFonts w:ascii="Times New Roman" w:eastAsia="Times New Roman" w:hAnsi="Times New Roman" w:cs="Times New Roman"/>
          <w:sz w:val="24"/>
          <w:szCs w:val="24"/>
        </w:rPr>
        <w:t>проведення монтажних робіт (</w:t>
      </w:r>
      <w:r w:rsidRPr="0082401A">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82401A">
        <w:rPr>
          <w:rFonts w:ascii="Times New Roman" w:eastAsia="Times New Roman" w:hAnsi="Times New Roman" w:cs="Times New Roman"/>
          <w:sz w:val="24"/>
          <w:szCs w:val="24"/>
        </w:rPr>
        <w:t xml:space="preserve">) </w:t>
      </w:r>
      <w:r w:rsidRPr="0082401A">
        <w:rPr>
          <w:rFonts w:ascii="Times New Roman" w:eastAsia="Times New Roman" w:hAnsi="Times New Roman" w:cs="Times New Roman"/>
          <w:sz w:val="24"/>
          <w:szCs w:val="24"/>
          <w:shd w:val="clear" w:color="auto" w:fill="FFFFFF"/>
        </w:rPr>
        <w:t xml:space="preserve">за місцем його експлуатації </w:t>
      </w:r>
      <w:r w:rsidRPr="0082401A">
        <w:rPr>
          <w:rFonts w:ascii="Times New Roman" w:eastAsia="Times New Roman" w:hAnsi="Times New Roman" w:cs="Times New Roman"/>
          <w:sz w:val="24"/>
          <w:szCs w:val="24"/>
        </w:rPr>
        <w:t xml:space="preserve"> та навчання персоналу отримувачів Товару </w:t>
      </w:r>
      <w:r w:rsidRPr="0082401A">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82401A">
        <w:rPr>
          <w:rFonts w:ascii="Times New Roman" w:eastAsia="Times New Roman" w:hAnsi="Times New Roman" w:cs="Times New Roman"/>
          <w:sz w:val="24"/>
          <w:szCs w:val="24"/>
        </w:rPr>
        <w:t>,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46BAB2F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6.8. 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3B56BFA6" w14:textId="3D923206" w:rsidR="0082401A" w:rsidRPr="0082401A" w:rsidRDefault="0082401A" w:rsidP="00880425">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p>
    <w:p w14:paraId="0A032949"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653912A" w14:textId="77777777" w:rsidR="0082401A" w:rsidRPr="0082401A" w:rsidRDefault="0082401A" w:rsidP="0082401A">
      <w:pPr>
        <w:spacing w:after="0" w:line="240" w:lineRule="auto"/>
        <w:ind w:left="720"/>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7. ПРАВА ТА ОБОВ'ЯЗКИ СТОРІН</w:t>
      </w:r>
    </w:p>
    <w:p w14:paraId="3EF4C23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7.1. Постачальник зобов'язується: </w:t>
      </w:r>
    </w:p>
    <w:p w14:paraId="4ECB762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поставити Покупцю Товар, що відповідає характеристикам Товару, посилання на які наведено в Додатку 1 «Специфікація» та Додатку 2 «Технічна специфікація (Інформація про необхідні технічні, якісні та кількісні характеристики Товару)»</w:t>
      </w:r>
      <w:r w:rsidRPr="0082401A">
        <w:rPr>
          <w:rFonts w:eastAsia="Times New Roman"/>
        </w:rPr>
        <w:t xml:space="preserve"> </w:t>
      </w:r>
      <w:r w:rsidRPr="0082401A">
        <w:rPr>
          <w:rFonts w:ascii="Times New Roman" w:eastAsia="Times New Roman" w:hAnsi="Times New Roman" w:cs="Times New Roman"/>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E8146A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7081731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12989E2"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219B6A10"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62409BD0"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63A656A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7F57013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w:t>
      </w:r>
      <w:r w:rsidRPr="0082401A">
        <w:rPr>
          <w:rFonts w:ascii="Times New Roman" w:eastAsia="Times New Roman" w:hAnsi="Times New Roman" w:cs="Times New Roman"/>
          <w:sz w:val="24"/>
          <w:szCs w:val="24"/>
          <w:shd w:val="clear" w:color="auto" w:fill="FFFFFF"/>
        </w:rPr>
        <w:t xml:space="preserve">провести </w:t>
      </w:r>
      <w:r w:rsidRPr="0082401A">
        <w:rPr>
          <w:rFonts w:ascii="Times New Roman" w:eastAsia="Times New Roman" w:hAnsi="Times New Roman" w:cs="Times New Roman"/>
          <w:sz w:val="24"/>
          <w:szCs w:val="24"/>
        </w:rPr>
        <w:t xml:space="preserve">в порядку та строки, передбачені цим Договором, </w:t>
      </w:r>
      <w:r w:rsidRPr="0082401A">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82401A">
        <w:rPr>
          <w:rFonts w:ascii="Times New Roman" w:eastAsia="Times New Roman" w:hAnsi="Times New Roman" w:cs="Times New Roman"/>
          <w:sz w:val="24"/>
          <w:szCs w:val="24"/>
        </w:rPr>
        <w:t>що підтверджується відповідним документом;</w:t>
      </w:r>
    </w:p>
    <w:p w14:paraId="47D6457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 xml:space="preserve">-забезпечити гарантійне обслуговування Товару </w:t>
      </w:r>
      <w:r w:rsidRPr="0082401A">
        <w:rPr>
          <w:rFonts w:ascii="Times New Roman" w:eastAsia="Times New Roman" w:hAnsi="Times New Roman" w:cs="Times New Roman"/>
          <w:sz w:val="24"/>
          <w:szCs w:val="24"/>
        </w:rPr>
        <w:t>в порядку та протягом строку, передбачених цим Договором</w:t>
      </w:r>
      <w:r w:rsidRPr="0082401A">
        <w:rPr>
          <w:rFonts w:ascii="Times New Roman" w:eastAsia="Times New Roman" w:hAnsi="Times New Roman" w:cs="Times New Roman"/>
          <w:sz w:val="24"/>
          <w:szCs w:val="24"/>
          <w:shd w:val="clear" w:color="auto" w:fill="FFFFFF"/>
        </w:rPr>
        <w:t>;</w:t>
      </w:r>
      <w:r w:rsidRPr="0082401A">
        <w:rPr>
          <w:rFonts w:ascii="Times New Roman" w:eastAsia="Times New Roman" w:hAnsi="Times New Roman" w:cs="Times New Roman"/>
          <w:sz w:val="24"/>
          <w:szCs w:val="24"/>
        </w:rPr>
        <w:t> </w:t>
      </w:r>
    </w:p>
    <w:p w14:paraId="0233BFC6" w14:textId="488227E5"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1650C4BB"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w:t>
      </w:r>
      <w:r w:rsidRPr="0082401A">
        <w:rPr>
          <w:rFonts w:ascii="Times New Roman" w:eastAsia="Times New Roman" w:hAnsi="Times New Roman" w:cs="Times New Roman"/>
          <w:sz w:val="24"/>
          <w:szCs w:val="24"/>
        </w:rPr>
        <w:lastRenderedPageBreak/>
        <w:t>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397FD7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8E2E22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30A763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82401A">
          <w:rPr>
            <w:rFonts w:ascii="Times New Roman" w:eastAsia="Times New Roman" w:hAnsi="Times New Roman" w:cs="Times New Roman"/>
            <w:sz w:val="24"/>
            <w:szCs w:val="24"/>
            <w:u w:val="single"/>
          </w:rPr>
          <w:t>https://www.theglobalfund.org/media/3275/corporate_codeofconductforsuppliers_policy_en.pdf</w:t>
        </w:r>
      </w:hyperlink>
      <w:r w:rsidRPr="0082401A">
        <w:rPr>
          <w:rFonts w:ascii="Times New Roman" w:eastAsia="Times New Roman" w:hAnsi="Times New Roman" w:cs="Times New Roman"/>
          <w:sz w:val="24"/>
          <w:szCs w:val="24"/>
        </w:rPr>
        <w:t>;</w:t>
      </w:r>
    </w:p>
    <w:p w14:paraId="187A97A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розголошувати інформацію про Покупця та отримувачів Товару, отриману при виконанні умов даного Договору; </w:t>
      </w:r>
    </w:p>
    <w:p w14:paraId="32180F7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своїх зобов'язань керуватися цим Договором та вимогами законодавства України.</w:t>
      </w:r>
    </w:p>
    <w:p w14:paraId="601664D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7.2. Постачальник має право: </w:t>
      </w:r>
    </w:p>
    <w:p w14:paraId="56270AFB"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знайомитись з документацією, отримувати у Покупця інформацію, що необхідні для укладання та виконання цього Договору; </w:t>
      </w:r>
    </w:p>
    <w:p w14:paraId="32DD239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Покупця своєчасної оплати за поставлений Товар;</w:t>
      </w:r>
    </w:p>
    <w:p w14:paraId="68AB1A9D"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Покупця належного виконання умов цього Договору. </w:t>
      </w:r>
    </w:p>
    <w:p w14:paraId="0728F32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7.3. Покупець зобов'язаний: </w:t>
      </w:r>
    </w:p>
    <w:p w14:paraId="4905954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прийняти поставлений Товар,  якщо він відповідає Додатку 1 «Специфікація» та Додатку 2 «Технічна специфікація (Інформація про необхідні технічні, якісні та кількісні характеристики Товару)», а також умовам цього Договору, та оплатити його відповідно до вимог цього Договору; </w:t>
      </w:r>
    </w:p>
    <w:p w14:paraId="763DC59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своїх зобов'язань керуватися цим Договором та вимогами законодавства України;</w:t>
      </w:r>
    </w:p>
    <w:p w14:paraId="3AD3615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надіслати Постачальнику письмову заявку у порядку, визначеному пунктом 2.2 цього Договору.</w:t>
      </w:r>
    </w:p>
    <w:p w14:paraId="5A4B2FA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7.4. Покупець має право: </w:t>
      </w:r>
    </w:p>
    <w:p w14:paraId="117132E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поставки Товару належної якості в кількості та в строк, що передбачені цим Договором; </w:t>
      </w:r>
    </w:p>
    <w:p w14:paraId="3EBB8C9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належного виконання його обов'язків, визначених Договором та законодавством України;</w:t>
      </w:r>
    </w:p>
    <w:p w14:paraId="3C0D0BD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5B8C1D8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2955CFD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5C14028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06B1426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7.5. Сторони зобов'язуються: </w:t>
      </w:r>
    </w:p>
    <w:p w14:paraId="594CD842"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7411455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lastRenderedPageBreak/>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559D69D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12F1BA6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E894A86"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8. ВІДПОВІДАЛЬНІСТЬ СТОРІН</w:t>
      </w:r>
    </w:p>
    <w:p w14:paraId="53FCE499"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7DAAD5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B38510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A882C8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8.4. Якщо впродовж </w:t>
      </w:r>
      <w:r w:rsidRPr="00AB0505">
        <w:rPr>
          <w:rFonts w:ascii="Times New Roman" w:eastAsia="Times New Roman" w:hAnsi="Times New Roman" w:cs="Times New Roman"/>
          <w:sz w:val="24"/>
          <w:szCs w:val="24"/>
        </w:rPr>
        <w:t xml:space="preserve">зазначеного у пункті 5.6 Договору </w:t>
      </w:r>
      <w:r w:rsidRPr="0082401A">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521852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11FEB71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персоналу отримувачів Товару, передачі підписаних документів відповідно до пункту 2.15.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73C19EA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5EF5AB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A77B1E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4CF02D07"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4FC3E09"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9. ПОРЯДОК ВИРІШЕННЯ СПОРІВ</w:t>
      </w:r>
    </w:p>
    <w:p w14:paraId="4BE4A69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DD838C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0B0764DE"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5B55711"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10. ФОРС-МАЖОРНІ ОБСТАВИНИ (ОБСТАВИНИ НЕПЕРЕБОРНОЇ СИЛИ)</w:t>
      </w:r>
    </w:p>
    <w:p w14:paraId="08D9E66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2A69560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82401A">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82401A">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261675D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6B328B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22D16F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6D70DE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33DEAC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965B32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shd w:val="clear" w:color="auto" w:fill="FFFFFF"/>
        </w:rPr>
        <w:t xml:space="preserve">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w:t>
      </w:r>
      <w:r w:rsidRPr="0082401A">
        <w:rPr>
          <w:rFonts w:ascii="Times New Roman" w:eastAsia="Times New Roman" w:hAnsi="Times New Roman" w:cs="Times New Roman"/>
          <w:color w:val="000000"/>
          <w:sz w:val="24"/>
          <w:szCs w:val="24"/>
          <w:shd w:val="clear" w:color="auto" w:fill="FFFFFF"/>
        </w:rPr>
        <w:lastRenderedPageBreak/>
        <w:t>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97DD7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6177AA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DC8B4C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7CC0FE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1A8B1A6A"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11. АНТИКОРУПЦІЙНІ ЗАСТЕРЕЖЕННЯ</w:t>
      </w:r>
    </w:p>
    <w:p w14:paraId="658113E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3E52BA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9C8A25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10913C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47FB1B" w14:textId="77777777" w:rsidR="0082401A" w:rsidRPr="0082401A" w:rsidRDefault="0082401A" w:rsidP="0082401A">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7878F76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53B8E86A"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77B8FFD9" w14:textId="77777777" w:rsidR="0082401A" w:rsidRPr="0082401A" w:rsidRDefault="0082401A" w:rsidP="0082401A">
      <w:pPr>
        <w:spacing w:after="0" w:line="240" w:lineRule="auto"/>
        <w:ind w:left="64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12. СТРОК ДІЇ ДОГОВОРУ</w:t>
      </w:r>
    </w:p>
    <w:p w14:paraId="0F3C23C4" w14:textId="3A1D174C"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880425">
        <w:rPr>
          <w:rFonts w:ascii="Times New Roman" w:eastAsia="Times New Roman" w:hAnsi="Times New Roman" w:cs="Times New Roman"/>
          <w:color w:val="000000"/>
          <w:sz w:val="24"/>
          <w:szCs w:val="24"/>
        </w:rPr>
        <w:br/>
      </w:r>
      <w:r w:rsidRPr="0082401A">
        <w:rPr>
          <w:rFonts w:ascii="Times New Roman" w:eastAsia="Times New Roman" w:hAnsi="Times New Roman" w:cs="Times New Roman"/>
          <w:sz w:val="24"/>
          <w:szCs w:val="24"/>
        </w:rPr>
        <w:t>31 грудня 2024 року, але у будь-якому випадку до повного виконання Сторонами сво</w:t>
      </w:r>
      <w:r w:rsidRPr="0082401A">
        <w:rPr>
          <w:rFonts w:ascii="Times New Roman" w:eastAsia="Times New Roman" w:hAnsi="Times New Roman" w:cs="Times New Roman"/>
          <w:color w:val="000000"/>
          <w:sz w:val="24"/>
          <w:szCs w:val="24"/>
        </w:rPr>
        <w:t>їх зобов'язань за ним. </w:t>
      </w:r>
    </w:p>
    <w:p w14:paraId="1134DA77"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33ADCCE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2D9B040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 порушення Постачальником строків постачання Товару;</w:t>
      </w:r>
    </w:p>
    <w:p w14:paraId="2EF5496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поставки Товару неналежної якості;</w:t>
      </w:r>
    </w:p>
    <w:p w14:paraId="130E6A69"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порушення Постачальником положень розділу 11 Договору;</w:t>
      </w:r>
    </w:p>
    <w:p w14:paraId="2B14FE2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відсутності бюджетного фінансування.</w:t>
      </w:r>
    </w:p>
    <w:p w14:paraId="5F663CD6"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7038B97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B2F7D91"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13. ІНШІ УМОВИ</w:t>
      </w:r>
    </w:p>
    <w:p w14:paraId="77F1093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4FAEE7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599A949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A43EEA1"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w:t>
      </w:r>
      <w:r w:rsidRPr="0082401A">
        <w:rPr>
          <w:rFonts w:ascii="Times New Roman" w:eastAsia="Times New Roman" w:hAnsi="Times New Roman" w:cs="Times New Roman"/>
          <w:sz w:val="24"/>
          <w:szCs w:val="24"/>
        </w:rPr>
        <w:t>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2F0695B" w14:textId="4D0C0522" w:rsidR="0082401A" w:rsidRPr="0082401A" w:rsidRDefault="0082401A" w:rsidP="0082401A">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5</w:t>
      </w:r>
      <w:r w:rsidRPr="0082401A">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2C0670AC" w14:textId="2FC08365"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6</w:t>
      </w:r>
      <w:r w:rsidRPr="0082401A">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82401A">
        <w:rPr>
          <w:rFonts w:eastAsia="Times New Roman"/>
        </w:rPr>
        <w:t xml:space="preserve"> </w:t>
      </w: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5</w:t>
      </w:r>
      <w:r w:rsidRPr="0082401A">
        <w:rPr>
          <w:rFonts w:ascii="Times New Roman" w:eastAsia="Times New Roman" w:hAnsi="Times New Roman" w:cs="Times New Roman"/>
          <w:sz w:val="24"/>
          <w:szCs w:val="24"/>
        </w:rPr>
        <w:t xml:space="preserve"> даного Договору, є його невід’ємними складовими частинами.</w:t>
      </w:r>
    </w:p>
    <w:p w14:paraId="0E1D3B32" w14:textId="7316ADAD"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7</w:t>
      </w:r>
      <w:r w:rsidRPr="0082401A">
        <w:rPr>
          <w:rFonts w:ascii="Times New Roman" w:eastAsia="Times New Roman" w:hAnsi="Times New Roman" w:cs="Times New Roman"/>
          <w:sz w:val="24"/>
          <w:szCs w:val="24"/>
        </w:rPr>
        <w:t>. Покупець є неприбутковою установою.</w:t>
      </w:r>
    </w:p>
    <w:p w14:paraId="1274B64C" w14:textId="6C0A5C80"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8</w:t>
      </w:r>
      <w:r w:rsidRPr="0082401A">
        <w:rPr>
          <w:rFonts w:ascii="Times New Roman" w:eastAsia="Times New Roman" w:hAnsi="Times New Roman" w:cs="Times New Roman"/>
          <w:sz w:val="24"/>
          <w:szCs w:val="24"/>
        </w:rPr>
        <w:t>. Постачальник є</w:t>
      </w:r>
      <w:r w:rsidRPr="0082401A">
        <w:rPr>
          <w:rFonts w:eastAsia="Times New Roman"/>
        </w:rPr>
        <w:t xml:space="preserve"> </w:t>
      </w:r>
      <w:r w:rsidRPr="0082401A">
        <w:rPr>
          <w:rFonts w:ascii="Times New Roman" w:eastAsia="Times New Roman" w:hAnsi="Times New Roman" w:cs="Times New Roman"/>
          <w:sz w:val="24"/>
          <w:szCs w:val="24"/>
        </w:rPr>
        <w:t>_______________________.</w:t>
      </w:r>
    </w:p>
    <w:p w14:paraId="22823FE0" w14:textId="588FF62C"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9</w:t>
      </w:r>
      <w:r w:rsidRPr="0082401A">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79D94C0A" w14:textId="30243DC4"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13.1</w:t>
      </w:r>
      <w:r w:rsidR="00880425" w:rsidRPr="00880425">
        <w:rPr>
          <w:rFonts w:ascii="Times New Roman" w:eastAsia="Times New Roman" w:hAnsi="Times New Roman" w:cs="Times New Roman"/>
          <w:sz w:val="24"/>
          <w:szCs w:val="24"/>
        </w:rPr>
        <w:t>0</w:t>
      </w:r>
      <w:r w:rsidRPr="0082401A">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0470968" w14:textId="4AB79B71"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13.1</w:t>
      </w:r>
      <w:r w:rsidR="00880425" w:rsidRPr="00880425">
        <w:rPr>
          <w:rFonts w:ascii="Times New Roman" w:eastAsia="Times New Roman" w:hAnsi="Times New Roman" w:cs="Times New Roman"/>
          <w:sz w:val="24"/>
          <w:szCs w:val="24"/>
        </w:rPr>
        <w:t>1</w:t>
      </w:r>
      <w:r w:rsidRPr="0082401A">
        <w:rPr>
          <w:rFonts w:ascii="Times New Roman" w:eastAsia="Times New Roman" w:hAnsi="Times New Roman" w:cs="Times New Roman"/>
          <w:sz w:val="24"/>
          <w:szCs w:val="24"/>
        </w:rPr>
        <w:t>. Кожна із Сторін</w:t>
      </w:r>
      <w:r w:rsidRPr="0082401A">
        <w:rPr>
          <w:rFonts w:ascii="Times New Roman" w:eastAsia="Times New Roman" w:hAnsi="Times New Roman" w:cs="Times New Roman"/>
          <w:color w:val="000000"/>
          <w:sz w:val="24"/>
          <w:szCs w:val="24"/>
        </w:rPr>
        <w:t xml:space="preserve">,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Pr="0082401A">
        <w:rPr>
          <w:rFonts w:ascii="Times New Roman" w:eastAsia="Times New Roman" w:hAnsi="Times New Roman" w:cs="Times New Roman"/>
          <w:color w:val="000000"/>
          <w:sz w:val="24"/>
          <w:szCs w:val="24"/>
        </w:rPr>
        <w:lastRenderedPageBreak/>
        <w:t>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82401A">
        <w:rPr>
          <w:rFonts w:eastAsia="Times New Roman"/>
          <w:color w:val="000000"/>
        </w:rPr>
        <w:t xml:space="preserve">, </w:t>
      </w:r>
      <w:r w:rsidRPr="0082401A">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040924D" w14:textId="3B7C6C31"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2</w:t>
      </w:r>
      <w:r w:rsidRPr="0082401A">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82401A">
        <w:rPr>
          <w:rFonts w:eastAsia="Times New Roman"/>
          <w:color w:val="000000"/>
        </w:rPr>
        <w:t>.</w:t>
      </w:r>
    </w:p>
    <w:p w14:paraId="283984AB" w14:textId="1630BE14"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3</w:t>
      </w:r>
      <w:r w:rsidRPr="0082401A">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41A34ECA" w14:textId="6F77FB52"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4</w:t>
      </w:r>
      <w:r w:rsidRPr="0082401A">
        <w:rPr>
          <w:rFonts w:ascii="Times New Roman" w:eastAsia="Times New Roman" w:hAnsi="Times New Roman" w:cs="Times New Roman"/>
          <w:color w:val="000000"/>
          <w:sz w:val="24"/>
          <w:szCs w:val="24"/>
        </w:rPr>
        <w:t>. Цей Договір має додатки, які є його невід’ємними частинами:</w:t>
      </w:r>
    </w:p>
    <w:p w14:paraId="31127DD7" w14:textId="4C27F408"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1</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«Специфікація»;</w:t>
      </w:r>
    </w:p>
    <w:p w14:paraId="2D726E82" w14:textId="33C9A92E"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2 «Технічна специфікація (Інформація про необхідні технічні, якісні та кількісні характеристики Товару)»;</w:t>
      </w:r>
    </w:p>
    <w:p w14:paraId="1A063D0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3 «Перелік отримувачів та адрес доставки Товару»;</w:t>
      </w:r>
    </w:p>
    <w:p w14:paraId="7C611507" w14:textId="11F52306"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Додаток 4 «Технічні вимоги до наклейок та нанесення зображень</w:t>
      </w:r>
      <w:r w:rsidR="00880425" w:rsidRPr="00880425">
        <w:rPr>
          <w:rFonts w:ascii="Times New Roman" w:eastAsia="Times New Roman" w:hAnsi="Times New Roman" w:cs="Times New Roman"/>
          <w:sz w:val="24"/>
          <w:szCs w:val="24"/>
        </w:rPr>
        <w:t>.</w:t>
      </w:r>
    </w:p>
    <w:p w14:paraId="3370B0A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536652B" w14:textId="77777777" w:rsidR="0082401A" w:rsidRPr="0082401A" w:rsidRDefault="0082401A" w:rsidP="0082401A">
      <w:pPr>
        <w:spacing w:after="0" w:line="240" w:lineRule="auto"/>
        <w:ind w:left="28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2401A" w:rsidRPr="0082401A" w14:paraId="4AF142D0" w14:textId="77777777" w:rsidTr="0082401A">
        <w:tc>
          <w:tcPr>
            <w:tcW w:w="0" w:type="auto"/>
            <w:tcMar>
              <w:top w:w="0" w:type="dxa"/>
              <w:left w:w="115" w:type="dxa"/>
              <w:bottom w:w="0" w:type="dxa"/>
              <w:right w:w="115" w:type="dxa"/>
            </w:tcMar>
            <w:hideMark/>
          </w:tcPr>
          <w:p w14:paraId="12D3DC52"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Покупець:</w:t>
            </w:r>
          </w:p>
          <w:p w14:paraId="64B7E405"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Державна установа </w:t>
            </w:r>
          </w:p>
          <w:p w14:paraId="7DB3706D"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67ECF2EA"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04071, м. Київ, вул. Ярославська, буд. 41,</w:t>
            </w:r>
          </w:p>
          <w:p w14:paraId="082FFBD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UA________________________________</w:t>
            </w:r>
          </w:p>
          <w:p w14:paraId="33DC1741"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ГУДКСУ у м. Києві</w:t>
            </w:r>
          </w:p>
          <w:p w14:paraId="1D74F766"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Код ЄДРПОУ: 40524109</w:t>
            </w:r>
          </w:p>
          <w:p w14:paraId="2B43D547"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Тел.(044) 334-56-89</w:t>
            </w:r>
          </w:p>
          <w:p w14:paraId="6459DAB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електронна пошта </w:t>
            </w:r>
          </w:p>
          <w:p w14:paraId="6629453F"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85271C1"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w:t>
            </w:r>
          </w:p>
          <w:p w14:paraId="6DE2DA3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2DA7FC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________________</w:t>
            </w:r>
            <w:r w:rsidRPr="0082401A">
              <w:rPr>
                <w:rFonts w:ascii="Times New Roman" w:eastAsia="Times New Roman" w:hAnsi="Times New Roman" w:cs="Times New Roman"/>
                <w:b/>
                <w:bCs/>
                <w:color w:val="000000"/>
                <w:sz w:val="24"/>
                <w:szCs w:val="24"/>
              </w:rPr>
              <w:t>____ </w:t>
            </w:r>
          </w:p>
          <w:p w14:paraId="036471ED"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3F733DE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Постачальник:</w:t>
            </w:r>
          </w:p>
          <w:p w14:paraId="431AB896"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3281B0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4A1886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3FB8FF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4CE024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E3AC6BE"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FE75C8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9D4E03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6AB450D"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384C2B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72F9D48"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8B1BE1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5D5E6D3"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1A04F32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tc>
      </w:tr>
    </w:tbl>
    <w:p w14:paraId="2124DC03" w14:textId="77777777" w:rsidR="00880425" w:rsidRDefault="00880425" w:rsidP="0082401A">
      <w:pPr>
        <w:spacing w:after="0" w:line="240" w:lineRule="auto"/>
        <w:rPr>
          <w:rFonts w:ascii="Times New Roman" w:eastAsia="Times New Roman" w:hAnsi="Times New Roman" w:cs="Times New Roman"/>
          <w:sz w:val="24"/>
          <w:szCs w:val="24"/>
        </w:rPr>
        <w:sectPr w:rsidR="00880425" w:rsidSect="0082401A">
          <w:pgSz w:w="11906" w:h="16838"/>
          <w:pgMar w:top="850" w:right="850" w:bottom="850" w:left="1417" w:header="709" w:footer="709" w:gutter="0"/>
          <w:cols w:space="720"/>
          <w:docGrid w:linePitch="299"/>
        </w:sectPr>
      </w:pPr>
    </w:p>
    <w:p w14:paraId="3449F7C0"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Додаток 1</w:t>
      </w:r>
    </w:p>
    <w:p w14:paraId="14B2405E"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до Договору про закупівлю № ______</w:t>
      </w:r>
    </w:p>
    <w:p w14:paraId="155C11CB"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від «___» _______________ 2024 року</w:t>
      </w:r>
    </w:p>
    <w:p w14:paraId="082362B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08E5195" w14:textId="77777777" w:rsidR="0082401A" w:rsidRPr="0082401A" w:rsidRDefault="0082401A" w:rsidP="0082401A">
      <w:pPr>
        <w:spacing w:after="0" w:line="240" w:lineRule="auto"/>
        <w:ind w:firstLine="28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СПЕЦИФІКАЦІЯ </w:t>
      </w:r>
    </w:p>
    <w:p w14:paraId="7EDC91D3"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м. Київ                                                                                                 «____»____________2024 року</w:t>
      </w:r>
    </w:p>
    <w:p w14:paraId="6ED33D8A"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8ECDAEF" w14:textId="23CB1B23" w:rsidR="0082401A" w:rsidRPr="0082401A" w:rsidRDefault="0082401A" w:rsidP="0082401A">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82401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82401A">
        <w:rPr>
          <w:rFonts w:ascii="Times New Roman" w:eastAsia="Times New Roman" w:hAnsi="Times New Roman" w:cs="Times New Roman"/>
          <w:b/>
          <w:bCs/>
          <w:color w:val="000000"/>
          <w:sz w:val="24"/>
          <w:szCs w:val="24"/>
        </w:rPr>
        <w:t>______________________</w:t>
      </w:r>
      <w:r w:rsidRPr="0082401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Сторона</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уклали цей Додаток 1 «Специфікація» до Договору про закупівлю</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______ від «____» _______ 2024 року (далі – Специфікація)</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про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xml:space="preserve"> закупівлю Товару згідно з кодом </w:t>
      </w:r>
      <w:r w:rsidR="00880425">
        <w:rPr>
          <w:rFonts w:ascii="Times New Roman" w:eastAsia="Times New Roman" w:hAnsi="Times New Roman" w:cs="Times New Roman"/>
          <w:color w:val="000000"/>
          <w:sz w:val="24"/>
          <w:szCs w:val="24"/>
        </w:rPr>
        <w:br/>
      </w:r>
      <w:r w:rsidR="00736A5E">
        <w:rPr>
          <w:rFonts w:ascii="Times New Roman" w:eastAsia="Times New Roman" w:hAnsi="Times New Roman" w:cs="Times New Roman"/>
          <w:color w:val="000000"/>
          <w:sz w:val="24"/>
          <w:szCs w:val="24"/>
        </w:rPr>
        <w:t>ДК 021:2015:42910000-8 Апарати для дистилювання, фільтрування чи ректифікації (Дистилятор настільний)</w:t>
      </w:r>
      <w:r w:rsidRPr="0082401A">
        <w:rPr>
          <w:rFonts w:ascii="Times New Roman" w:eastAsia="Times New Roman" w:hAnsi="Times New Roman" w:cs="Times New Roman"/>
          <w:color w:val="000000"/>
          <w:sz w:val="24"/>
          <w:szCs w:val="24"/>
        </w:rPr>
        <w:t>, а саме:</w:t>
      </w:r>
    </w:p>
    <w:p w14:paraId="7197C9C7" w14:textId="77777777" w:rsidR="0082401A" w:rsidRPr="0082401A" w:rsidRDefault="0082401A" w:rsidP="0082401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881"/>
        <w:gridCol w:w="1337"/>
        <w:gridCol w:w="1576"/>
        <w:gridCol w:w="1222"/>
        <w:gridCol w:w="1289"/>
        <w:gridCol w:w="881"/>
        <w:gridCol w:w="903"/>
      </w:tblGrid>
      <w:tr w:rsidR="0082401A" w:rsidRPr="0082401A" w14:paraId="40751A4A" w14:textId="77777777" w:rsidTr="0082401A">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724D805"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B80140F"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Найменування Товару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8E2790"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90AE48"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7ADA5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Одиниця</w:t>
            </w:r>
          </w:p>
          <w:p w14:paraId="28183CAA"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4DC0A9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8902677"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Ціна за од.,</w:t>
            </w:r>
          </w:p>
          <w:p w14:paraId="5D207F9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CCA8D0"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Сума, грн без ПДВ*</w:t>
            </w:r>
          </w:p>
        </w:tc>
      </w:tr>
      <w:tr w:rsidR="0082401A" w:rsidRPr="0082401A" w14:paraId="4E9569BD" w14:textId="77777777" w:rsidTr="0082401A">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E63D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942F0"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19D97D"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B96441"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7F544"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921DF"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B53EA1"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07F6E" w14:textId="77777777" w:rsidR="0082401A" w:rsidRPr="0082401A" w:rsidRDefault="0082401A" w:rsidP="0082401A">
            <w:pPr>
              <w:spacing w:after="0" w:line="240" w:lineRule="auto"/>
              <w:rPr>
                <w:rFonts w:ascii="Times New Roman" w:eastAsia="Times New Roman" w:hAnsi="Times New Roman" w:cs="Times New Roman"/>
                <w:sz w:val="24"/>
                <w:szCs w:val="24"/>
              </w:rPr>
            </w:pPr>
          </w:p>
        </w:tc>
      </w:tr>
      <w:tr w:rsidR="0082401A" w:rsidRPr="0082401A" w14:paraId="3B84C6D9" w14:textId="77777777" w:rsidTr="0082401A">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65C23" w14:textId="77777777" w:rsidR="0082401A" w:rsidRPr="0082401A" w:rsidRDefault="0082401A" w:rsidP="0082401A">
            <w:pPr>
              <w:spacing w:after="0" w:line="240" w:lineRule="auto"/>
              <w:ind w:firstLine="567"/>
              <w:jc w:val="right"/>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99ACE" w14:textId="77777777" w:rsidR="0082401A" w:rsidRPr="0082401A" w:rsidRDefault="0082401A" w:rsidP="0082401A">
            <w:pPr>
              <w:spacing w:after="0" w:line="240" w:lineRule="auto"/>
              <w:rPr>
                <w:rFonts w:ascii="Times New Roman" w:eastAsia="Times New Roman" w:hAnsi="Times New Roman" w:cs="Times New Roman"/>
                <w:sz w:val="24"/>
                <w:szCs w:val="24"/>
              </w:rPr>
            </w:pPr>
          </w:p>
        </w:tc>
      </w:tr>
    </w:tbl>
    <w:p w14:paraId="7F59FA93" w14:textId="1AA8C559" w:rsidR="0082401A" w:rsidRPr="0082401A" w:rsidRDefault="0082401A" w:rsidP="0082401A">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sz w:val="24"/>
          <w:szCs w:val="24"/>
        </w:rPr>
        <w:t>Загальна вартість Товару відповідно до даної Специфікації становить: ____________ грн (_________ гривень _________копійок) без ПДВ*.</w:t>
      </w:r>
    </w:p>
    <w:p w14:paraId="18C61C2A" w14:textId="1C8246BC" w:rsidR="0082401A" w:rsidRPr="0082401A" w:rsidRDefault="00880425" w:rsidP="00880425">
      <w:pPr>
        <w:spacing w:after="0" w:line="240" w:lineRule="auto"/>
        <w:jc w:val="both"/>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2401A" w:rsidRPr="0082401A" w14:paraId="1CBADB7E" w14:textId="77777777" w:rsidTr="0082401A">
        <w:tc>
          <w:tcPr>
            <w:tcW w:w="0" w:type="auto"/>
            <w:tcMar>
              <w:top w:w="0" w:type="dxa"/>
              <w:left w:w="115" w:type="dxa"/>
              <w:bottom w:w="0" w:type="dxa"/>
              <w:right w:w="115" w:type="dxa"/>
            </w:tcMar>
            <w:hideMark/>
          </w:tcPr>
          <w:p w14:paraId="0333232B"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Покупець:</w:t>
            </w:r>
          </w:p>
          <w:p w14:paraId="5BD8ED07"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Державна установа </w:t>
            </w:r>
          </w:p>
          <w:p w14:paraId="2C0A1F88"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B6863CC"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04071, м. Київ, вул. Ярославська, буд. 41,</w:t>
            </w:r>
          </w:p>
          <w:p w14:paraId="0EC95637"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UA________________________________</w:t>
            </w:r>
          </w:p>
          <w:p w14:paraId="5CFD2BEF"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ГУДКСУ у м. Києві</w:t>
            </w:r>
          </w:p>
          <w:p w14:paraId="778B534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Код ЄДРПОУ: 40524109</w:t>
            </w:r>
          </w:p>
          <w:p w14:paraId="3705BFE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Тел.(044) 334-56-89</w:t>
            </w:r>
          </w:p>
          <w:p w14:paraId="729ED781" w14:textId="77777777" w:rsidR="0082401A" w:rsidRPr="0082401A" w:rsidRDefault="0082401A" w:rsidP="0082401A">
            <w:pPr>
              <w:spacing w:after="240" w:line="240" w:lineRule="auto"/>
              <w:rPr>
                <w:rFonts w:ascii="Times New Roman" w:eastAsia="Times New Roman" w:hAnsi="Times New Roman" w:cs="Times New Roman"/>
                <w:sz w:val="24"/>
                <w:szCs w:val="24"/>
              </w:rPr>
            </w:pPr>
          </w:p>
          <w:p w14:paraId="52BE559D"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w:t>
            </w:r>
          </w:p>
          <w:p w14:paraId="6AE75BA6"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8B3D38F"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________________</w:t>
            </w:r>
            <w:r w:rsidRPr="0082401A">
              <w:rPr>
                <w:rFonts w:ascii="Times New Roman" w:eastAsia="Times New Roman" w:hAnsi="Times New Roman" w:cs="Times New Roman"/>
                <w:b/>
                <w:bCs/>
                <w:color w:val="000000"/>
                <w:sz w:val="24"/>
                <w:szCs w:val="24"/>
              </w:rPr>
              <w:t>____ </w:t>
            </w:r>
          </w:p>
          <w:p w14:paraId="35C7F04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525A0A7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Постачальник:</w:t>
            </w:r>
          </w:p>
          <w:p w14:paraId="63507149"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016F99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C725AFE"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3A199824"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2EE7D11"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12409C71"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3BE556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7DFEDD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4B3661B"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1610B54"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2FC5030"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49CFD88"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5B717CE"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6C192C06"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tc>
      </w:tr>
    </w:tbl>
    <w:p w14:paraId="4BD47ADD" w14:textId="77777777" w:rsidR="006B721B" w:rsidRDefault="006B721B" w:rsidP="006B721B">
      <w:pPr>
        <w:spacing w:after="0" w:line="240" w:lineRule="auto"/>
        <w:ind w:firstLine="567"/>
        <w:contextualSpacing/>
        <w:jc w:val="center"/>
        <w:rPr>
          <w:rFonts w:ascii="Times New Roman" w:eastAsia="Times New Roman" w:hAnsi="Times New Roman" w:cs="Times New Roman"/>
          <w:b/>
          <w:color w:val="000000"/>
          <w:sz w:val="24"/>
          <w:szCs w:val="24"/>
        </w:rPr>
      </w:pPr>
    </w:p>
    <w:p w14:paraId="66DB0FD8" w14:textId="77777777" w:rsidR="00A03F99" w:rsidRPr="00A03F99" w:rsidRDefault="00A03F99" w:rsidP="00A03F99">
      <w:pPr>
        <w:tabs>
          <w:tab w:val="left" w:pos="3892"/>
        </w:tabs>
        <w:spacing w:before="280" w:after="0" w:line="240" w:lineRule="auto"/>
        <w:jc w:val="both"/>
        <w:rPr>
          <w:rFonts w:ascii="Times New Roman" w:eastAsia="Times New Roman" w:hAnsi="Times New Roman" w:cs="Times New Roman"/>
          <w:b/>
          <w:sz w:val="24"/>
          <w:szCs w:val="24"/>
        </w:rPr>
        <w:sectPr w:rsidR="00A03F99" w:rsidRPr="00A03F99" w:rsidSect="0082401A">
          <w:pgSz w:w="11906" w:h="16838"/>
          <w:pgMar w:top="850" w:right="850" w:bottom="850" w:left="1417" w:header="709" w:footer="709" w:gutter="0"/>
          <w:cols w:space="720"/>
          <w:docGrid w:linePitch="299"/>
        </w:sectPr>
      </w:pPr>
    </w:p>
    <w:p w14:paraId="7CFBBCFD" w14:textId="77777777" w:rsidR="00A03F99" w:rsidRPr="00A03F99" w:rsidRDefault="00A03F99" w:rsidP="00A03F99">
      <w:pPr>
        <w:tabs>
          <w:tab w:val="left" w:pos="851"/>
          <w:tab w:val="left" w:pos="3892"/>
        </w:tabs>
        <w:spacing w:after="0" w:line="240" w:lineRule="auto"/>
        <w:ind w:firstLine="11199"/>
        <w:jc w:val="both"/>
        <w:rPr>
          <w:rFonts w:ascii="Times New Roman" w:eastAsia="Times New Roman" w:hAnsi="Times New Roman" w:cs="Times New Roman"/>
          <w:sz w:val="24"/>
          <w:szCs w:val="24"/>
        </w:rPr>
      </w:pPr>
    </w:p>
    <w:p w14:paraId="608E28D9"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Додаток 2</w:t>
      </w:r>
    </w:p>
    <w:p w14:paraId="48C1FF3F"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5569FBBD"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2BA3E439" w14:textId="77777777" w:rsidR="00E00B10" w:rsidRDefault="00E00B10" w:rsidP="00E00B10">
      <w:pPr>
        <w:tabs>
          <w:tab w:val="left" w:pos="851"/>
          <w:tab w:val="left" w:pos="3892"/>
        </w:tabs>
        <w:spacing w:after="0" w:line="240" w:lineRule="auto"/>
        <w:jc w:val="center"/>
        <w:rPr>
          <w:rFonts w:ascii="Times New Roman" w:eastAsia="Times New Roman" w:hAnsi="Times New Roman" w:cs="Times New Roman"/>
          <w:b/>
          <w:sz w:val="24"/>
          <w:szCs w:val="24"/>
        </w:rPr>
      </w:pPr>
    </w:p>
    <w:p w14:paraId="27B7DF78" w14:textId="077B98DC" w:rsidR="00A03F99" w:rsidRPr="00A03F99" w:rsidRDefault="00A03F99" w:rsidP="00E00B10">
      <w:pPr>
        <w:tabs>
          <w:tab w:val="left" w:pos="851"/>
          <w:tab w:val="left" w:pos="3892"/>
        </w:tabs>
        <w:spacing w:after="0" w:line="240" w:lineRule="auto"/>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ТЕХНІЧНА СПЕЦИФІКАЦІЯ</w:t>
      </w:r>
    </w:p>
    <w:p w14:paraId="5404C626" w14:textId="7BE8274C"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w:t>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00410ED2">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rPr>
        <w:t xml:space="preserve"> «____»_________2024 року</w:t>
      </w:r>
    </w:p>
    <w:p w14:paraId="56328B8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b/>
          <w:sz w:val="24"/>
          <w:szCs w:val="24"/>
        </w:rPr>
      </w:pPr>
    </w:p>
    <w:p w14:paraId="6C2081B4" w14:textId="787D109E" w:rsidR="00A03F99" w:rsidRDefault="00A03F99" w:rsidP="00A03F99">
      <w:pPr>
        <w:tabs>
          <w:tab w:val="left" w:pos="3892"/>
        </w:tabs>
        <w:spacing w:after="0" w:line="240" w:lineRule="auto"/>
        <w:ind w:right="-4"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w:t>
      </w:r>
      <w:r w:rsidR="0056148E">
        <w:rPr>
          <w:rFonts w:ascii="Times New Roman" w:eastAsia="Times New Roman" w:hAnsi="Times New Roman" w:cs="Times New Roman"/>
          <w:sz w:val="24"/>
          <w:szCs w:val="24"/>
        </w:rPr>
        <w:t>Т</w:t>
      </w:r>
      <w:r w:rsidRPr="00A03F99">
        <w:rPr>
          <w:rFonts w:ascii="Times New Roman" w:eastAsia="Times New Roman" w:hAnsi="Times New Roman" w:cs="Times New Roman"/>
          <w:sz w:val="24"/>
          <w:szCs w:val="24"/>
        </w:rPr>
        <w:t>ехнічна специфікація» до Договору про закупівлю № ____ від ________ 2024 року про закупівлю наступного Товару</w:t>
      </w:r>
      <w:r w:rsidRPr="00A03F99">
        <w:rPr>
          <w:rFonts w:cs="Times New Roman"/>
        </w:rPr>
        <w:t xml:space="preserve"> </w:t>
      </w:r>
      <w:r w:rsidRPr="00A03F99">
        <w:rPr>
          <w:rFonts w:ascii="Times New Roman" w:eastAsia="Times New Roman" w:hAnsi="Times New Roman" w:cs="Times New Roman"/>
          <w:sz w:val="24"/>
          <w:szCs w:val="24"/>
        </w:rPr>
        <w:t xml:space="preserve">згідно з кодом </w:t>
      </w:r>
      <w:r w:rsidRPr="00A03F99">
        <w:rPr>
          <w:rFonts w:ascii="Times New Roman" w:eastAsia="Times New Roman" w:hAnsi="Times New Roman" w:cs="Times New Roman"/>
          <w:sz w:val="24"/>
          <w:szCs w:val="24"/>
        </w:rPr>
        <w:br/>
      </w:r>
      <w:r w:rsidR="00736A5E">
        <w:rPr>
          <w:rFonts w:ascii="Times New Roman" w:eastAsia="Times New Roman" w:hAnsi="Times New Roman" w:cs="Times New Roman"/>
          <w:sz w:val="24"/>
          <w:szCs w:val="24"/>
        </w:rPr>
        <w:t>ДК 021:2015:42910000-8 Апарати для дистилювання, фільтрування чи ректифікації (Дистилятор настільний)</w:t>
      </w:r>
    </w:p>
    <w:tbl>
      <w:tblPr>
        <w:tblW w:w="0" w:type="auto"/>
        <w:tblCellMar>
          <w:top w:w="15" w:type="dxa"/>
          <w:left w:w="15" w:type="dxa"/>
          <w:bottom w:w="15" w:type="dxa"/>
          <w:right w:w="15" w:type="dxa"/>
        </w:tblCellMar>
        <w:tblLook w:val="04A0" w:firstRow="1" w:lastRow="0" w:firstColumn="1" w:lastColumn="0" w:noHBand="0" w:noVBand="1"/>
      </w:tblPr>
      <w:tblGrid>
        <w:gridCol w:w="2300"/>
        <w:gridCol w:w="7328"/>
      </w:tblGrid>
      <w:tr w:rsidR="007A18E0" w:rsidRPr="00AB0505" w14:paraId="66FD8C2F" w14:textId="77777777" w:rsidTr="003B47E3">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B4600"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Назва предмету закупівлі: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93A48" w14:textId="2E828EB1"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ДК 021:2015:42910000-8 Апарати для дистилювання, фільтрування чи ректифікації (Дистилятор настільний)</w:t>
            </w:r>
          </w:p>
        </w:tc>
      </w:tr>
      <w:tr w:rsidR="007A18E0" w:rsidRPr="00AB0505" w14:paraId="54273070" w14:textId="77777777" w:rsidTr="003B47E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F7D179"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E619" w14:textId="26DB5893" w:rsidR="007A18E0" w:rsidRPr="00AB0505" w:rsidRDefault="007A18E0" w:rsidP="007A18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Pr="00AB0505">
              <w:rPr>
                <w:rFonts w:ascii="Times New Roman" w:eastAsia="Times New Roman" w:hAnsi="Times New Roman" w:cs="Times New Roman"/>
                <w:color w:val="000000"/>
                <w:sz w:val="24"/>
                <w:szCs w:val="24"/>
              </w:rPr>
              <w:t xml:space="preserve"> штук</w:t>
            </w:r>
          </w:p>
        </w:tc>
      </w:tr>
      <w:tr w:rsidR="007A18E0" w:rsidRPr="00AB0505" w14:paraId="58B927F6"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7A0CFA"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Строк поставки: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50E049" w14:textId="3CDF6223"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 xml:space="preserve">90 </w:t>
            </w:r>
            <w:r w:rsidRPr="00AB0505">
              <w:rPr>
                <w:rFonts w:ascii="Times New Roman" w:eastAsia="Times New Roman" w:hAnsi="Times New Roman" w:cs="Times New Roman"/>
                <w:color w:val="000000"/>
                <w:sz w:val="24"/>
                <w:szCs w:val="24"/>
              </w:rPr>
              <w:t>календарних днів з дня укладання договору</w:t>
            </w:r>
          </w:p>
        </w:tc>
      </w:tr>
      <w:tr w:rsidR="007A18E0" w:rsidRPr="00AB0505" w14:paraId="0B2CE8E9"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EE13B"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Гарантійний термін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37E9B" w14:textId="755BDF3F" w:rsidR="007A18E0" w:rsidRPr="00AB0505" w:rsidRDefault="007A18E0" w:rsidP="007A18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Pr="00AB0505">
              <w:rPr>
                <w:rFonts w:ascii="Times New Roman" w:eastAsia="Times New Roman" w:hAnsi="Times New Roman" w:cs="Times New Roman"/>
                <w:color w:val="000000"/>
                <w:sz w:val="24"/>
                <w:szCs w:val="24"/>
              </w:rPr>
              <w:t xml:space="preserve"> місяців з дати введення в експлуатацію</w:t>
            </w:r>
          </w:p>
        </w:tc>
      </w:tr>
      <w:tr w:rsidR="007A18E0" w:rsidRPr="00AB0505" w14:paraId="3786E64A"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FFC00" w14:textId="77777777"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Рік виробництва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A35F2C" w14:textId="1ECB5EA9" w:rsidR="007A18E0" w:rsidRPr="00AB0505" w:rsidRDefault="007A18E0" w:rsidP="007A18E0">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 xml:space="preserve">не раніше </w:t>
            </w:r>
            <w:r>
              <w:rPr>
                <w:rFonts w:ascii="Times New Roman" w:eastAsia="Times New Roman" w:hAnsi="Times New Roman" w:cs="Times New Roman"/>
                <w:color w:val="000000"/>
                <w:sz w:val="24"/>
                <w:szCs w:val="24"/>
              </w:rPr>
              <w:t>2023</w:t>
            </w:r>
            <w:r w:rsidRPr="00AB0505">
              <w:rPr>
                <w:rFonts w:ascii="Times New Roman" w:eastAsia="Times New Roman" w:hAnsi="Times New Roman" w:cs="Times New Roman"/>
                <w:color w:val="000000"/>
                <w:sz w:val="24"/>
                <w:szCs w:val="24"/>
              </w:rPr>
              <w:t xml:space="preserve"> року</w:t>
            </w:r>
          </w:p>
        </w:tc>
      </w:tr>
      <w:tr w:rsidR="00AB0505" w:rsidRPr="00AB0505" w14:paraId="09291463"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D6D6A"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Торгівельна назва товару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9B4EC1"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марку і модель запропонованого товару</w:t>
            </w:r>
          </w:p>
        </w:tc>
      </w:tr>
      <w:tr w:rsidR="00AB0505" w:rsidRPr="00AB0505" w14:paraId="4ED1C2E3" w14:textId="77777777" w:rsidTr="003B47E3">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FDE61"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Назва виробника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2DC7E"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назву виробника запропонованого товару</w:t>
            </w:r>
          </w:p>
        </w:tc>
      </w:tr>
      <w:tr w:rsidR="00AB0505" w:rsidRPr="00AB0505" w14:paraId="4C679D5D" w14:textId="77777777" w:rsidTr="003B47E3">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E54B5"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color w:val="000000"/>
                <w:sz w:val="24"/>
                <w:szCs w:val="24"/>
              </w:rPr>
              <w:t>Країна виробництва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48037" w14:textId="77777777"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B0505" w:rsidRPr="00AB0505" w14:paraId="44246E34" w14:textId="77777777" w:rsidTr="00890FBC">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6FB53" w14:textId="25F91516" w:rsidR="00AB0505" w:rsidRPr="00AB0505" w:rsidRDefault="00AB0505" w:rsidP="00AB0505">
            <w:pPr>
              <w:spacing w:after="0" w:line="240" w:lineRule="auto"/>
              <w:jc w:val="center"/>
              <w:rPr>
                <w:rFonts w:ascii="Times New Roman" w:eastAsia="Times New Roman" w:hAnsi="Times New Roman" w:cs="Times New Roman"/>
                <w:color w:val="FF0000"/>
                <w:sz w:val="24"/>
                <w:szCs w:val="24"/>
              </w:rPr>
            </w:pPr>
            <w:r w:rsidRPr="00AB0505">
              <w:rPr>
                <w:rFonts w:ascii="Times New Roman" w:eastAsia="Times New Roman" w:hAnsi="Times New Roman" w:cs="Times New Roman"/>
                <w:sz w:val="24"/>
                <w:szCs w:val="24"/>
              </w:rPr>
              <w:t>Технічні характеристики</w:t>
            </w:r>
          </w:p>
        </w:tc>
      </w:tr>
      <w:tr w:rsidR="00AB0505" w:rsidRPr="00AB0505" w14:paraId="010CA0EF" w14:textId="77777777" w:rsidTr="00247156">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2EEB7A" w14:textId="2CEC577A"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sz w:val="24"/>
                <w:szCs w:val="24"/>
              </w:rPr>
              <w:t>…</w:t>
            </w:r>
          </w:p>
        </w:tc>
      </w:tr>
      <w:tr w:rsidR="00AB0505" w:rsidRPr="00AB0505" w14:paraId="3D18DDB3" w14:textId="77777777" w:rsidTr="002C636F">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1022EF" w14:textId="0D2856C0" w:rsidR="00AB0505" w:rsidRPr="00AB0505" w:rsidRDefault="00AB0505" w:rsidP="003B47E3">
            <w:pPr>
              <w:spacing w:after="0" w:line="240" w:lineRule="auto"/>
              <w:rPr>
                <w:rFonts w:ascii="Times New Roman" w:eastAsia="Times New Roman" w:hAnsi="Times New Roman" w:cs="Times New Roman"/>
                <w:sz w:val="24"/>
                <w:szCs w:val="24"/>
              </w:rPr>
            </w:pPr>
            <w:r w:rsidRPr="00AB0505">
              <w:rPr>
                <w:rFonts w:ascii="Times New Roman" w:eastAsia="Times New Roman" w:hAnsi="Times New Roman" w:cs="Times New Roman"/>
                <w:sz w:val="24"/>
                <w:szCs w:val="24"/>
              </w:rPr>
              <w:t>…</w:t>
            </w:r>
          </w:p>
        </w:tc>
      </w:tr>
    </w:tbl>
    <w:p w14:paraId="5AF1B4C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8"/>
        <w:gridCol w:w="3830"/>
      </w:tblGrid>
      <w:tr w:rsidR="00A03F99" w:rsidRPr="00A03F99" w14:paraId="29FCF223" w14:textId="77777777" w:rsidTr="00A5311B">
        <w:tc>
          <w:tcPr>
            <w:tcW w:w="0" w:type="auto"/>
            <w:tcMar>
              <w:top w:w="0" w:type="dxa"/>
              <w:left w:w="115" w:type="dxa"/>
              <w:bottom w:w="0" w:type="dxa"/>
              <w:right w:w="115" w:type="dxa"/>
            </w:tcMar>
            <w:hideMark/>
          </w:tcPr>
          <w:p w14:paraId="05B039F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54AD6BA3"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1C07260E"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94BB8C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48FBC3D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7D95E9D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7B3A022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7B70780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4B9FF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0E8DE86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75191D3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F81CAF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11549B2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5D037AC"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4FF4B6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A19614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B6DF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4AFD0E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7ED2A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0788D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BDBBF8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4E8A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83003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514C94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979E1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3CB48B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8B0FD5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78F3547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67E2018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p w14:paraId="6460951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4"/>
          <w:pgSz w:w="11906" w:h="16838" w:code="9"/>
          <w:pgMar w:top="1134" w:right="567" w:bottom="1134" w:left="1701" w:header="709" w:footer="0" w:gutter="0"/>
          <w:cols w:space="708"/>
          <w:docGrid w:linePitch="272"/>
        </w:sectPr>
      </w:pPr>
    </w:p>
    <w:p w14:paraId="684399E5"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Додаток 3</w:t>
      </w:r>
    </w:p>
    <w:p w14:paraId="0473D58A"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 Договору про закупівлю № ______</w:t>
      </w:r>
    </w:p>
    <w:p w14:paraId="6AD3BF76"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від «___» _______________ 2024 року</w:t>
      </w:r>
    </w:p>
    <w:p w14:paraId="5864F1C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39C25F4" w14:textId="77777777" w:rsidR="00A03F99" w:rsidRPr="00A03F99" w:rsidRDefault="00A03F99" w:rsidP="00A03F99">
      <w:pPr>
        <w:tabs>
          <w:tab w:val="left" w:pos="3892"/>
        </w:tabs>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p w14:paraId="0868C022" w14:textId="12AF41B2" w:rsidR="00A03F99" w:rsidRPr="00A03F99" w:rsidRDefault="00A03F99" w:rsidP="00A03F99">
      <w:pPr>
        <w:tabs>
          <w:tab w:val="left" w:pos="3892"/>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736A5E">
        <w:rPr>
          <w:rFonts w:ascii="Times New Roman" w:eastAsia="Times New Roman" w:hAnsi="Times New Roman" w:cs="Times New Roman"/>
          <w:color w:val="000000"/>
          <w:sz w:val="24"/>
          <w:szCs w:val="24"/>
        </w:rPr>
        <w:t>ДК 021:2015:42910000-8 Апарати для дистилювання, фільтрування чи ректифікації (Дистилятор настільний)</w:t>
      </w:r>
      <w:r w:rsidRPr="00A03F99">
        <w:rPr>
          <w:rFonts w:ascii="Times New Roman" w:eastAsia="Times New Roman" w:hAnsi="Times New Roman" w:cs="Times New Roman"/>
          <w:color w:val="000000"/>
          <w:sz w:val="24"/>
          <w:szCs w:val="24"/>
        </w:rPr>
        <w:t>:</w:t>
      </w:r>
    </w:p>
    <w:p w14:paraId="359F9E8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
    <w:tbl>
      <w:tblPr>
        <w:tblW w:w="14890" w:type="dxa"/>
        <w:tblInd w:w="128" w:type="dxa"/>
        <w:tblCellMar>
          <w:left w:w="0" w:type="dxa"/>
          <w:right w:w="0" w:type="dxa"/>
        </w:tblCellMar>
        <w:tblLook w:val="04A0" w:firstRow="1" w:lastRow="0" w:firstColumn="1" w:lastColumn="0" w:noHBand="0" w:noVBand="1"/>
      </w:tblPr>
      <w:tblGrid>
        <w:gridCol w:w="540"/>
        <w:gridCol w:w="6128"/>
        <w:gridCol w:w="5812"/>
        <w:gridCol w:w="2410"/>
      </w:tblGrid>
      <w:tr w:rsidR="004635FE" w:rsidRPr="00A03F99" w14:paraId="516E766F" w14:textId="77777777" w:rsidTr="004635FE">
        <w:trPr>
          <w:trHeight w:val="1197"/>
        </w:trPr>
        <w:tc>
          <w:tcPr>
            <w:tcW w:w="540" w:type="dxa"/>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p w14:paraId="4792B55B" w14:textId="77777777" w:rsidR="004635FE" w:rsidRPr="00A03F99" w:rsidRDefault="004635F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6128"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24442FE" w14:textId="77777777" w:rsidR="004635FE" w:rsidRPr="00A03F99" w:rsidRDefault="004635F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6FCAE96E" w14:textId="77777777" w:rsidR="004635FE" w:rsidRPr="00A03F99" w:rsidRDefault="004635F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5812"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566A1506" w14:textId="77777777" w:rsidR="004635FE" w:rsidRPr="00A03F99" w:rsidRDefault="004635F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2410"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8AA7AFB" w14:textId="77777777" w:rsidR="004635FE" w:rsidRPr="00A03F99" w:rsidRDefault="004635FE"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4635FE" w:rsidRPr="00A03F99" w14:paraId="221B540C" w14:textId="77777777" w:rsidTr="004635FE">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063C864F" w14:textId="77777777" w:rsidR="004635FE" w:rsidRPr="00A03F99" w:rsidRDefault="004635FE"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61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AF93A46" w14:textId="77777777" w:rsidR="004635FE" w:rsidRPr="00A03F99" w:rsidRDefault="004635FE"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hAnsi="Times New Roman" w:cs="Times New Roman"/>
                <w:color w:val="000000"/>
                <w:sz w:val="24"/>
                <w:szCs w:val="24"/>
              </w:rPr>
              <w:br/>
              <w:t>код ЄДРПОУ 40524109</w:t>
            </w:r>
          </w:p>
        </w:tc>
        <w:tc>
          <w:tcPr>
            <w:tcW w:w="581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63D6466" w14:textId="362373F9" w:rsidR="004635FE" w:rsidRPr="00A03F99" w:rsidRDefault="004635FE"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04071, м</w:t>
            </w:r>
            <w:r>
              <w:rPr>
                <w:rFonts w:ascii="Times New Roman" w:hAnsi="Times New Roman" w:cs="Times New Roman"/>
                <w:color w:val="000000"/>
                <w:sz w:val="24"/>
                <w:szCs w:val="24"/>
              </w:rPr>
              <w:t>істо</w:t>
            </w:r>
            <w:r w:rsidRPr="00A03F99">
              <w:rPr>
                <w:rFonts w:ascii="Times New Roman" w:hAnsi="Times New Roman" w:cs="Times New Roman"/>
                <w:color w:val="000000"/>
                <w:sz w:val="24"/>
                <w:szCs w:val="24"/>
              </w:rPr>
              <w:t xml:space="preserve"> Київ, вул</w:t>
            </w:r>
            <w:r>
              <w:rPr>
                <w:rFonts w:ascii="Times New Roman" w:hAnsi="Times New Roman" w:cs="Times New Roman"/>
                <w:color w:val="000000"/>
                <w:sz w:val="24"/>
                <w:szCs w:val="24"/>
              </w:rPr>
              <w:t>иця</w:t>
            </w:r>
            <w:r w:rsidRPr="00A03F99">
              <w:rPr>
                <w:rFonts w:ascii="Times New Roman" w:hAnsi="Times New Roman" w:cs="Times New Roman"/>
                <w:color w:val="000000"/>
                <w:sz w:val="24"/>
                <w:szCs w:val="24"/>
              </w:rPr>
              <w:t xml:space="preserve"> Ярославська, буд. 41</w:t>
            </w:r>
          </w:p>
        </w:tc>
        <w:tc>
          <w:tcPr>
            <w:tcW w:w="2410"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1C417626" w14:textId="767940D3" w:rsidR="004635FE" w:rsidRPr="00A03F99"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35FE" w:rsidRPr="00A03F99" w14:paraId="198AD8A0" w14:textId="77777777" w:rsidTr="004635FE">
        <w:tblPrEx>
          <w:tblCellMar>
            <w:left w:w="108" w:type="dxa"/>
            <w:right w:w="108" w:type="dxa"/>
          </w:tblCellMar>
        </w:tblPrEx>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498518" w14:textId="6C25F33E" w:rsidR="004635FE" w:rsidRPr="00A03F99"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28" w:type="dxa"/>
            <w:tcBorders>
              <w:top w:val="nil"/>
              <w:left w:val="single" w:sz="4" w:space="0" w:color="auto"/>
              <w:bottom w:val="single" w:sz="4" w:space="0" w:color="auto"/>
              <w:right w:val="single" w:sz="4" w:space="0" w:color="auto"/>
            </w:tcBorders>
            <w:shd w:val="clear" w:color="auto" w:fill="auto"/>
            <w:vAlign w:val="center"/>
          </w:tcPr>
          <w:p w14:paraId="6683CCC6" w14:textId="7F45B4BB" w:rsidR="004635FE" w:rsidRPr="00A03F99" w:rsidRDefault="004635FE"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B0505">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sidRPr="00A03F99">
              <w:rPr>
                <w:rFonts w:ascii="Times New Roman" w:hAnsi="Times New Roman" w:cs="Times New Roman"/>
                <w:color w:val="000000"/>
                <w:sz w:val="24"/>
                <w:szCs w:val="24"/>
              </w:rPr>
              <w:t xml:space="preserve">, </w:t>
            </w:r>
            <w:r w:rsidRPr="00A03F99">
              <w:rPr>
                <w:rFonts w:ascii="Times New Roman" w:hAnsi="Times New Roman" w:cs="Times New Roman"/>
                <w:color w:val="000000"/>
                <w:sz w:val="24"/>
                <w:szCs w:val="24"/>
              </w:rPr>
              <w:br/>
              <w:t xml:space="preserve">код ЄДРПОУ </w:t>
            </w:r>
            <w:r w:rsidRPr="004635FE">
              <w:rPr>
                <w:rFonts w:ascii="Times New Roman" w:hAnsi="Times New Roman" w:cs="Times New Roman"/>
                <w:color w:val="000000"/>
                <w:sz w:val="24"/>
                <w:szCs w:val="24"/>
              </w:rPr>
              <w:t>26509095</w:t>
            </w:r>
          </w:p>
        </w:tc>
        <w:tc>
          <w:tcPr>
            <w:tcW w:w="5812" w:type="dxa"/>
            <w:tcBorders>
              <w:top w:val="nil"/>
              <w:left w:val="nil"/>
              <w:bottom w:val="single" w:sz="4" w:space="0" w:color="auto"/>
              <w:right w:val="single" w:sz="4" w:space="0" w:color="auto"/>
            </w:tcBorders>
            <w:shd w:val="clear" w:color="auto" w:fill="auto"/>
            <w:vAlign w:val="center"/>
          </w:tcPr>
          <w:p w14:paraId="6953A6DD" w14:textId="77777777" w:rsidR="004635FE" w:rsidRPr="00A03F99" w:rsidRDefault="004635FE"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354B72" w14:textId="32DF96DA" w:rsidR="004635FE" w:rsidRPr="00A03F99"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35FE" w:rsidRPr="00A03F99" w14:paraId="5DEBF4C4" w14:textId="77777777" w:rsidTr="004635FE">
        <w:tblPrEx>
          <w:tblCellMar>
            <w:left w:w="108" w:type="dxa"/>
            <w:right w:w="108" w:type="dxa"/>
          </w:tblCellMar>
        </w:tblPrEx>
        <w:trPr>
          <w:trHeight w:val="1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A52A05" w14:textId="7934838F" w:rsidR="004635FE" w:rsidRPr="00A03F99"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28" w:type="dxa"/>
            <w:tcBorders>
              <w:top w:val="nil"/>
              <w:left w:val="single" w:sz="4" w:space="0" w:color="auto"/>
              <w:bottom w:val="single" w:sz="4" w:space="0" w:color="auto"/>
              <w:right w:val="single" w:sz="4" w:space="0" w:color="auto"/>
            </w:tcBorders>
            <w:shd w:val="clear" w:color="auto" w:fill="auto"/>
            <w:vAlign w:val="center"/>
          </w:tcPr>
          <w:p w14:paraId="2149EEFD" w14:textId="38BAE3A9" w:rsidR="004635FE" w:rsidRPr="00A03F99" w:rsidRDefault="004635FE"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sidRPr="00A03F99">
              <w:rPr>
                <w:rFonts w:ascii="Times New Roman" w:hAnsi="Times New Roman" w:cs="Times New Roman"/>
                <w:color w:val="000000"/>
                <w:sz w:val="24"/>
                <w:szCs w:val="24"/>
              </w:rPr>
              <w:t>,</w:t>
            </w:r>
            <w:r w:rsidRPr="00A03F99">
              <w:rPr>
                <w:rFonts w:ascii="Times New Roman" w:hAnsi="Times New Roman" w:cs="Times New Roman"/>
                <w:color w:val="000000"/>
                <w:sz w:val="24"/>
                <w:szCs w:val="24"/>
              </w:rPr>
              <w:br/>
              <w:t xml:space="preserve">код ЄДРПОУ </w:t>
            </w:r>
            <w:r w:rsidRPr="004635FE">
              <w:rPr>
                <w:rFonts w:ascii="Times New Roman" w:hAnsi="Times New Roman" w:cs="Times New Roman"/>
                <w:color w:val="000000"/>
                <w:sz w:val="24"/>
                <w:szCs w:val="24"/>
              </w:rPr>
              <w:t>26509095</w:t>
            </w:r>
          </w:p>
        </w:tc>
        <w:tc>
          <w:tcPr>
            <w:tcW w:w="5812" w:type="dxa"/>
            <w:tcBorders>
              <w:top w:val="nil"/>
              <w:left w:val="nil"/>
              <w:bottom w:val="single" w:sz="4" w:space="0" w:color="auto"/>
              <w:right w:val="single" w:sz="4" w:space="0" w:color="auto"/>
            </w:tcBorders>
            <w:shd w:val="clear" w:color="auto" w:fill="auto"/>
            <w:vAlign w:val="center"/>
          </w:tcPr>
          <w:p w14:paraId="56A051DD" w14:textId="77777777" w:rsidR="004635FE" w:rsidRPr="004635FE" w:rsidRDefault="004635FE" w:rsidP="004635FE">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49115, Дніпропетровська область, місто Кривий Ріг, ВУЛИЦЯ КЕМЕРІВСЬКА,</w:t>
            </w:r>
          </w:p>
          <w:p w14:paraId="2C622C6A" w14:textId="5F718006" w:rsidR="004635FE" w:rsidRPr="00A03F99" w:rsidRDefault="004635FE" w:rsidP="004635FE">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t>будинок 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4EA371" w14:textId="2A9A56B1" w:rsidR="004635FE" w:rsidRPr="00A03F99"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35FE" w:rsidRPr="00A03F99" w14:paraId="7E6FE1A9" w14:textId="77777777" w:rsidTr="004635FE">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36F334" w14:textId="3F7893E1" w:rsidR="004635FE" w:rsidRPr="00A03F99"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28" w:type="dxa"/>
            <w:tcBorders>
              <w:top w:val="nil"/>
              <w:left w:val="single" w:sz="4" w:space="0" w:color="auto"/>
              <w:bottom w:val="single" w:sz="4" w:space="0" w:color="auto"/>
              <w:right w:val="single" w:sz="4" w:space="0" w:color="auto"/>
            </w:tcBorders>
            <w:shd w:val="clear" w:color="auto" w:fill="auto"/>
            <w:vAlign w:val="center"/>
          </w:tcPr>
          <w:p w14:paraId="0A1CFB51" w14:textId="603992E6" w:rsidR="004635FE" w:rsidRPr="00A03F99" w:rsidRDefault="004635FE"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w:t>
            </w:r>
            <w:r w:rsidRPr="004635FE">
              <w:rPr>
                <w:rFonts w:ascii="Times New Roman" w:hAnsi="Times New Roman" w:cs="Times New Roman"/>
                <w:color w:val="000000"/>
                <w:sz w:val="24"/>
                <w:szCs w:val="24"/>
              </w:rPr>
              <w:lastRenderedPageBreak/>
              <w:t>діагностичний центр» Закарпатської обласної ради</w:t>
            </w:r>
            <w:r w:rsidRPr="00A03F99">
              <w:rPr>
                <w:rFonts w:ascii="Times New Roman" w:hAnsi="Times New Roman" w:cs="Times New Roman"/>
                <w:color w:val="000000"/>
                <w:sz w:val="24"/>
                <w:szCs w:val="24"/>
              </w:rPr>
              <w:t>,</w:t>
            </w:r>
            <w:r w:rsidRPr="00A03F99">
              <w:rPr>
                <w:rFonts w:ascii="Times New Roman" w:hAnsi="Times New Roman" w:cs="Times New Roman"/>
                <w:color w:val="000000"/>
                <w:sz w:val="24"/>
                <w:szCs w:val="24"/>
              </w:rPr>
              <w:br/>
              <w:t xml:space="preserve">код ЄДРПОУ </w:t>
            </w:r>
            <w:r w:rsidRPr="004635FE">
              <w:rPr>
                <w:rFonts w:ascii="Times New Roman" w:hAnsi="Times New Roman" w:cs="Times New Roman"/>
                <w:color w:val="000000"/>
                <w:sz w:val="24"/>
                <w:szCs w:val="24"/>
              </w:rPr>
              <w:t>26098930</w:t>
            </w:r>
          </w:p>
        </w:tc>
        <w:tc>
          <w:tcPr>
            <w:tcW w:w="5812" w:type="dxa"/>
            <w:tcBorders>
              <w:top w:val="nil"/>
              <w:left w:val="nil"/>
              <w:bottom w:val="single" w:sz="4" w:space="0" w:color="auto"/>
              <w:right w:val="single" w:sz="4" w:space="0" w:color="auto"/>
            </w:tcBorders>
            <w:shd w:val="clear" w:color="auto" w:fill="auto"/>
            <w:vAlign w:val="center"/>
          </w:tcPr>
          <w:p w14:paraId="14E21BB5" w14:textId="24833E6D" w:rsidR="004635FE" w:rsidRPr="00A03F99" w:rsidRDefault="004635FE"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lastRenderedPageBreak/>
              <w:t>88000, Закарпатська обл., місто Ужгород, ВУЛИЦЯ НАХІМОВА, будинок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4DBAF5" w14:textId="1D7B34DE" w:rsidR="004635FE" w:rsidRPr="00A03F99"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35FE" w:rsidRPr="00A03F99" w14:paraId="142440C9" w14:textId="77777777" w:rsidTr="004635FE">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85007FF" w14:textId="4DD60B00" w:rsidR="004635FE"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28" w:type="dxa"/>
            <w:tcBorders>
              <w:top w:val="nil"/>
              <w:left w:val="single" w:sz="4" w:space="0" w:color="auto"/>
              <w:bottom w:val="single" w:sz="4" w:space="0" w:color="auto"/>
              <w:right w:val="single" w:sz="4" w:space="0" w:color="auto"/>
            </w:tcBorders>
            <w:shd w:val="clear" w:color="auto" w:fill="auto"/>
            <w:vAlign w:val="center"/>
          </w:tcPr>
          <w:p w14:paraId="614FABA9" w14:textId="0E5BF299" w:rsidR="004635FE" w:rsidRPr="004635FE" w:rsidRDefault="004635FE" w:rsidP="00A03F99">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4635FE">
              <w:rPr>
                <w:rFonts w:ascii="Times New Roman" w:hAnsi="Times New Roman" w:cs="Times New Roman"/>
                <w:color w:val="000000"/>
                <w:sz w:val="24"/>
                <w:szCs w:val="24"/>
              </w:rPr>
              <w:t>код ЄДРПОУ</w:t>
            </w:r>
            <w:r>
              <w:rPr>
                <w:rFonts w:ascii="Times New Roman" w:hAnsi="Times New Roman" w:cs="Times New Roman"/>
                <w:color w:val="000000"/>
                <w:sz w:val="24"/>
                <w:szCs w:val="24"/>
              </w:rPr>
              <w:t xml:space="preserve"> </w:t>
            </w:r>
            <w:r w:rsidRPr="004635FE">
              <w:rPr>
                <w:rFonts w:ascii="Times New Roman" w:hAnsi="Times New Roman" w:cs="Times New Roman"/>
                <w:color w:val="000000"/>
                <w:sz w:val="24"/>
                <w:szCs w:val="24"/>
              </w:rPr>
              <w:t>5492255</w:t>
            </w:r>
          </w:p>
        </w:tc>
        <w:tc>
          <w:tcPr>
            <w:tcW w:w="5812" w:type="dxa"/>
            <w:tcBorders>
              <w:top w:val="nil"/>
              <w:left w:val="nil"/>
              <w:bottom w:val="single" w:sz="4" w:space="0" w:color="auto"/>
              <w:right w:val="single" w:sz="4" w:space="0" w:color="auto"/>
            </w:tcBorders>
            <w:shd w:val="clear" w:color="auto" w:fill="auto"/>
            <w:vAlign w:val="center"/>
          </w:tcPr>
          <w:p w14:paraId="48794D0F" w14:textId="1CAFB6BA" w:rsidR="004635FE" w:rsidRPr="004635FE" w:rsidRDefault="004635FE" w:rsidP="00A03F99">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8E0A0B" w14:textId="1C01C7FA" w:rsidR="004635FE"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35FE" w:rsidRPr="00A03F99" w14:paraId="37989AC6" w14:textId="77777777" w:rsidTr="004635FE">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555A67B" w14:textId="74766ABA" w:rsidR="004635FE"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28" w:type="dxa"/>
            <w:tcBorders>
              <w:top w:val="nil"/>
              <w:left w:val="single" w:sz="4" w:space="0" w:color="auto"/>
              <w:bottom w:val="single" w:sz="4" w:space="0" w:color="auto"/>
              <w:right w:val="single" w:sz="4" w:space="0" w:color="auto"/>
            </w:tcBorders>
            <w:shd w:val="clear" w:color="auto" w:fill="auto"/>
            <w:vAlign w:val="center"/>
          </w:tcPr>
          <w:p w14:paraId="57108887" w14:textId="62F22958" w:rsidR="004635FE" w:rsidRDefault="004635FE" w:rsidP="00A03F99">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r>
              <w:rPr>
                <w:rFonts w:ascii="Times New Roman" w:hAnsi="Times New Roman" w:cs="Times New Roman"/>
                <w:color w:val="000000"/>
                <w:sz w:val="24"/>
                <w:szCs w:val="24"/>
              </w:rPr>
              <w:t>,</w:t>
            </w:r>
          </w:p>
          <w:p w14:paraId="71E0C1AE" w14:textId="3004A252" w:rsidR="004635FE" w:rsidRPr="004635FE" w:rsidRDefault="004635FE" w:rsidP="00A03F99">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код ЄДРПОУ 01998390</w:t>
            </w:r>
          </w:p>
        </w:tc>
        <w:tc>
          <w:tcPr>
            <w:tcW w:w="5812" w:type="dxa"/>
            <w:tcBorders>
              <w:top w:val="nil"/>
              <w:left w:val="nil"/>
              <w:bottom w:val="single" w:sz="4" w:space="0" w:color="auto"/>
              <w:right w:val="single" w:sz="4" w:space="0" w:color="auto"/>
            </w:tcBorders>
            <w:shd w:val="clear" w:color="auto" w:fill="auto"/>
            <w:vAlign w:val="center"/>
          </w:tcPr>
          <w:p w14:paraId="567319EF" w14:textId="125B70B4" w:rsidR="004635FE" w:rsidRPr="004635FE" w:rsidRDefault="004635FE" w:rsidP="00A03F99">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57130, Миколаївська обл., Миколаївський р-н, селище Надбузьке, ВУЛИЦЯ ВЕСЕЛИНІВСЬКА, будинок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B6CB0E" w14:textId="3CD3F04B" w:rsidR="004635FE"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35FE" w:rsidRPr="00A03F99" w14:paraId="4FB06F09" w14:textId="77777777" w:rsidTr="004635FE">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3379C9" w14:textId="127FC64C" w:rsidR="004635FE"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28" w:type="dxa"/>
            <w:tcBorders>
              <w:top w:val="nil"/>
              <w:left w:val="single" w:sz="4" w:space="0" w:color="auto"/>
              <w:bottom w:val="single" w:sz="4" w:space="0" w:color="auto"/>
              <w:right w:val="single" w:sz="4" w:space="0" w:color="auto"/>
            </w:tcBorders>
            <w:shd w:val="clear" w:color="auto" w:fill="auto"/>
            <w:vAlign w:val="center"/>
          </w:tcPr>
          <w:p w14:paraId="3AA18EDB" w14:textId="77777777" w:rsidR="004635FE" w:rsidRDefault="004635FE" w:rsidP="00A03F99">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Pr>
                <w:rFonts w:ascii="Times New Roman" w:hAnsi="Times New Roman" w:cs="Times New Roman"/>
                <w:color w:val="000000"/>
                <w:sz w:val="24"/>
                <w:szCs w:val="24"/>
              </w:rPr>
              <w:t>,</w:t>
            </w:r>
          </w:p>
          <w:p w14:paraId="56D3E158" w14:textId="5DF9BF06" w:rsidR="004635FE" w:rsidRPr="004635FE" w:rsidRDefault="004635FE" w:rsidP="00A03F99">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код ЄДРПОУ</w:t>
            </w:r>
            <w:r>
              <w:rPr>
                <w:rFonts w:ascii="Times New Roman" w:hAnsi="Times New Roman" w:cs="Times New Roman"/>
                <w:color w:val="000000"/>
                <w:sz w:val="24"/>
                <w:szCs w:val="24"/>
              </w:rPr>
              <w:t xml:space="preserve"> </w:t>
            </w:r>
            <w:r w:rsidRPr="004635FE">
              <w:rPr>
                <w:rFonts w:ascii="Times New Roman" w:hAnsi="Times New Roman" w:cs="Times New Roman"/>
                <w:color w:val="000000"/>
                <w:sz w:val="24"/>
                <w:szCs w:val="24"/>
              </w:rPr>
              <w:t>02000292</w:t>
            </w:r>
          </w:p>
        </w:tc>
        <w:tc>
          <w:tcPr>
            <w:tcW w:w="5812" w:type="dxa"/>
            <w:tcBorders>
              <w:top w:val="nil"/>
              <w:left w:val="nil"/>
              <w:bottom w:val="single" w:sz="4" w:space="0" w:color="auto"/>
              <w:right w:val="single" w:sz="4" w:space="0" w:color="auto"/>
            </w:tcBorders>
            <w:shd w:val="clear" w:color="auto" w:fill="auto"/>
            <w:vAlign w:val="center"/>
          </w:tcPr>
          <w:p w14:paraId="1978D832" w14:textId="3E490E17" w:rsidR="004635FE" w:rsidRPr="004635FE" w:rsidRDefault="004635FE" w:rsidP="00A03F99">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0AA6DE" w14:textId="13AE596E" w:rsidR="004635FE"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35FE" w:rsidRPr="00A03F99" w14:paraId="397F7A82" w14:textId="77777777" w:rsidTr="004635FE">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5370EE7" w14:textId="6A8BB274" w:rsidR="004635FE" w:rsidRDefault="004635FE"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28" w:type="dxa"/>
            <w:tcBorders>
              <w:top w:val="nil"/>
              <w:left w:val="single" w:sz="4" w:space="0" w:color="auto"/>
              <w:bottom w:val="single" w:sz="4" w:space="0" w:color="auto"/>
              <w:right w:val="single" w:sz="4" w:space="0" w:color="auto"/>
            </w:tcBorders>
            <w:shd w:val="clear" w:color="auto" w:fill="auto"/>
            <w:vAlign w:val="center"/>
          </w:tcPr>
          <w:p w14:paraId="1C438B96" w14:textId="4064A247" w:rsidR="004635FE" w:rsidRPr="004635FE" w:rsidRDefault="0080661C" w:rsidP="00A03F99">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Обласние комунальне некомерційне підприємство «Чернівецький обласний клінічний протитуберкульозний дисп</w:t>
            </w:r>
            <w:r>
              <w:rPr>
                <w:rFonts w:ascii="Times New Roman" w:hAnsi="Times New Roman" w:cs="Times New Roman"/>
                <w:color w:val="000000"/>
                <w:sz w:val="24"/>
                <w:szCs w:val="24"/>
              </w:rPr>
              <w:t>ансер»</w:t>
            </w:r>
            <w:r>
              <w:rPr>
                <w:rFonts w:ascii="Times New Roman" w:hAnsi="Times New Roman" w:cs="Times New Roman"/>
                <w:color w:val="000000"/>
                <w:sz w:val="24"/>
                <w:szCs w:val="24"/>
              </w:rPr>
              <w:br/>
            </w:r>
            <w:r w:rsidRPr="004635FE">
              <w:rPr>
                <w:rFonts w:ascii="Times New Roman" w:hAnsi="Times New Roman" w:cs="Times New Roman"/>
                <w:color w:val="000000"/>
                <w:sz w:val="24"/>
                <w:szCs w:val="24"/>
              </w:rPr>
              <w:t>код ЄДРПОУ</w:t>
            </w:r>
            <w:r>
              <w:rPr>
                <w:rFonts w:ascii="Times New Roman" w:hAnsi="Times New Roman" w:cs="Times New Roman"/>
                <w:color w:val="000000"/>
                <w:sz w:val="24"/>
                <w:szCs w:val="24"/>
              </w:rPr>
              <w:t xml:space="preserve"> </w:t>
            </w:r>
            <w:r w:rsidRPr="0080661C">
              <w:rPr>
                <w:rFonts w:ascii="Times New Roman" w:hAnsi="Times New Roman" w:cs="Times New Roman"/>
                <w:color w:val="000000"/>
                <w:sz w:val="24"/>
                <w:szCs w:val="24"/>
              </w:rPr>
              <w:t>43355535</w:t>
            </w:r>
          </w:p>
        </w:tc>
        <w:tc>
          <w:tcPr>
            <w:tcW w:w="5812" w:type="dxa"/>
            <w:tcBorders>
              <w:top w:val="nil"/>
              <w:left w:val="nil"/>
              <w:bottom w:val="single" w:sz="4" w:space="0" w:color="auto"/>
              <w:right w:val="single" w:sz="4" w:space="0" w:color="auto"/>
            </w:tcBorders>
            <w:shd w:val="clear" w:color="auto" w:fill="auto"/>
            <w:vAlign w:val="center"/>
          </w:tcPr>
          <w:p w14:paraId="664EC0E6" w14:textId="3DA79A74" w:rsidR="004635FE" w:rsidRPr="004635FE" w:rsidRDefault="0080661C" w:rsidP="00A03F99">
            <w:pPr>
              <w:tabs>
                <w:tab w:val="left" w:pos="3892"/>
              </w:tabs>
              <w:spacing w:after="0" w:line="240" w:lineRule="auto"/>
              <w:jc w:val="center"/>
              <w:rPr>
                <w:rFonts w:ascii="Times New Roman" w:hAnsi="Times New Roman" w:cs="Times New Roman"/>
                <w:color w:val="000000"/>
                <w:sz w:val="24"/>
                <w:szCs w:val="24"/>
              </w:rPr>
            </w:pPr>
            <w:r w:rsidRPr="0080661C">
              <w:rPr>
                <w:rFonts w:ascii="Times New Roman" w:hAnsi="Times New Roman" w:cs="Times New Roman"/>
                <w:color w:val="000000"/>
                <w:sz w:val="24"/>
                <w:szCs w:val="24"/>
              </w:rPr>
              <w:t>58002, Чернівецька обл., місто Чернівці, ВУЛИЦЯ І.БОГУНА, будинок 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4B155D" w14:textId="6FB2650B" w:rsidR="004635FE" w:rsidRDefault="0080661C"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1011CC2C" w14:textId="77777777" w:rsidTr="004635FE">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2BB2684" w14:textId="15D27E17" w:rsidR="0080661C" w:rsidRDefault="0080661C"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128" w:type="dxa"/>
            <w:tcBorders>
              <w:top w:val="nil"/>
              <w:left w:val="single" w:sz="4" w:space="0" w:color="auto"/>
              <w:bottom w:val="single" w:sz="4" w:space="0" w:color="auto"/>
              <w:right w:val="single" w:sz="4" w:space="0" w:color="auto"/>
            </w:tcBorders>
            <w:shd w:val="clear" w:color="auto" w:fill="auto"/>
            <w:vAlign w:val="center"/>
          </w:tcPr>
          <w:p w14:paraId="1F879739" w14:textId="77777777" w:rsidR="0080661C" w:rsidRPr="0080661C" w:rsidRDefault="0080661C" w:rsidP="0080661C">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w:t>
            </w:r>
          </w:p>
          <w:p w14:paraId="4351DC81" w14:textId="77777777" w:rsidR="0080661C" w:rsidRDefault="0080661C" w:rsidP="0080661C">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Покровська спеціалізована туберкульозна лікарня № 17</w:t>
            </w:r>
            <w:r>
              <w:rPr>
                <w:rFonts w:ascii="Times New Roman" w:hAnsi="Times New Roman" w:cs="Times New Roman"/>
                <w:color w:val="000000"/>
                <w:sz w:val="24"/>
                <w:szCs w:val="24"/>
              </w:rPr>
              <w:t>,</w:t>
            </w:r>
          </w:p>
          <w:p w14:paraId="30C149F4" w14:textId="4016F7E2" w:rsidR="0080661C" w:rsidRPr="0080661C" w:rsidRDefault="0080661C" w:rsidP="0080661C">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код ЄДРПОУ 42378483</w:t>
            </w:r>
          </w:p>
        </w:tc>
        <w:tc>
          <w:tcPr>
            <w:tcW w:w="5812" w:type="dxa"/>
            <w:tcBorders>
              <w:top w:val="nil"/>
              <w:left w:val="nil"/>
              <w:bottom w:val="single" w:sz="4" w:space="0" w:color="auto"/>
              <w:right w:val="single" w:sz="4" w:space="0" w:color="auto"/>
            </w:tcBorders>
            <w:shd w:val="clear" w:color="auto" w:fill="auto"/>
            <w:vAlign w:val="center"/>
          </w:tcPr>
          <w:p w14:paraId="023EF1BB" w14:textId="14ED5FB9" w:rsidR="0080661C" w:rsidRPr="0080661C" w:rsidRDefault="0080661C" w:rsidP="00A03F99">
            <w:pPr>
              <w:tabs>
                <w:tab w:val="left" w:pos="3892"/>
              </w:tabs>
              <w:spacing w:after="0" w:line="240" w:lineRule="auto"/>
              <w:jc w:val="center"/>
              <w:rPr>
                <w:rFonts w:ascii="Times New Roman" w:hAnsi="Times New Roman" w:cs="Times New Roman"/>
                <w:color w:val="000000"/>
                <w:sz w:val="24"/>
                <w:szCs w:val="24"/>
              </w:rPr>
            </w:pPr>
            <w:r w:rsidRPr="0080661C">
              <w:rPr>
                <w:rFonts w:ascii="Times New Roman" w:hAnsi="Times New Roman" w:cs="Times New Roman"/>
                <w:color w:val="000000"/>
                <w:sz w:val="24"/>
                <w:szCs w:val="24"/>
              </w:rPr>
              <w:t>с. Покровське, Балаклійського району, Харківської обл.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CC4F7A" w14:textId="4279E55F" w:rsidR="0080661C" w:rsidRDefault="0080661C"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635FE" w:rsidRPr="00A03F99" w14:paraId="7781E5E3" w14:textId="77777777" w:rsidTr="004635FE">
        <w:trPr>
          <w:trHeight w:val="320"/>
        </w:trPr>
        <w:tc>
          <w:tcPr>
            <w:tcW w:w="1248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4E1BD62" w14:textId="77777777" w:rsidR="004635FE" w:rsidRPr="00A03F99" w:rsidRDefault="004635FE" w:rsidP="00A03F99">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2B34B0" w14:textId="773835EE" w:rsidR="004635FE" w:rsidRPr="00A03F99" w:rsidRDefault="0080661C"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bl>
    <w:p w14:paraId="0CA8DD43" w14:textId="77777777" w:rsidR="00A03F99" w:rsidRPr="00A03F99" w:rsidRDefault="00A03F99" w:rsidP="00A03F99">
      <w:pPr>
        <w:tabs>
          <w:tab w:val="left" w:pos="3892"/>
        </w:tabs>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A03F99">
        <w:rPr>
          <w:rFonts w:ascii="Times New Roman" w:hAnsi="Times New Roman" w:cs="Times New Roman"/>
          <w:bCs/>
          <w:iCs/>
          <w:sz w:val="24"/>
          <w:szCs w:val="24"/>
        </w:rPr>
        <w:t xml:space="preserve">Перелік Отримувачів товару та/або адреси доставки </w:t>
      </w:r>
      <w:r w:rsidRPr="00A03F99">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5467"/>
        <w:gridCol w:w="6604"/>
      </w:tblGrid>
      <w:tr w:rsidR="00A03F99" w:rsidRPr="00A03F99" w14:paraId="26EB2F55" w14:textId="77777777" w:rsidTr="0080661C">
        <w:tc>
          <w:tcPr>
            <w:tcW w:w="0" w:type="auto"/>
            <w:tcMar>
              <w:top w:w="0" w:type="dxa"/>
              <w:left w:w="115" w:type="dxa"/>
              <w:bottom w:w="0" w:type="dxa"/>
              <w:right w:w="115" w:type="dxa"/>
            </w:tcMar>
            <w:hideMark/>
          </w:tcPr>
          <w:p w14:paraId="5326DB7B"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14BEEF47" w14:textId="77777777" w:rsidR="00A03F99" w:rsidRPr="00A03F99" w:rsidRDefault="00A03F99" w:rsidP="00A03F99">
            <w:pPr>
              <w:tabs>
                <w:tab w:val="left" w:pos="3892"/>
              </w:tabs>
              <w:spacing w:after="0" w:line="240" w:lineRule="auto"/>
              <w:ind w:left="589"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5340EE83" w14:textId="77777777" w:rsidR="0080661C" w:rsidRDefault="00A03F99" w:rsidP="00A03F99">
            <w:pPr>
              <w:tabs>
                <w:tab w:val="left" w:pos="3892"/>
              </w:tabs>
              <w:spacing w:after="0" w:line="240" w:lineRule="auto"/>
              <w:ind w:left="589" w:right="179"/>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xml:space="preserve">«Центр громадського здоров’я </w:t>
            </w:r>
          </w:p>
          <w:p w14:paraId="7BEE385A" w14:textId="04768E62" w:rsidR="00A03F99" w:rsidRPr="00A03F99" w:rsidRDefault="00A03F99" w:rsidP="00A03F99">
            <w:pPr>
              <w:tabs>
                <w:tab w:val="left" w:pos="3892"/>
              </w:tabs>
              <w:spacing w:after="0" w:line="240" w:lineRule="auto"/>
              <w:ind w:left="589"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Міністерства охорони здоров’я України»</w:t>
            </w:r>
          </w:p>
          <w:p w14:paraId="7CF4D26C"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04071, м. Київ, вул. Ярославська, буд. 41,</w:t>
            </w:r>
          </w:p>
          <w:p w14:paraId="573971A5"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51C99CE2"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3E94710E"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5FC1EF97"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E1154F7" w14:textId="77777777" w:rsidR="00A03F99" w:rsidRPr="00A03F99" w:rsidRDefault="00A03F99" w:rsidP="00A03F99">
            <w:pPr>
              <w:tabs>
                <w:tab w:val="left" w:pos="3892"/>
              </w:tabs>
              <w:spacing w:after="0" w:line="240" w:lineRule="auto"/>
              <w:ind w:left="58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електронна пошта info@phc.org.ua</w:t>
            </w:r>
          </w:p>
          <w:p w14:paraId="69F54ACA" w14:textId="77777777" w:rsidR="00A03F99" w:rsidRPr="00A03F99" w:rsidRDefault="00A03F99" w:rsidP="00A03F99">
            <w:pPr>
              <w:tabs>
                <w:tab w:val="left" w:pos="3892"/>
              </w:tabs>
              <w:spacing w:after="0" w:line="240" w:lineRule="auto"/>
              <w:ind w:left="58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02431708" w14:textId="77777777" w:rsidR="00A03F99" w:rsidRPr="00A03F99" w:rsidRDefault="00A03F99" w:rsidP="00A03F99">
            <w:pPr>
              <w:tabs>
                <w:tab w:val="left" w:pos="3892"/>
              </w:tabs>
              <w:spacing w:after="0" w:line="240" w:lineRule="auto"/>
              <w:ind w:left="589"/>
              <w:rPr>
                <w:rFonts w:ascii="Times New Roman" w:eastAsia="Times New Roman" w:hAnsi="Times New Roman" w:cs="Times New Roman"/>
                <w:sz w:val="24"/>
                <w:szCs w:val="24"/>
              </w:rPr>
            </w:pPr>
          </w:p>
          <w:p w14:paraId="62D733BE" w14:textId="77777777" w:rsidR="00A03F99" w:rsidRPr="00A03F99" w:rsidRDefault="00A03F99" w:rsidP="00A03F99">
            <w:pPr>
              <w:tabs>
                <w:tab w:val="left" w:pos="3892"/>
              </w:tabs>
              <w:spacing w:after="0" w:line="240" w:lineRule="auto"/>
              <w:ind w:left="58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74E8F5CF" w14:textId="77777777" w:rsidR="00A03F99" w:rsidRPr="00A03F99" w:rsidRDefault="00A03F99" w:rsidP="00A03F99">
            <w:pPr>
              <w:tabs>
                <w:tab w:val="left" w:pos="3892"/>
              </w:tabs>
              <w:spacing w:after="0" w:line="240" w:lineRule="auto"/>
              <w:ind w:left="58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6604" w:type="dxa"/>
            <w:tcMar>
              <w:top w:w="0" w:type="dxa"/>
              <w:left w:w="115" w:type="dxa"/>
              <w:bottom w:w="0" w:type="dxa"/>
              <w:right w:w="115" w:type="dxa"/>
            </w:tcMar>
            <w:hideMark/>
          </w:tcPr>
          <w:p w14:paraId="282B0BB9" w14:textId="77777777" w:rsidR="00A03F99" w:rsidRPr="00A03F99" w:rsidRDefault="00A03F99" w:rsidP="0080661C">
            <w:pPr>
              <w:tabs>
                <w:tab w:val="left" w:pos="3892"/>
              </w:tabs>
              <w:spacing w:after="0" w:line="240" w:lineRule="auto"/>
              <w:ind w:left="123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Постачальник:</w:t>
            </w:r>
          </w:p>
          <w:p w14:paraId="166D860F"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2BCBCBA"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DA0E5CB"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09C5565"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______________________________</w:t>
            </w:r>
          </w:p>
          <w:p w14:paraId="4884DA75"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BBDA162"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4E4EF24"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DB6F6F1"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F2C6499"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51C34E6"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6262402"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040535E"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ECB13B1"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p>
          <w:p w14:paraId="3FBF3F46" w14:textId="77777777" w:rsidR="00A03F99" w:rsidRPr="00A03F99" w:rsidRDefault="00A03F99" w:rsidP="0080661C">
            <w:pPr>
              <w:tabs>
                <w:tab w:val="left" w:pos="3892"/>
              </w:tabs>
              <w:spacing w:after="0" w:line="240" w:lineRule="auto"/>
              <w:ind w:left="1239"/>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27838D9F"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5"/>
          <w:pgSz w:w="16838" w:h="11906" w:orient="landscape"/>
          <w:pgMar w:top="1417" w:right="850" w:bottom="850" w:left="850" w:header="709" w:footer="709" w:gutter="0"/>
          <w:pgNumType w:start="1"/>
          <w:cols w:space="720"/>
          <w:docGrid w:linePitch="299"/>
        </w:sectPr>
      </w:pPr>
    </w:p>
    <w:p w14:paraId="7CDCDA02"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lastRenderedPageBreak/>
        <w:t>Додаток 4</w:t>
      </w:r>
    </w:p>
    <w:p w14:paraId="3FA48958"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до Договору про закупівлю № ___</w:t>
      </w:r>
    </w:p>
    <w:p w14:paraId="2635D04F"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від «___» ____________2024 року</w:t>
      </w:r>
    </w:p>
    <w:p w14:paraId="79852A4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p>
    <w:p w14:paraId="04B4063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r w:rsidRPr="00A03F99">
        <w:rPr>
          <w:rFonts w:ascii="Times New Roman" w:hAnsi="Times New Roman" w:cs="Times New Roman"/>
          <w:b/>
          <w:bCs/>
          <w:sz w:val="24"/>
          <w:szCs w:val="24"/>
        </w:rPr>
        <w:t>Технічні вимоги до наклейок та нанесення зображень</w:t>
      </w:r>
    </w:p>
    <w:p w14:paraId="095F41C7"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 xml:space="preserve"> м. Київ                                                                                                «____»  _________2024 року</w:t>
      </w:r>
    </w:p>
    <w:p w14:paraId="266B21F2"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p>
    <w:p w14:paraId="770212A8"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A03F99">
        <w:rPr>
          <w:rFonts w:ascii="Times New Roman" w:hAnsi="Times New Roman" w:cs="Times New Roman"/>
          <w:sz w:val="24"/>
          <w:szCs w:val="24"/>
          <w:lang w:eastAsia="ru-RU"/>
        </w:rPr>
        <w:t>____________________________________________</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bCs/>
          <w:sz w:val="24"/>
          <w:szCs w:val="24"/>
          <w:lang w:eastAsia="ar-SA"/>
        </w:rPr>
        <w:t xml:space="preserve">(далі – Постачальник), в особі </w:t>
      </w:r>
      <w:r w:rsidRPr="00A03F99">
        <w:rPr>
          <w:rFonts w:ascii="Times New Roman" w:hAnsi="Times New Roman" w:cs="Times New Roman"/>
          <w:sz w:val="24"/>
          <w:szCs w:val="24"/>
          <w:lang w:eastAsia="ru-RU"/>
        </w:rPr>
        <w:t>______________________</w:t>
      </w:r>
      <w:r w:rsidRPr="00A03F99">
        <w:rPr>
          <w:rFonts w:ascii="Times New Roman" w:eastAsia="Times New Roman" w:hAnsi="Times New Roman" w:cs="Times New Roman"/>
          <w:bCs/>
          <w:sz w:val="24"/>
          <w:szCs w:val="24"/>
          <w:lang w:eastAsia="ar-SA"/>
        </w:rPr>
        <w:t>, який/яка діє на підставі ______________, з однієї сторони,  та</w:t>
      </w:r>
    </w:p>
    <w:p w14:paraId="2592BDC1" w14:textId="77777777" w:rsidR="00A03F99" w:rsidRDefault="00A03F99" w:rsidP="00A03F99">
      <w:pPr>
        <w:tabs>
          <w:tab w:val="left" w:pos="3892"/>
        </w:tabs>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A03F99">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kern w:val="3"/>
          <w:sz w:val="24"/>
          <w:szCs w:val="24"/>
          <w:lang w:eastAsia="ru-RU"/>
        </w:rPr>
        <w:t>далі – Покупець)</w:t>
      </w:r>
      <w:r w:rsidRPr="00A03F99">
        <w:rPr>
          <w:rFonts w:ascii="Times New Roman" w:eastAsia="Times New Roman" w:hAnsi="Times New Roman" w:cs="Times New Roman"/>
          <w:sz w:val="24"/>
          <w:szCs w:val="24"/>
          <w:lang w:eastAsia="ar-SA"/>
        </w:rPr>
        <w:t>,</w:t>
      </w:r>
      <w:r w:rsidRPr="00A03F99">
        <w:rPr>
          <w:rFonts w:ascii="Times New Roman" w:eastAsia="Times New Roman" w:hAnsi="Times New Roman" w:cs="Times New Roman"/>
          <w:b/>
          <w:sz w:val="24"/>
          <w:szCs w:val="24"/>
          <w:lang w:eastAsia="ar-SA"/>
        </w:rPr>
        <w:t xml:space="preserve"> </w:t>
      </w:r>
      <w:r w:rsidRPr="00A03F99">
        <w:rPr>
          <w:rFonts w:ascii="Times New Roman" w:eastAsia="Times New Roman" w:hAnsi="Times New Roman" w:cs="Times New Roman"/>
          <w:sz w:val="24"/>
          <w:szCs w:val="24"/>
          <w:lang w:eastAsia="ar-SA"/>
        </w:rPr>
        <w:t xml:space="preserve">в особі ___________________, </w:t>
      </w:r>
      <w:r w:rsidRPr="00A03F99">
        <w:rPr>
          <w:rFonts w:ascii="Times New Roman" w:eastAsia="Times New Roman" w:hAnsi="Times New Roman" w:cs="Times New Roman"/>
          <w:bCs/>
          <w:sz w:val="24"/>
          <w:szCs w:val="24"/>
          <w:lang w:eastAsia="ar-SA"/>
        </w:rPr>
        <w:t xml:space="preserve">який/яка </w:t>
      </w:r>
      <w:r w:rsidRPr="00A03F99">
        <w:rPr>
          <w:rFonts w:ascii="Times New Roman" w:eastAsia="Times New Roman" w:hAnsi="Times New Roman" w:cs="Times New Roman"/>
          <w:sz w:val="24"/>
          <w:szCs w:val="24"/>
          <w:lang w:eastAsia="ar-SA"/>
        </w:rPr>
        <w:t>діє на підставі ________</w:t>
      </w:r>
      <w:r w:rsidRPr="00A03F99">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A03F99">
        <w:rPr>
          <w:rFonts w:ascii="Times New Roman" w:hAnsi="Times New Roman" w:cs="Times New Roman"/>
          <w:sz w:val="24"/>
          <w:szCs w:val="24"/>
        </w:rPr>
        <w:t>,</w:t>
      </w:r>
      <w:r w:rsidRPr="00A03F99">
        <w:rPr>
          <w:rFonts w:ascii="Times New Roman" w:eastAsia="Times New Roman" w:hAnsi="Times New Roman" w:cs="Times New Roman"/>
          <w:kern w:val="3"/>
          <w:sz w:val="24"/>
          <w:szCs w:val="24"/>
          <w:lang w:eastAsia="ru-RU"/>
        </w:rPr>
        <w:t xml:space="preserve"> уклали цей </w:t>
      </w:r>
      <w:r w:rsidRPr="00A03F99">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A03F99">
        <w:rPr>
          <w:rFonts w:ascii="Times New Roman" w:eastAsia="Times New Roman" w:hAnsi="Times New Roman" w:cs="Times New Roman"/>
          <w:sz w:val="24"/>
          <w:szCs w:val="24"/>
          <w:lang w:eastAsia="ar-SA"/>
        </w:rPr>
        <w:t xml:space="preserve">від «____» _____2024 № __________ </w:t>
      </w:r>
      <w:r w:rsidRPr="00A03F99">
        <w:rPr>
          <w:rFonts w:ascii="Times New Roman" w:hAnsi="Times New Roman" w:cs="Times New Roman"/>
          <w:sz w:val="24"/>
          <w:szCs w:val="24"/>
          <w:lang w:eastAsia="ar-SA"/>
        </w:rPr>
        <w:t xml:space="preserve">та домовились про наступне: </w:t>
      </w:r>
    </w:p>
    <w:p w14:paraId="0819AC54" w14:textId="77777777" w:rsidR="0080661C" w:rsidRPr="00A03F99" w:rsidRDefault="0080661C" w:rsidP="00A03F99">
      <w:pPr>
        <w:tabs>
          <w:tab w:val="left" w:pos="3892"/>
        </w:tabs>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538A2A26" w14:textId="77777777" w:rsidTr="00A5311B">
        <w:tc>
          <w:tcPr>
            <w:tcW w:w="2977" w:type="dxa"/>
            <w:vAlign w:val="center"/>
          </w:tcPr>
          <w:p w14:paraId="09865F5F"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3057337"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321C533"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196DC31"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18BB77D5" w14:textId="77777777" w:rsidTr="00A5311B">
        <w:trPr>
          <w:trHeight w:val="1357"/>
        </w:trPr>
        <w:tc>
          <w:tcPr>
            <w:tcW w:w="2977" w:type="dxa"/>
          </w:tcPr>
          <w:p w14:paraId="767FCAA5" w14:textId="1F910602" w:rsidR="00A03F99" w:rsidRPr="00A03F99" w:rsidRDefault="0080661C"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color w:val="000000"/>
                <w:sz w:val="24"/>
                <w:szCs w:val="24"/>
              </w:rPr>
              <w:t>Дистилятор настільний</w:t>
            </w:r>
          </w:p>
        </w:tc>
        <w:tc>
          <w:tcPr>
            <w:tcW w:w="4820" w:type="dxa"/>
          </w:tcPr>
          <w:p w14:paraId="1F8E09C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71A48F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66D5F74"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CF3C26E"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4E76AEE8"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A20D5EB" w14:textId="0C17246C" w:rsidR="00A03F99" w:rsidRPr="00A03F99" w:rsidRDefault="00880425"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225CDEC0" w14:textId="77777777" w:rsidR="00A03F99" w:rsidRPr="00A03F99" w:rsidRDefault="00A03F99" w:rsidP="00A03F99">
      <w:pPr>
        <w:tabs>
          <w:tab w:val="left" w:pos="3892"/>
        </w:tabs>
        <w:suppressAutoHyphens/>
        <w:spacing w:after="0" w:line="240" w:lineRule="auto"/>
        <w:ind w:left="709"/>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Зображення наклейки:</w:t>
      </w:r>
    </w:p>
    <w:p w14:paraId="5FDA3EEB" w14:textId="77777777" w:rsidR="00A03F99" w:rsidRPr="00A03F99" w:rsidRDefault="00A03F99" w:rsidP="00A03F99">
      <w:pPr>
        <w:tabs>
          <w:tab w:val="left" w:pos="993"/>
          <w:tab w:val="left" w:pos="3892"/>
        </w:tabs>
        <w:suppressAutoHyphens/>
        <w:spacing w:after="0" w:line="240" w:lineRule="auto"/>
        <w:ind w:firstLine="567"/>
        <w:jc w:val="both"/>
        <w:rPr>
          <w:rFonts w:ascii="Times New Roman" w:eastAsia="Times New Roman" w:hAnsi="Times New Roman" w:cs="Times New Roman"/>
          <w:noProof/>
          <w:sz w:val="24"/>
          <w:szCs w:val="24"/>
        </w:rPr>
      </w:pPr>
      <w:r w:rsidRPr="00A03F99">
        <w:rPr>
          <w:rFonts w:ascii="Times New Roman" w:eastAsia="Times New Roman" w:hAnsi="Times New Roman" w:cs="Times New Roman"/>
          <w:noProof/>
          <w:sz w:val="24"/>
          <w:szCs w:val="24"/>
          <w:lang w:val="ru-RU" w:eastAsia="ar-SA"/>
        </w:rPr>
        <w:drawing>
          <wp:inline distT="0" distB="0" distL="0" distR="0" wp14:anchorId="776595AB" wp14:editId="0F2BBC3B">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A03F99" w:rsidRPr="00A03F99" w14:paraId="7BAB5840" w14:textId="77777777" w:rsidTr="00A5311B">
        <w:trPr>
          <w:trHeight w:val="3149"/>
        </w:trPr>
        <w:tc>
          <w:tcPr>
            <w:tcW w:w="4991" w:type="dxa"/>
          </w:tcPr>
          <w:p w14:paraId="52ACAF09"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Покупець:</w:t>
            </w:r>
          </w:p>
          <w:p w14:paraId="45C3DB2A"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 xml:space="preserve">Державна установа </w:t>
            </w:r>
          </w:p>
          <w:p w14:paraId="05BBAD82"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sz w:val="24"/>
                <w:szCs w:val="24"/>
              </w:rPr>
            </w:pPr>
            <w:r w:rsidRPr="00A03F99">
              <w:rPr>
                <w:rFonts w:ascii="Times New Roman" w:hAnsi="Times New Roman" w:cs="Times New Roman"/>
                <w:b/>
                <w:color w:val="000000"/>
                <w:sz w:val="24"/>
                <w:szCs w:val="24"/>
              </w:rPr>
              <w:t>«Центр громадського здоров’я Міністерства охорони здоров’я України»</w:t>
            </w:r>
          </w:p>
          <w:p w14:paraId="0BFC0023"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04071, м. Київ, вул. Ярославська, буд. 41,</w:t>
            </w:r>
          </w:p>
          <w:p w14:paraId="5D9E031F"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UA________________________________</w:t>
            </w:r>
          </w:p>
          <w:p w14:paraId="11EAB640"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ГУДКСУ у м. Києві</w:t>
            </w:r>
          </w:p>
          <w:p w14:paraId="745E5DA2"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40524109</w:t>
            </w:r>
          </w:p>
          <w:p w14:paraId="633B0C61"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color w:val="000000"/>
                <w:sz w:val="24"/>
                <w:szCs w:val="24"/>
              </w:rPr>
              <w:t>Тел.(044) 334-56-89</w:t>
            </w:r>
          </w:p>
          <w:p w14:paraId="6B56E13E" w14:textId="77777777" w:rsidR="00A03F99" w:rsidRPr="00A03F99" w:rsidRDefault="00A03F99" w:rsidP="00A03F99">
            <w:pPr>
              <w:widowControl w:val="0"/>
              <w:tabs>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електронна пошта </w:t>
            </w:r>
            <w:hyperlink r:id="rId17" w:history="1">
              <w:r w:rsidRPr="00A03F99">
                <w:rPr>
                  <w:rFonts w:ascii="Times New Roman" w:hAnsi="Times New Roman" w:cs="Times New Roman"/>
                  <w:color w:val="0000FF"/>
                  <w:sz w:val="24"/>
                  <w:szCs w:val="24"/>
                  <w:u w:val="single"/>
                </w:rPr>
                <w:t>info@phc.org.ua</w:t>
              </w:r>
            </w:hyperlink>
          </w:p>
          <w:p w14:paraId="7F0BF8F6" w14:textId="77777777" w:rsidR="00A03F99" w:rsidRPr="00A03F99" w:rsidRDefault="00A03F99" w:rsidP="00A03F99">
            <w:pPr>
              <w:widowControl w:val="0"/>
              <w:tabs>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____________________</w:t>
            </w:r>
          </w:p>
        </w:tc>
        <w:tc>
          <w:tcPr>
            <w:tcW w:w="4704" w:type="dxa"/>
          </w:tcPr>
          <w:p w14:paraId="095AF5DF"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Постачальник:</w:t>
            </w:r>
          </w:p>
          <w:p w14:paraId="019733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096ADF1"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4F9BC227"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5744213"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817A445"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3E05F54F"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5A0B67D"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18584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A302102"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36F30AE"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tc>
      </w:tr>
    </w:tbl>
    <w:p w14:paraId="363395E9" w14:textId="77777777" w:rsidR="006B721B" w:rsidRPr="006B721B" w:rsidRDefault="006B721B" w:rsidP="006B721B">
      <w:pPr>
        <w:rPr>
          <w:rFonts w:cs="Times New Roman"/>
          <w:kern w:val="2"/>
          <w:lang w:eastAsia="en-US"/>
          <w14:ligatures w14:val="standardContextual"/>
        </w:rPr>
      </w:pPr>
    </w:p>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332A2E">
          <w:headerReference w:type="default" r:id="rId18"/>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452363FB"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7. Глобальний Фонд жорстко заперечує будь-яку корупційну, шахрайську,</w:t>
      </w:r>
      <w:r w:rsidR="0080661C">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color w:val="000000"/>
          <w:sz w:val="24"/>
          <w:szCs w:val="24"/>
          <w:lang w:eastAsia="ru-RU"/>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5D204C4B"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736A5E">
        <w:rPr>
          <w:rFonts w:ascii="Times New Roman" w:eastAsia="Times New Roman" w:hAnsi="Times New Roman" w:cs="Times New Roman"/>
          <w:b/>
          <w:bCs/>
          <w:color w:val="000000"/>
          <w:sz w:val="24"/>
          <w:szCs w:val="24"/>
          <w:lang w:eastAsia="ru-RU"/>
        </w:rPr>
        <w:t>ДК 021:2015:42910000-8 Апарати для дистилювання, фільтрування чи ректифікації (Дистилятор настільний)</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6"/>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B13E44" w:rsidRDefault="003D7475" w:rsidP="003D7475">
      <w:pPr>
        <w:spacing w:before="100" w:beforeAutospacing="1" w:after="100" w:afterAutospacing="1" w:line="240" w:lineRule="auto"/>
        <w:ind w:firstLine="6804"/>
        <w:contextualSpacing/>
        <w:rPr>
          <w:rFonts w:ascii="Times New Roman" w:eastAsia="Times New Roman" w:hAnsi="Times New Roman" w:cs="Times New Roman"/>
          <w:bCs/>
          <w:sz w:val="24"/>
          <w:szCs w:val="24"/>
        </w:rPr>
      </w:pPr>
      <w:bookmarkStart w:id="10" w:name="_Hlk137800270"/>
      <w:bookmarkStart w:id="11" w:name="_Hlk137221924"/>
      <w:r w:rsidRPr="00B13E44">
        <w:rPr>
          <w:rFonts w:ascii="Times New Roman" w:eastAsia="Times New Roman" w:hAnsi="Times New Roman" w:cs="Times New Roman"/>
          <w:bCs/>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80661C" w:rsidRPr="00A03F99" w14:paraId="758B7ACE" w14:textId="77777777" w:rsidTr="003B47E3">
        <w:tc>
          <w:tcPr>
            <w:tcW w:w="2977" w:type="dxa"/>
            <w:vAlign w:val="center"/>
          </w:tcPr>
          <w:p w14:paraId="5BF4CDDC"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598A455D"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2893F5D3"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F4A6EDA"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80661C" w:rsidRPr="00A03F99" w14:paraId="0C941221" w14:textId="77777777" w:rsidTr="003B47E3">
        <w:trPr>
          <w:trHeight w:val="1357"/>
        </w:trPr>
        <w:tc>
          <w:tcPr>
            <w:tcW w:w="2977" w:type="dxa"/>
          </w:tcPr>
          <w:p w14:paraId="02F33A55"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color w:val="000000"/>
                <w:sz w:val="24"/>
                <w:szCs w:val="24"/>
              </w:rPr>
              <w:t>Дистилятор настільний</w:t>
            </w:r>
          </w:p>
        </w:tc>
        <w:tc>
          <w:tcPr>
            <w:tcW w:w="4820" w:type="dxa"/>
          </w:tcPr>
          <w:p w14:paraId="48118E58"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48E9A0A"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4DB85AD5"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481781E"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65E9EF76" w14:textId="77777777" w:rsidR="0080661C" w:rsidRPr="00A03F99" w:rsidRDefault="0080661C" w:rsidP="003B47E3">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5A947687" w14:textId="77777777" w:rsidR="0080661C" w:rsidRPr="00A03F99" w:rsidRDefault="0080661C" w:rsidP="003B47E3">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332A2E">
          <w:pgSz w:w="11906" w:h="16838"/>
          <w:pgMar w:top="850" w:right="850" w:bottom="850" w:left="1417" w:header="709" w:footer="709" w:gutter="0"/>
          <w:pgNumType w:start="1"/>
          <w:cols w:space="720"/>
        </w:sectPr>
      </w:pPr>
    </w:p>
    <w:p w14:paraId="2C3761A0" w14:textId="7F822249"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Pr>
          <w:rFonts w:ascii="Times New Roman" w:eastAsia="Times New Roman" w:hAnsi="Times New Roman" w:cs="Times New Roman"/>
          <w:bCs/>
          <w:color w:val="000000"/>
          <w:sz w:val="24"/>
          <w:szCs w:val="24"/>
        </w:rPr>
        <w:t>9</w:t>
      </w:r>
    </w:p>
    <w:p w14:paraId="63A8F863" w14:textId="77777777"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bookmarkEnd w:id="10"/>
    <w:p w14:paraId="0E47E292" w14:textId="77777777"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4890" w:type="dxa"/>
        <w:tblInd w:w="128" w:type="dxa"/>
        <w:tblCellMar>
          <w:left w:w="0" w:type="dxa"/>
          <w:right w:w="0" w:type="dxa"/>
        </w:tblCellMar>
        <w:tblLook w:val="04A0" w:firstRow="1" w:lastRow="0" w:firstColumn="1" w:lastColumn="0" w:noHBand="0" w:noVBand="1"/>
      </w:tblPr>
      <w:tblGrid>
        <w:gridCol w:w="540"/>
        <w:gridCol w:w="6128"/>
        <w:gridCol w:w="5812"/>
        <w:gridCol w:w="2410"/>
      </w:tblGrid>
      <w:tr w:rsidR="0080661C" w:rsidRPr="00A03F99" w14:paraId="579A2859" w14:textId="77777777" w:rsidTr="003B47E3">
        <w:trPr>
          <w:trHeight w:val="1197"/>
        </w:trPr>
        <w:tc>
          <w:tcPr>
            <w:tcW w:w="540" w:type="dxa"/>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bookmarkEnd w:id="11"/>
          <w:p w14:paraId="2BF3F5A3"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6128"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49232DE7"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65A4DFE4"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5812"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012E1A07"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2410"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0A93D1B"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80661C" w:rsidRPr="00A03F99" w14:paraId="2BB5C90D" w14:textId="77777777" w:rsidTr="003B47E3">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500AC715"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61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88447EC" w14:textId="77777777" w:rsidR="0080661C" w:rsidRPr="00A03F99" w:rsidRDefault="0080661C" w:rsidP="003B47E3">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hAnsi="Times New Roman" w:cs="Times New Roman"/>
                <w:color w:val="000000"/>
                <w:sz w:val="24"/>
                <w:szCs w:val="24"/>
              </w:rPr>
              <w:br/>
              <w:t>код ЄДРПОУ 40524109</w:t>
            </w:r>
          </w:p>
        </w:tc>
        <w:tc>
          <w:tcPr>
            <w:tcW w:w="581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15C7F3AA" w14:textId="77777777" w:rsidR="0080661C" w:rsidRPr="00A03F99" w:rsidRDefault="0080661C" w:rsidP="003B47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04071, м</w:t>
            </w:r>
            <w:r>
              <w:rPr>
                <w:rFonts w:ascii="Times New Roman" w:hAnsi="Times New Roman" w:cs="Times New Roman"/>
                <w:color w:val="000000"/>
                <w:sz w:val="24"/>
                <w:szCs w:val="24"/>
              </w:rPr>
              <w:t>істо</w:t>
            </w:r>
            <w:r w:rsidRPr="00A03F99">
              <w:rPr>
                <w:rFonts w:ascii="Times New Roman" w:hAnsi="Times New Roman" w:cs="Times New Roman"/>
                <w:color w:val="000000"/>
                <w:sz w:val="24"/>
                <w:szCs w:val="24"/>
              </w:rPr>
              <w:t xml:space="preserve"> Київ, вул</w:t>
            </w:r>
            <w:r>
              <w:rPr>
                <w:rFonts w:ascii="Times New Roman" w:hAnsi="Times New Roman" w:cs="Times New Roman"/>
                <w:color w:val="000000"/>
                <w:sz w:val="24"/>
                <w:szCs w:val="24"/>
              </w:rPr>
              <w:t>иця</w:t>
            </w:r>
            <w:r w:rsidRPr="00A03F99">
              <w:rPr>
                <w:rFonts w:ascii="Times New Roman" w:hAnsi="Times New Roman" w:cs="Times New Roman"/>
                <w:color w:val="000000"/>
                <w:sz w:val="24"/>
                <w:szCs w:val="24"/>
              </w:rPr>
              <w:t xml:space="preserve"> Ярославська, буд. 41</w:t>
            </w:r>
          </w:p>
        </w:tc>
        <w:tc>
          <w:tcPr>
            <w:tcW w:w="2410"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32DB8CD0"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577454C4" w14:textId="77777777" w:rsidTr="003B47E3">
        <w:tblPrEx>
          <w:tblCellMar>
            <w:left w:w="108" w:type="dxa"/>
            <w:right w:w="108" w:type="dxa"/>
          </w:tblCellMar>
        </w:tblPrEx>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7EEC81E"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28" w:type="dxa"/>
            <w:tcBorders>
              <w:top w:val="nil"/>
              <w:left w:val="single" w:sz="4" w:space="0" w:color="auto"/>
              <w:bottom w:val="single" w:sz="4" w:space="0" w:color="auto"/>
              <w:right w:val="single" w:sz="4" w:space="0" w:color="auto"/>
            </w:tcBorders>
            <w:shd w:val="clear" w:color="auto" w:fill="auto"/>
            <w:vAlign w:val="center"/>
          </w:tcPr>
          <w:p w14:paraId="1E802348" w14:textId="77777777" w:rsidR="0080661C" w:rsidRPr="00A03F99" w:rsidRDefault="0080661C" w:rsidP="003B47E3">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B0505">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sidRPr="00A03F99">
              <w:rPr>
                <w:rFonts w:ascii="Times New Roman" w:hAnsi="Times New Roman" w:cs="Times New Roman"/>
                <w:color w:val="000000"/>
                <w:sz w:val="24"/>
                <w:szCs w:val="24"/>
              </w:rPr>
              <w:t xml:space="preserve">, </w:t>
            </w:r>
            <w:r w:rsidRPr="00A03F99">
              <w:rPr>
                <w:rFonts w:ascii="Times New Roman" w:hAnsi="Times New Roman" w:cs="Times New Roman"/>
                <w:color w:val="000000"/>
                <w:sz w:val="24"/>
                <w:szCs w:val="24"/>
              </w:rPr>
              <w:br/>
              <w:t xml:space="preserve">код ЄДРПОУ </w:t>
            </w:r>
            <w:r w:rsidRPr="004635FE">
              <w:rPr>
                <w:rFonts w:ascii="Times New Roman" w:hAnsi="Times New Roman" w:cs="Times New Roman"/>
                <w:color w:val="000000"/>
                <w:sz w:val="24"/>
                <w:szCs w:val="24"/>
              </w:rPr>
              <w:t>26509095</w:t>
            </w:r>
          </w:p>
        </w:tc>
        <w:tc>
          <w:tcPr>
            <w:tcW w:w="5812" w:type="dxa"/>
            <w:tcBorders>
              <w:top w:val="nil"/>
              <w:left w:val="nil"/>
              <w:bottom w:val="single" w:sz="4" w:space="0" w:color="auto"/>
              <w:right w:val="single" w:sz="4" w:space="0" w:color="auto"/>
            </w:tcBorders>
            <w:shd w:val="clear" w:color="auto" w:fill="auto"/>
            <w:vAlign w:val="center"/>
          </w:tcPr>
          <w:p w14:paraId="34D648B7" w14:textId="77777777" w:rsidR="0080661C" w:rsidRPr="00A03F99" w:rsidRDefault="0080661C" w:rsidP="003B47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B059DE"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2D49F3E8" w14:textId="77777777" w:rsidTr="003B47E3">
        <w:tblPrEx>
          <w:tblCellMar>
            <w:left w:w="108" w:type="dxa"/>
            <w:right w:w="108" w:type="dxa"/>
          </w:tblCellMar>
        </w:tblPrEx>
        <w:trPr>
          <w:trHeight w:val="1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4E4C91C"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28" w:type="dxa"/>
            <w:tcBorders>
              <w:top w:val="nil"/>
              <w:left w:val="single" w:sz="4" w:space="0" w:color="auto"/>
              <w:bottom w:val="single" w:sz="4" w:space="0" w:color="auto"/>
              <w:right w:val="single" w:sz="4" w:space="0" w:color="auto"/>
            </w:tcBorders>
            <w:shd w:val="clear" w:color="auto" w:fill="auto"/>
            <w:vAlign w:val="center"/>
          </w:tcPr>
          <w:p w14:paraId="7803EBD8" w14:textId="77777777" w:rsidR="0080661C" w:rsidRPr="00A03F99" w:rsidRDefault="0080661C" w:rsidP="003B47E3">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sidRPr="00A03F99">
              <w:rPr>
                <w:rFonts w:ascii="Times New Roman" w:hAnsi="Times New Roman" w:cs="Times New Roman"/>
                <w:color w:val="000000"/>
                <w:sz w:val="24"/>
                <w:szCs w:val="24"/>
              </w:rPr>
              <w:t>,</w:t>
            </w:r>
            <w:r w:rsidRPr="00A03F99">
              <w:rPr>
                <w:rFonts w:ascii="Times New Roman" w:hAnsi="Times New Roman" w:cs="Times New Roman"/>
                <w:color w:val="000000"/>
                <w:sz w:val="24"/>
                <w:szCs w:val="24"/>
              </w:rPr>
              <w:br/>
              <w:t xml:space="preserve">код ЄДРПОУ </w:t>
            </w:r>
            <w:r w:rsidRPr="004635FE">
              <w:rPr>
                <w:rFonts w:ascii="Times New Roman" w:hAnsi="Times New Roman" w:cs="Times New Roman"/>
                <w:color w:val="000000"/>
                <w:sz w:val="24"/>
                <w:szCs w:val="24"/>
              </w:rPr>
              <w:t>26509095</w:t>
            </w:r>
          </w:p>
        </w:tc>
        <w:tc>
          <w:tcPr>
            <w:tcW w:w="5812" w:type="dxa"/>
            <w:tcBorders>
              <w:top w:val="nil"/>
              <w:left w:val="nil"/>
              <w:bottom w:val="single" w:sz="4" w:space="0" w:color="auto"/>
              <w:right w:val="single" w:sz="4" w:space="0" w:color="auto"/>
            </w:tcBorders>
            <w:shd w:val="clear" w:color="auto" w:fill="auto"/>
            <w:vAlign w:val="center"/>
          </w:tcPr>
          <w:p w14:paraId="497BB1E8" w14:textId="77777777" w:rsidR="0080661C" w:rsidRPr="004635FE" w:rsidRDefault="0080661C" w:rsidP="003B47E3">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49115, Дніпропетровська область, місто Кривий Ріг, ВУЛИЦЯ КЕМЕРІВСЬКА,</w:t>
            </w:r>
          </w:p>
          <w:p w14:paraId="2964F59D" w14:textId="77777777" w:rsidR="0080661C" w:rsidRPr="00A03F99" w:rsidRDefault="0080661C" w:rsidP="003B47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t>будинок 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2F43D5"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76D8A4AF"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91EE799"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28" w:type="dxa"/>
            <w:tcBorders>
              <w:top w:val="nil"/>
              <w:left w:val="single" w:sz="4" w:space="0" w:color="auto"/>
              <w:bottom w:val="single" w:sz="4" w:space="0" w:color="auto"/>
              <w:right w:val="single" w:sz="4" w:space="0" w:color="auto"/>
            </w:tcBorders>
            <w:shd w:val="clear" w:color="auto" w:fill="auto"/>
            <w:vAlign w:val="center"/>
          </w:tcPr>
          <w:p w14:paraId="01A783AC" w14:textId="77777777" w:rsidR="0080661C" w:rsidRPr="00A03F99" w:rsidRDefault="0080661C" w:rsidP="003B47E3">
            <w:pPr>
              <w:tabs>
                <w:tab w:val="left" w:pos="3892"/>
              </w:tabs>
              <w:spacing w:after="0" w:line="240" w:lineRule="auto"/>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sidRPr="00A03F99">
              <w:rPr>
                <w:rFonts w:ascii="Times New Roman" w:hAnsi="Times New Roman" w:cs="Times New Roman"/>
                <w:color w:val="000000"/>
                <w:sz w:val="24"/>
                <w:szCs w:val="24"/>
              </w:rPr>
              <w:t>,</w:t>
            </w:r>
            <w:r w:rsidRPr="00A03F99">
              <w:rPr>
                <w:rFonts w:ascii="Times New Roman" w:hAnsi="Times New Roman" w:cs="Times New Roman"/>
                <w:color w:val="000000"/>
                <w:sz w:val="24"/>
                <w:szCs w:val="24"/>
              </w:rPr>
              <w:br/>
              <w:t xml:space="preserve">код ЄДРПОУ </w:t>
            </w:r>
            <w:r w:rsidRPr="004635FE">
              <w:rPr>
                <w:rFonts w:ascii="Times New Roman" w:hAnsi="Times New Roman" w:cs="Times New Roman"/>
                <w:color w:val="000000"/>
                <w:sz w:val="24"/>
                <w:szCs w:val="24"/>
              </w:rPr>
              <w:t>26098930</w:t>
            </w:r>
          </w:p>
        </w:tc>
        <w:tc>
          <w:tcPr>
            <w:tcW w:w="5812" w:type="dxa"/>
            <w:tcBorders>
              <w:top w:val="nil"/>
              <w:left w:val="nil"/>
              <w:bottom w:val="single" w:sz="4" w:space="0" w:color="auto"/>
              <w:right w:val="single" w:sz="4" w:space="0" w:color="auto"/>
            </w:tcBorders>
            <w:shd w:val="clear" w:color="auto" w:fill="auto"/>
            <w:vAlign w:val="center"/>
          </w:tcPr>
          <w:p w14:paraId="1272FB9C" w14:textId="77777777" w:rsidR="0080661C" w:rsidRPr="00A03F99" w:rsidRDefault="0080661C" w:rsidP="003B47E3">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4635FE">
              <w:rPr>
                <w:rFonts w:ascii="Times New Roman" w:hAnsi="Times New Roman" w:cs="Times New Roman"/>
                <w:color w:val="000000"/>
                <w:sz w:val="24"/>
                <w:szCs w:val="24"/>
              </w:rPr>
              <w:t>88000, Закарпатська обл., місто Ужгород, ВУЛИЦЯ НАХІМОВА, будинок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2B43E5"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0B08B541"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32B2BA"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28" w:type="dxa"/>
            <w:tcBorders>
              <w:top w:val="nil"/>
              <w:left w:val="single" w:sz="4" w:space="0" w:color="auto"/>
              <w:bottom w:val="single" w:sz="4" w:space="0" w:color="auto"/>
              <w:right w:val="single" w:sz="4" w:space="0" w:color="auto"/>
            </w:tcBorders>
            <w:shd w:val="clear" w:color="auto" w:fill="auto"/>
            <w:vAlign w:val="center"/>
          </w:tcPr>
          <w:p w14:paraId="63FF6BCD" w14:textId="77777777" w:rsidR="0080661C" w:rsidRPr="004635FE" w:rsidRDefault="0080661C" w:rsidP="003B47E3">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4635FE">
              <w:rPr>
                <w:rFonts w:ascii="Times New Roman" w:hAnsi="Times New Roman" w:cs="Times New Roman"/>
                <w:color w:val="000000"/>
                <w:sz w:val="24"/>
                <w:szCs w:val="24"/>
              </w:rPr>
              <w:t>код ЄДРПОУ</w:t>
            </w:r>
            <w:r>
              <w:rPr>
                <w:rFonts w:ascii="Times New Roman" w:hAnsi="Times New Roman" w:cs="Times New Roman"/>
                <w:color w:val="000000"/>
                <w:sz w:val="24"/>
                <w:szCs w:val="24"/>
              </w:rPr>
              <w:t xml:space="preserve"> </w:t>
            </w:r>
            <w:r w:rsidRPr="004635FE">
              <w:rPr>
                <w:rFonts w:ascii="Times New Roman" w:hAnsi="Times New Roman" w:cs="Times New Roman"/>
                <w:color w:val="000000"/>
                <w:sz w:val="24"/>
                <w:szCs w:val="24"/>
              </w:rPr>
              <w:t>5492255</w:t>
            </w:r>
          </w:p>
        </w:tc>
        <w:tc>
          <w:tcPr>
            <w:tcW w:w="5812" w:type="dxa"/>
            <w:tcBorders>
              <w:top w:val="nil"/>
              <w:left w:val="nil"/>
              <w:bottom w:val="single" w:sz="4" w:space="0" w:color="auto"/>
              <w:right w:val="single" w:sz="4" w:space="0" w:color="auto"/>
            </w:tcBorders>
            <w:shd w:val="clear" w:color="auto" w:fill="auto"/>
            <w:vAlign w:val="center"/>
          </w:tcPr>
          <w:p w14:paraId="58D77668" w14:textId="77777777" w:rsidR="0080661C" w:rsidRPr="004635FE" w:rsidRDefault="0080661C" w:rsidP="003B47E3">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E652F0"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7F2E65C4"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81E3FF3"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28" w:type="dxa"/>
            <w:tcBorders>
              <w:top w:val="nil"/>
              <w:left w:val="single" w:sz="4" w:space="0" w:color="auto"/>
              <w:bottom w:val="single" w:sz="4" w:space="0" w:color="auto"/>
              <w:right w:val="single" w:sz="4" w:space="0" w:color="auto"/>
            </w:tcBorders>
            <w:shd w:val="clear" w:color="auto" w:fill="auto"/>
            <w:vAlign w:val="center"/>
          </w:tcPr>
          <w:p w14:paraId="6B88361A" w14:textId="77777777" w:rsidR="0080661C" w:rsidRDefault="0080661C" w:rsidP="003B47E3">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r>
              <w:rPr>
                <w:rFonts w:ascii="Times New Roman" w:hAnsi="Times New Roman" w:cs="Times New Roman"/>
                <w:color w:val="000000"/>
                <w:sz w:val="24"/>
                <w:szCs w:val="24"/>
              </w:rPr>
              <w:t>,</w:t>
            </w:r>
          </w:p>
          <w:p w14:paraId="639061B4" w14:textId="77777777" w:rsidR="0080661C" w:rsidRPr="004635FE" w:rsidRDefault="0080661C" w:rsidP="003B47E3">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код ЄДРПОУ 01998390</w:t>
            </w:r>
          </w:p>
        </w:tc>
        <w:tc>
          <w:tcPr>
            <w:tcW w:w="5812" w:type="dxa"/>
            <w:tcBorders>
              <w:top w:val="nil"/>
              <w:left w:val="nil"/>
              <w:bottom w:val="single" w:sz="4" w:space="0" w:color="auto"/>
              <w:right w:val="single" w:sz="4" w:space="0" w:color="auto"/>
            </w:tcBorders>
            <w:shd w:val="clear" w:color="auto" w:fill="auto"/>
            <w:vAlign w:val="center"/>
          </w:tcPr>
          <w:p w14:paraId="350123B6" w14:textId="77777777" w:rsidR="0080661C" w:rsidRPr="004635FE" w:rsidRDefault="0080661C" w:rsidP="003B47E3">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57130, Миколаївська обл., Миколаївський р-н, селище Надбузьке, ВУЛИЦЯ ВЕСЕЛИНІВСЬКА, будинок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C3D77C"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314424F7"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2031979"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6128" w:type="dxa"/>
            <w:tcBorders>
              <w:top w:val="nil"/>
              <w:left w:val="single" w:sz="4" w:space="0" w:color="auto"/>
              <w:bottom w:val="single" w:sz="4" w:space="0" w:color="auto"/>
              <w:right w:val="single" w:sz="4" w:space="0" w:color="auto"/>
            </w:tcBorders>
            <w:shd w:val="clear" w:color="auto" w:fill="auto"/>
            <w:vAlign w:val="center"/>
          </w:tcPr>
          <w:p w14:paraId="3BF507CE" w14:textId="77777777" w:rsidR="0080661C" w:rsidRDefault="0080661C" w:rsidP="003B47E3">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Pr>
                <w:rFonts w:ascii="Times New Roman" w:hAnsi="Times New Roman" w:cs="Times New Roman"/>
                <w:color w:val="000000"/>
                <w:sz w:val="24"/>
                <w:szCs w:val="24"/>
              </w:rPr>
              <w:t>,</w:t>
            </w:r>
          </w:p>
          <w:p w14:paraId="4239434D" w14:textId="77777777" w:rsidR="0080661C" w:rsidRPr="004635FE" w:rsidRDefault="0080661C" w:rsidP="003B47E3">
            <w:pPr>
              <w:tabs>
                <w:tab w:val="left" w:pos="3892"/>
              </w:tabs>
              <w:spacing w:after="0" w:line="240" w:lineRule="auto"/>
              <w:rPr>
                <w:rFonts w:ascii="Times New Roman" w:hAnsi="Times New Roman" w:cs="Times New Roman"/>
                <w:color w:val="000000"/>
                <w:sz w:val="24"/>
                <w:szCs w:val="24"/>
              </w:rPr>
            </w:pPr>
            <w:r w:rsidRPr="004635FE">
              <w:rPr>
                <w:rFonts w:ascii="Times New Roman" w:hAnsi="Times New Roman" w:cs="Times New Roman"/>
                <w:color w:val="000000"/>
                <w:sz w:val="24"/>
                <w:szCs w:val="24"/>
              </w:rPr>
              <w:t>код ЄДРПОУ</w:t>
            </w:r>
            <w:r>
              <w:rPr>
                <w:rFonts w:ascii="Times New Roman" w:hAnsi="Times New Roman" w:cs="Times New Roman"/>
                <w:color w:val="000000"/>
                <w:sz w:val="24"/>
                <w:szCs w:val="24"/>
              </w:rPr>
              <w:t xml:space="preserve"> </w:t>
            </w:r>
            <w:r w:rsidRPr="004635FE">
              <w:rPr>
                <w:rFonts w:ascii="Times New Roman" w:hAnsi="Times New Roman" w:cs="Times New Roman"/>
                <w:color w:val="000000"/>
                <w:sz w:val="24"/>
                <w:szCs w:val="24"/>
              </w:rPr>
              <w:t>02000292</w:t>
            </w:r>
          </w:p>
        </w:tc>
        <w:tc>
          <w:tcPr>
            <w:tcW w:w="5812" w:type="dxa"/>
            <w:tcBorders>
              <w:top w:val="nil"/>
              <w:left w:val="nil"/>
              <w:bottom w:val="single" w:sz="4" w:space="0" w:color="auto"/>
              <w:right w:val="single" w:sz="4" w:space="0" w:color="auto"/>
            </w:tcBorders>
            <w:shd w:val="clear" w:color="auto" w:fill="auto"/>
            <w:vAlign w:val="center"/>
          </w:tcPr>
          <w:p w14:paraId="29D7B62B" w14:textId="77777777" w:rsidR="0080661C" w:rsidRPr="004635FE" w:rsidRDefault="0080661C" w:rsidP="003B47E3">
            <w:pPr>
              <w:tabs>
                <w:tab w:val="left" w:pos="3892"/>
              </w:tabs>
              <w:spacing w:after="0" w:line="240" w:lineRule="auto"/>
              <w:jc w:val="center"/>
              <w:rPr>
                <w:rFonts w:ascii="Times New Roman" w:hAnsi="Times New Roman" w:cs="Times New Roman"/>
                <w:color w:val="000000"/>
                <w:sz w:val="24"/>
                <w:szCs w:val="24"/>
              </w:rPr>
            </w:pPr>
            <w:r w:rsidRPr="004635FE">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745740"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657CCF3C"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4AF518"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28" w:type="dxa"/>
            <w:tcBorders>
              <w:top w:val="nil"/>
              <w:left w:val="single" w:sz="4" w:space="0" w:color="auto"/>
              <w:bottom w:val="single" w:sz="4" w:space="0" w:color="auto"/>
              <w:right w:val="single" w:sz="4" w:space="0" w:color="auto"/>
            </w:tcBorders>
            <w:shd w:val="clear" w:color="auto" w:fill="auto"/>
            <w:vAlign w:val="center"/>
          </w:tcPr>
          <w:p w14:paraId="3CA959A2" w14:textId="77777777" w:rsidR="0080661C" w:rsidRPr="004635FE" w:rsidRDefault="0080661C" w:rsidP="003B47E3">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Обласние комунальне некомерційне підприємство «Чернівецький обласний клінічний протитуберкульозний дисп</w:t>
            </w:r>
            <w:r>
              <w:rPr>
                <w:rFonts w:ascii="Times New Roman" w:hAnsi="Times New Roman" w:cs="Times New Roman"/>
                <w:color w:val="000000"/>
                <w:sz w:val="24"/>
                <w:szCs w:val="24"/>
              </w:rPr>
              <w:t>ансер»</w:t>
            </w:r>
            <w:r>
              <w:rPr>
                <w:rFonts w:ascii="Times New Roman" w:hAnsi="Times New Roman" w:cs="Times New Roman"/>
                <w:color w:val="000000"/>
                <w:sz w:val="24"/>
                <w:szCs w:val="24"/>
              </w:rPr>
              <w:br/>
            </w:r>
            <w:r w:rsidRPr="004635FE">
              <w:rPr>
                <w:rFonts w:ascii="Times New Roman" w:hAnsi="Times New Roman" w:cs="Times New Roman"/>
                <w:color w:val="000000"/>
                <w:sz w:val="24"/>
                <w:szCs w:val="24"/>
              </w:rPr>
              <w:t>код ЄДРПОУ</w:t>
            </w:r>
            <w:r>
              <w:rPr>
                <w:rFonts w:ascii="Times New Roman" w:hAnsi="Times New Roman" w:cs="Times New Roman"/>
                <w:color w:val="000000"/>
                <w:sz w:val="24"/>
                <w:szCs w:val="24"/>
              </w:rPr>
              <w:t xml:space="preserve"> </w:t>
            </w:r>
            <w:r w:rsidRPr="0080661C">
              <w:rPr>
                <w:rFonts w:ascii="Times New Roman" w:hAnsi="Times New Roman" w:cs="Times New Roman"/>
                <w:color w:val="000000"/>
                <w:sz w:val="24"/>
                <w:szCs w:val="24"/>
              </w:rPr>
              <w:t>43355535</w:t>
            </w:r>
          </w:p>
        </w:tc>
        <w:tc>
          <w:tcPr>
            <w:tcW w:w="5812" w:type="dxa"/>
            <w:tcBorders>
              <w:top w:val="nil"/>
              <w:left w:val="nil"/>
              <w:bottom w:val="single" w:sz="4" w:space="0" w:color="auto"/>
              <w:right w:val="single" w:sz="4" w:space="0" w:color="auto"/>
            </w:tcBorders>
            <w:shd w:val="clear" w:color="auto" w:fill="auto"/>
            <w:vAlign w:val="center"/>
          </w:tcPr>
          <w:p w14:paraId="47E0735E" w14:textId="77777777" w:rsidR="0080661C" w:rsidRPr="004635FE" w:rsidRDefault="0080661C" w:rsidP="003B47E3">
            <w:pPr>
              <w:tabs>
                <w:tab w:val="left" w:pos="3892"/>
              </w:tabs>
              <w:spacing w:after="0" w:line="240" w:lineRule="auto"/>
              <w:jc w:val="center"/>
              <w:rPr>
                <w:rFonts w:ascii="Times New Roman" w:hAnsi="Times New Roman" w:cs="Times New Roman"/>
                <w:color w:val="000000"/>
                <w:sz w:val="24"/>
                <w:szCs w:val="24"/>
              </w:rPr>
            </w:pPr>
            <w:r w:rsidRPr="0080661C">
              <w:rPr>
                <w:rFonts w:ascii="Times New Roman" w:hAnsi="Times New Roman" w:cs="Times New Roman"/>
                <w:color w:val="000000"/>
                <w:sz w:val="24"/>
                <w:szCs w:val="24"/>
              </w:rPr>
              <w:t>58002, Чернівецька обл., місто Чернівці, ВУЛИЦЯ І.БОГУНА, будинок 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B6BCFC"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6DDE987F" w14:textId="77777777" w:rsidTr="003B47E3">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2719C7"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128" w:type="dxa"/>
            <w:tcBorders>
              <w:top w:val="nil"/>
              <w:left w:val="single" w:sz="4" w:space="0" w:color="auto"/>
              <w:bottom w:val="single" w:sz="4" w:space="0" w:color="auto"/>
              <w:right w:val="single" w:sz="4" w:space="0" w:color="auto"/>
            </w:tcBorders>
            <w:shd w:val="clear" w:color="auto" w:fill="auto"/>
            <w:vAlign w:val="center"/>
          </w:tcPr>
          <w:p w14:paraId="771486C3" w14:textId="77777777" w:rsidR="0080661C" w:rsidRPr="0080661C" w:rsidRDefault="0080661C" w:rsidP="003B47E3">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w:t>
            </w:r>
          </w:p>
          <w:p w14:paraId="6982CBC4" w14:textId="77777777" w:rsidR="0080661C" w:rsidRDefault="0080661C" w:rsidP="003B47E3">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Покровська спеціалізована туберкульозна лікарня № 17</w:t>
            </w:r>
            <w:r>
              <w:rPr>
                <w:rFonts w:ascii="Times New Roman" w:hAnsi="Times New Roman" w:cs="Times New Roman"/>
                <w:color w:val="000000"/>
                <w:sz w:val="24"/>
                <w:szCs w:val="24"/>
              </w:rPr>
              <w:t>,</w:t>
            </w:r>
          </w:p>
          <w:p w14:paraId="59D02034" w14:textId="77777777" w:rsidR="0080661C" w:rsidRPr="0080661C" w:rsidRDefault="0080661C" w:rsidP="003B47E3">
            <w:pPr>
              <w:tabs>
                <w:tab w:val="left" w:pos="3892"/>
              </w:tabs>
              <w:spacing w:after="0" w:line="240" w:lineRule="auto"/>
              <w:rPr>
                <w:rFonts w:ascii="Times New Roman" w:hAnsi="Times New Roman" w:cs="Times New Roman"/>
                <w:color w:val="000000"/>
                <w:sz w:val="24"/>
                <w:szCs w:val="24"/>
              </w:rPr>
            </w:pPr>
            <w:r w:rsidRPr="0080661C">
              <w:rPr>
                <w:rFonts w:ascii="Times New Roman" w:hAnsi="Times New Roman" w:cs="Times New Roman"/>
                <w:color w:val="000000"/>
                <w:sz w:val="24"/>
                <w:szCs w:val="24"/>
              </w:rPr>
              <w:t>код ЄДРПОУ 42378483</w:t>
            </w:r>
          </w:p>
        </w:tc>
        <w:tc>
          <w:tcPr>
            <w:tcW w:w="5812" w:type="dxa"/>
            <w:tcBorders>
              <w:top w:val="nil"/>
              <w:left w:val="nil"/>
              <w:bottom w:val="single" w:sz="4" w:space="0" w:color="auto"/>
              <w:right w:val="single" w:sz="4" w:space="0" w:color="auto"/>
            </w:tcBorders>
            <w:shd w:val="clear" w:color="auto" w:fill="auto"/>
            <w:vAlign w:val="center"/>
          </w:tcPr>
          <w:p w14:paraId="20704A5A" w14:textId="77777777" w:rsidR="0080661C" w:rsidRPr="0080661C" w:rsidRDefault="0080661C" w:rsidP="003B47E3">
            <w:pPr>
              <w:tabs>
                <w:tab w:val="left" w:pos="3892"/>
              </w:tabs>
              <w:spacing w:after="0" w:line="240" w:lineRule="auto"/>
              <w:jc w:val="center"/>
              <w:rPr>
                <w:rFonts w:ascii="Times New Roman" w:hAnsi="Times New Roman" w:cs="Times New Roman"/>
                <w:color w:val="000000"/>
                <w:sz w:val="24"/>
                <w:szCs w:val="24"/>
              </w:rPr>
            </w:pPr>
            <w:r w:rsidRPr="0080661C">
              <w:rPr>
                <w:rFonts w:ascii="Times New Roman" w:hAnsi="Times New Roman" w:cs="Times New Roman"/>
                <w:color w:val="000000"/>
                <w:sz w:val="24"/>
                <w:szCs w:val="24"/>
              </w:rPr>
              <w:t>с. Покровське, Балаклійського району, Харківської обл.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E121E9" w14:textId="77777777" w:rsidR="0080661C" w:rsidRDefault="0080661C" w:rsidP="003B47E3">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61C" w:rsidRPr="00A03F99" w14:paraId="3FD763FB" w14:textId="77777777" w:rsidTr="003B47E3">
        <w:trPr>
          <w:trHeight w:val="320"/>
        </w:trPr>
        <w:tc>
          <w:tcPr>
            <w:tcW w:w="1248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F8D2A77" w14:textId="77777777" w:rsidR="0080661C" w:rsidRPr="00A03F99" w:rsidRDefault="0080661C" w:rsidP="003B47E3">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5A2C11E" w14:textId="77777777" w:rsidR="0080661C" w:rsidRPr="00A03F99" w:rsidRDefault="0080661C" w:rsidP="003B47E3">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FAA24" w14:textId="77777777" w:rsidR="00623B6F" w:rsidRDefault="00623B6F" w:rsidP="00A5280A">
      <w:pPr>
        <w:spacing w:after="0" w:line="240" w:lineRule="auto"/>
      </w:pPr>
      <w:r>
        <w:separator/>
      </w:r>
    </w:p>
  </w:endnote>
  <w:endnote w:type="continuationSeparator" w:id="0">
    <w:p w14:paraId="60C871C3" w14:textId="77777777" w:rsidR="00623B6F" w:rsidRDefault="00623B6F"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9D59" w14:textId="77777777" w:rsidR="00623B6F" w:rsidRDefault="00623B6F" w:rsidP="00A5280A">
      <w:pPr>
        <w:spacing w:after="0" w:line="240" w:lineRule="auto"/>
      </w:pPr>
      <w:r>
        <w:separator/>
      </w:r>
    </w:p>
  </w:footnote>
  <w:footnote w:type="continuationSeparator" w:id="0">
    <w:p w14:paraId="6EA61566" w14:textId="77777777" w:rsidR="00623B6F" w:rsidRDefault="00623B6F"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E7B2" w14:textId="77777777" w:rsidR="00A03F99" w:rsidRPr="000A764A" w:rsidRDefault="00A03F99"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F654" w14:textId="77777777" w:rsidR="00A03F99" w:rsidRPr="00767A25" w:rsidRDefault="00A03F99"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D7281"/>
    <w:multiLevelType w:val="multilevel"/>
    <w:tmpl w:val="41C0B3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7E2D35"/>
    <w:multiLevelType w:val="multilevel"/>
    <w:tmpl w:val="1902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1733B"/>
    <w:multiLevelType w:val="multilevel"/>
    <w:tmpl w:val="8322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0825E1"/>
    <w:multiLevelType w:val="multilevel"/>
    <w:tmpl w:val="DE5E42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1A3E6B25"/>
    <w:multiLevelType w:val="multilevel"/>
    <w:tmpl w:val="788AE8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CC39DC"/>
    <w:multiLevelType w:val="multilevel"/>
    <w:tmpl w:val="DFE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D117C5"/>
    <w:multiLevelType w:val="multilevel"/>
    <w:tmpl w:val="466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7"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27867969"/>
    <w:multiLevelType w:val="multilevel"/>
    <w:tmpl w:val="2C1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EE7CCB"/>
    <w:multiLevelType w:val="multilevel"/>
    <w:tmpl w:val="BC2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C67334"/>
    <w:multiLevelType w:val="multilevel"/>
    <w:tmpl w:val="E72A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BCE1AE6"/>
    <w:multiLevelType w:val="multilevel"/>
    <w:tmpl w:val="25B05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BB00F2"/>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35" w15:restartNumberingAfterBreak="0">
    <w:nsid w:val="4C191C98"/>
    <w:multiLevelType w:val="multilevel"/>
    <w:tmpl w:val="688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591B6B"/>
    <w:multiLevelType w:val="multilevel"/>
    <w:tmpl w:val="0A12D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8"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BE6AD4"/>
    <w:multiLevelType w:val="multilevel"/>
    <w:tmpl w:val="228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A459D1"/>
    <w:multiLevelType w:val="multilevel"/>
    <w:tmpl w:val="D7264A5A"/>
    <w:lvl w:ilvl="0">
      <w:start w:val="2"/>
      <w:numFmt w:val="decimal"/>
      <w:lvlText w:val="%1."/>
      <w:lvlJc w:val="left"/>
      <w:pPr>
        <w:ind w:left="480" w:hanging="480"/>
      </w:pPr>
      <w:rPr>
        <w:rFonts w:hint="default"/>
      </w:rPr>
    </w:lvl>
    <w:lvl w:ilvl="1">
      <w:start w:val="10"/>
      <w:numFmt w:val="decimal"/>
      <w:lvlText w:val="%1.%2."/>
      <w:lvlJc w:val="left"/>
      <w:pPr>
        <w:ind w:left="1410" w:hanging="48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41"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2"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3"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6" w15:restartNumberingAfterBreak="0">
    <w:nsid w:val="609F11E4"/>
    <w:multiLevelType w:val="multilevel"/>
    <w:tmpl w:val="0266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12063BC"/>
    <w:multiLevelType w:val="multilevel"/>
    <w:tmpl w:val="627A4B0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9"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52"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E71710"/>
    <w:multiLevelType w:val="multilevel"/>
    <w:tmpl w:val="1068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171C4"/>
    <w:multiLevelType w:val="multilevel"/>
    <w:tmpl w:val="88860D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A41A3E"/>
    <w:multiLevelType w:val="multilevel"/>
    <w:tmpl w:val="01A0A7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57" w15:restartNumberingAfterBreak="0">
    <w:nsid w:val="78552910"/>
    <w:multiLevelType w:val="multilevel"/>
    <w:tmpl w:val="F65CD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8E30BC"/>
    <w:multiLevelType w:val="multilevel"/>
    <w:tmpl w:val="934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097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1"/>
  </w:num>
  <w:num w:numId="5" w16cid:durableId="1447460780">
    <w:abstractNumId w:val="9"/>
  </w:num>
  <w:num w:numId="6" w16cid:durableId="1542784495">
    <w:abstractNumId w:val="25"/>
  </w:num>
  <w:num w:numId="7" w16cid:durableId="1709262644">
    <w:abstractNumId w:val="16"/>
  </w:num>
  <w:num w:numId="8" w16cid:durableId="337083414">
    <w:abstractNumId w:val="43"/>
  </w:num>
  <w:num w:numId="9" w16cid:durableId="327827407">
    <w:abstractNumId w:val="50"/>
  </w:num>
  <w:num w:numId="10" w16cid:durableId="1760129682">
    <w:abstractNumId w:val="37"/>
  </w:num>
  <w:num w:numId="11" w16cid:durableId="35668150">
    <w:abstractNumId w:val="5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7"/>
  </w:num>
  <w:num w:numId="13" w16cid:durableId="851576767">
    <w:abstractNumId w:val="10"/>
  </w:num>
  <w:num w:numId="14" w16cid:durableId="2024815617">
    <w:abstractNumId w:val="19"/>
  </w:num>
  <w:num w:numId="15" w16cid:durableId="1533495829">
    <w:abstractNumId w:val="47"/>
  </w:num>
  <w:num w:numId="16" w16cid:durableId="1278176394">
    <w:abstractNumId w:val="29"/>
  </w:num>
  <w:num w:numId="17" w16cid:durableId="385031003">
    <w:abstractNumId w:val="27"/>
  </w:num>
  <w:num w:numId="18" w16cid:durableId="143398030">
    <w:abstractNumId w:val="51"/>
  </w:num>
  <w:num w:numId="19" w16cid:durableId="664822267">
    <w:abstractNumId w:val="8"/>
  </w:num>
  <w:num w:numId="20" w16cid:durableId="1529489605">
    <w:abstractNumId w:val="41"/>
  </w:num>
  <w:num w:numId="21" w16cid:durableId="1179932337">
    <w:abstractNumId w:val="21"/>
  </w:num>
  <w:num w:numId="22" w16cid:durableId="1335066583">
    <w:abstractNumId w:val="0"/>
  </w:num>
  <w:num w:numId="23" w16cid:durableId="1806923360">
    <w:abstractNumId w:val="31"/>
    <w:lvlOverride w:ilvl="0">
      <w:lvl w:ilvl="0">
        <w:numFmt w:val="decimal"/>
        <w:lvlText w:val="%1."/>
        <w:lvlJc w:val="left"/>
      </w:lvl>
    </w:lvlOverride>
  </w:num>
  <w:num w:numId="24" w16cid:durableId="115874731">
    <w:abstractNumId w:val="31"/>
    <w:lvlOverride w:ilvl="0">
      <w:lvl w:ilvl="0">
        <w:numFmt w:val="decimal"/>
        <w:lvlText w:val="%1."/>
        <w:lvlJc w:val="left"/>
      </w:lvl>
    </w:lvlOverride>
  </w:num>
  <w:num w:numId="25" w16cid:durableId="1623342971">
    <w:abstractNumId w:val="31"/>
    <w:lvlOverride w:ilvl="0">
      <w:lvl w:ilvl="0">
        <w:numFmt w:val="decimal"/>
        <w:lvlText w:val="%1."/>
        <w:lvlJc w:val="left"/>
      </w:lvl>
    </w:lvlOverride>
  </w:num>
  <w:num w:numId="26" w16cid:durableId="674646980">
    <w:abstractNumId w:val="52"/>
    <w:lvlOverride w:ilvl="0">
      <w:lvl w:ilvl="0">
        <w:numFmt w:val="decimal"/>
        <w:lvlText w:val="%1."/>
        <w:lvlJc w:val="left"/>
      </w:lvl>
    </w:lvlOverride>
  </w:num>
  <w:num w:numId="27" w16cid:durableId="28191835">
    <w:abstractNumId w:val="52"/>
    <w:lvlOverride w:ilvl="0">
      <w:lvl w:ilvl="0">
        <w:numFmt w:val="decimal"/>
        <w:lvlText w:val="%1."/>
        <w:lvlJc w:val="left"/>
      </w:lvl>
    </w:lvlOverride>
  </w:num>
  <w:num w:numId="28" w16cid:durableId="622349976">
    <w:abstractNumId w:val="52"/>
    <w:lvlOverride w:ilvl="0">
      <w:lvl w:ilvl="0">
        <w:numFmt w:val="decimal"/>
        <w:lvlText w:val="%1."/>
        <w:lvlJc w:val="left"/>
      </w:lvl>
    </w:lvlOverride>
  </w:num>
  <w:num w:numId="29" w16cid:durableId="435906399">
    <w:abstractNumId w:val="20"/>
  </w:num>
  <w:num w:numId="30" w16cid:durableId="1168444313">
    <w:abstractNumId w:val="2"/>
  </w:num>
  <w:num w:numId="31" w16cid:durableId="1488323686">
    <w:abstractNumId w:val="18"/>
  </w:num>
  <w:num w:numId="32" w16cid:durableId="397020149">
    <w:abstractNumId w:val="5"/>
  </w:num>
  <w:num w:numId="33" w16cid:durableId="142086389">
    <w:abstractNumId w:val="32"/>
    <w:lvlOverride w:ilvl="0">
      <w:lvl w:ilvl="0">
        <w:numFmt w:val="decimal"/>
        <w:lvlText w:val="%1."/>
        <w:lvlJc w:val="left"/>
      </w:lvl>
    </w:lvlOverride>
  </w:num>
  <w:num w:numId="34" w16cid:durableId="970206317">
    <w:abstractNumId w:val="24"/>
    <w:lvlOverride w:ilvl="0">
      <w:lvl w:ilvl="0">
        <w:numFmt w:val="decimal"/>
        <w:lvlText w:val="%1."/>
        <w:lvlJc w:val="left"/>
      </w:lvl>
    </w:lvlOverride>
  </w:num>
  <w:num w:numId="35" w16cid:durableId="1796438237">
    <w:abstractNumId w:val="38"/>
    <w:lvlOverride w:ilvl="0">
      <w:lvl w:ilvl="0">
        <w:numFmt w:val="decimal"/>
        <w:lvlText w:val="%1."/>
        <w:lvlJc w:val="left"/>
      </w:lvl>
    </w:lvlOverride>
  </w:num>
  <w:num w:numId="36" w16cid:durableId="981496894">
    <w:abstractNumId w:val="6"/>
  </w:num>
  <w:num w:numId="37" w16cid:durableId="276832022">
    <w:abstractNumId w:val="44"/>
  </w:num>
  <w:num w:numId="38" w16cid:durableId="668487737">
    <w:abstractNumId w:val="14"/>
  </w:num>
  <w:num w:numId="39" w16cid:durableId="1471748266">
    <w:abstractNumId w:val="46"/>
  </w:num>
  <w:num w:numId="40" w16cid:durableId="1378356001">
    <w:abstractNumId w:val="49"/>
    <w:lvlOverride w:ilvl="0">
      <w:lvl w:ilvl="0">
        <w:numFmt w:val="decimal"/>
        <w:lvlText w:val="%1."/>
        <w:lvlJc w:val="left"/>
      </w:lvl>
    </w:lvlOverride>
  </w:num>
  <w:num w:numId="41" w16cid:durableId="25759867">
    <w:abstractNumId w:val="58"/>
    <w:lvlOverride w:ilvl="0">
      <w:lvl w:ilvl="0">
        <w:numFmt w:val="decimal"/>
        <w:lvlText w:val="%1."/>
        <w:lvlJc w:val="left"/>
      </w:lvl>
    </w:lvlOverride>
  </w:num>
  <w:num w:numId="42" w16cid:durableId="996880961">
    <w:abstractNumId w:val="58"/>
    <w:lvlOverride w:ilvl="0">
      <w:lvl w:ilvl="0">
        <w:numFmt w:val="decimal"/>
        <w:lvlText w:val="%1."/>
        <w:lvlJc w:val="left"/>
      </w:lvl>
    </w:lvlOverride>
  </w:num>
  <w:num w:numId="43" w16cid:durableId="2006089161">
    <w:abstractNumId w:val="58"/>
    <w:lvlOverride w:ilvl="0">
      <w:lvl w:ilvl="0">
        <w:numFmt w:val="decimal"/>
        <w:lvlText w:val="%1."/>
        <w:lvlJc w:val="left"/>
      </w:lvl>
    </w:lvlOverride>
  </w:num>
  <w:num w:numId="44" w16cid:durableId="1865364386">
    <w:abstractNumId w:val="34"/>
  </w:num>
  <w:num w:numId="45" w16cid:durableId="1789204448">
    <w:abstractNumId w:val="42"/>
  </w:num>
  <w:num w:numId="46" w16cid:durableId="188028043">
    <w:abstractNumId w:val="53"/>
  </w:num>
  <w:num w:numId="47" w16cid:durableId="737291483">
    <w:abstractNumId w:val="28"/>
  </w:num>
  <w:num w:numId="48" w16cid:durableId="1158109682">
    <w:abstractNumId w:val="4"/>
    <w:lvlOverride w:ilvl="0">
      <w:lvl w:ilvl="0">
        <w:numFmt w:val="decimal"/>
        <w:lvlText w:val="%1."/>
        <w:lvlJc w:val="left"/>
        <w:rPr>
          <w:b/>
          <w:bCs/>
        </w:rPr>
      </w:lvl>
    </w:lvlOverride>
  </w:num>
  <w:num w:numId="49" w16cid:durableId="1404522488">
    <w:abstractNumId w:val="7"/>
    <w:lvlOverride w:ilvl="0">
      <w:lvl w:ilvl="0">
        <w:numFmt w:val="decimal"/>
        <w:lvlText w:val="%1."/>
        <w:lvlJc w:val="left"/>
      </w:lvl>
    </w:lvlOverride>
  </w:num>
  <w:num w:numId="50" w16cid:durableId="453910148">
    <w:abstractNumId w:val="7"/>
    <w:lvlOverride w:ilvl="0">
      <w:lvl w:ilvl="0">
        <w:numFmt w:val="decimal"/>
        <w:lvlText w:val="%1."/>
        <w:lvlJc w:val="left"/>
      </w:lvl>
    </w:lvlOverride>
  </w:num>
  <w:num w:numId="51" w16cid:durableId="948927323">
    <w:abstractNumId w:val="39"/>
  </w:num>
  <w:num w:numId="52" w16cid:durableId="1109081191">
    <w:abstractNumId w:val="15"/>
  </w:num>
  <w:num w:numId="53" w16cid:durableId="808740508">
    <w:abstractNumId w:val="54"/>
    <w:lvlOverride w:ilvl="0">
      <w:lvl w:ilvl="0">
        <w:numFmt w:val="decimal"/>
        <w:lvlText w:val="%1."/>
        <w:lvlJc w:val="left"/>
      </w:lvl>
    </w:lvlOverride>
  </w:num>
  <w:num w:numId="54" w16cid:durableId="692613119">
    <w:abstractNumId w:val="54"/>
    <w:lvlOverride w:ilvl="0">
      <w:lvl w:ilvl="0">
        <w:numFmt w:val="decimal"/>
        <w:lvlText w:val="%1."/>
        <w:lvlJc w:val="left"/>
      </w:lvl>
    </w:lvlOverride>
  </w:num>
  <w:num w:numId="55" w16cid:durableId="186601434">
    <w:abstractNumId w:val="54"/>
    <w:lvlOverride w:ilvl="0">
      <w:lvl w:ilvl="0">
        <w:numFmt w:val="decimal"/>
        <w:lvlText w:val="%1."/>
        <w:lvlJc w:val="left"/>
      </w:lvl>
    </w:lvlOverride>
  </w:num>
  <w:num w:numId="56" w16cid:durableId="505171385">
    <w:abstractNumId w:val="54"/>
    <w:lvlOverride w:ilvl="0">
      <w:lvl w:ilvl="0">
        <w:numFmt w:val="decimal"/>
        <w:lvlText w:val="%1."/>
        <w:lvlJc w:val="left"/>
      </w:lvl>
    </w:lvlOverride>
  </w:num>
  <w:num w:numId="57" w16cid:durableId="1494102103">
    <w:abstractNumId w:val="13"/>
  </w:num>
  <w:num w:numId="58" w16cid:durableId="2053772233">
    <w:abstractNumId w:val="22"/>
  </w:num>
  <w:num w:numId="59" w16cid:durableId="1939363765">
    <w:abstractNumId w:val="23"/>
  </w:num>
  <w:num w:numId="60" w16cid:durableId="1478451453">
    <w:abstractNumId w:val="1"/>
    <w:lvlOverride w:ilvl="0">
      <w:lvl w:ilvl="0">
        <w:numFmt w:val="decimal"/>
        <w:lvlText w:val="%1."/>
        <w:lvlJc w:val="left"/>
      </w:lvl>
    </w:lvlOverride>
  </w:num>
  <w:num w:numId="61" w16cid:durableId="1363089386">
    <w:abstractNumId w:val="1"/>
    <w:lvlOverride w:ilvl="0">
      <w:lvl w:ilvl="0">
        <w:numFmt w:val="decimal"/>
        <w:lvlText w:val="%1."/>
        <w:lvlJc w:val="left"/>
      </w:lvl>
    </w:lvlOverride>
  </w:num>
  <w:num w:numId="62" w16cid:durableId="1618679804">
    <w:abstractNumId w:val="1"/>
    <w:lvlOverride w:ilvl="0">
      <w:lvl w:ilvl="0">
        <w:numFmt w:val="decimal"/>
        <w:lvlText w:val="%1."/>
        <w:lvlJc w:val="left"/>
      </w:lvl>
    </w:lvlOverride>
  </w:num>
  <w:num w:numId="63" w16cid:durableId="1994290013">
    <w:abstractNumId w:val="1"/>
    <w:lvlOverride w:ilvl="0">
      <w:lvl w:ilvl="0">
        <w:numFmt w:val="decimal"/>
        <w:lvlText w:val="%1."/>
        <w:lvlJc w:val="left"/>
      </w:lvl>
    </w:lvlOverride>
  </w:num>
  <w:num w:numId="64" w16cid:durableId="802042529">
    <w:abstractNumId w:val="12"/>
  </w:num>
  <w:num w:numId="65" w16cid:durableId="644162325">
    <w:abstractNumId w:val="12"/>
    <w:lvlOverride w:ilvl="0">
      <w:lvl w:ilvl="0">
        <w:numFmt w:val="decimal"/>
        <w:lvlText w:val="%1."/>
        <w:lvlJc w:val="left"/>
      </w:lvl>
    </w:lvlOverride>
  </w:num>
  <w:num w:numId="66" w16cid:durableId="833032935">
    <w:abstractNumId w:val="35"/>
  </w:num>
  <w:num w:numId="67" w16cid:durableId="1212576368">
    <w:abstractNumId w:val="33"/>
    <w:lvlOverride w:ilvl="0">
      <w:lvl w:ilvl="0">
        <w:numFmt w:val="decimal"/>
        <w:lvlText w:val="%1."/>
        <w:lvlJc w:val="left"/>
      </w:lvl>
    </w:lvlOverride>
  </w:num>
  <w:num w:numId="68" w16cid:durableId="2003239381">
    <w:abstractNumId w:val="30"/>
  </w:num>
  <w:num w:numId="69" w16cid:durableId="599143571">
    <w:abstractNumId w:val="48"/>
  </w:num>
  <w:num w:numId="70" w16cid:durableId="1105808449">
    <w:abstractNumId w:val="55"/>
  </w:num>
  <w:num w:numId="71" w16cid:durableId="2013143688">
    <w:abstractNumId w:val="3"/>
  </w:num>
  <w:num w:numId="72" w16cid:durableId="1795446504">
    <w:abstractNumId w:val="59"/>
  </w:num>
  <w:num w:numId="73" w16cid:durableId="1575701869">
    <w:abstractNumId w:val="36"/>
    <w:lvlOverride w:ilvl="0">
      <w:lvl w:ilvl="0">
        <w:numFmt w:val="decimal"/>
        <w:lvlText w:val="%1."/>
        <w:lvlJc w:val="left"/>
      </w:lvl>
    </w:lvlOverride>
  </w:num>
  <w:num w:numId="74" w16cid:durableId="299578413">
    <w:abstractNumId w:val="57"/>
    <w:lvlOverride w:ilvl="0">
      <w:lvl w:ilvl="0">
        <w:numFmt w:val="decimal"/>
        <w:lvlText w:val="%1."/>
        <w:lvlJc w:val="left"/>
      </w:lvl>
    </w:lvlOverride>
  </w:num>
  <w:num w:numId="75" w16cid:durableId="657030619">
    <w:abstractNumId w:val="57"/>
    <w:lvlOverride w:ilvl="0">
      <w:lvl w:ilvl="0">
        <w:numFmt w:val="decimal"/>
        <w:lvlText w:val="%1."/>
        <w:lvlJc w:val="left"/>
      </w:lvl>
    </w:lvlOverride>
  </w:num>
  <w:num w:numId="76" w16cid:durableId="805393694">
    <w:abstractNumId w:val="57"/>
    <w:lvlOverride w:ilvl="0">
      <w:lvl w:ilvl="0">
        <w:numFmt w:val="decimal"/>
        <w:lvlText w:val="%1."/>
        <w:lvlJc w:val="left"/>
      </w:lvl>
    </w:lvlOverride>
  </w:num>
  <w:num w:numId="77" w16cid:durableId="1493713836">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2F7F"/>
    <w:rsid w:val="0008580E"/>
    <w:rsid w:val="00086BEA"/>
    <w:rsid w:val="0009652F"/>
    <w:rsid w:val="00096805"/>
    <w:rsid w:val="000A0A37"/>
    <w:rsid w:val="000A0B66"/>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57B9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B67"/>
    <w:rsid w:val="003C6994"/>
    <w:rsid w:val="003D1F2F"/>
    <w:rsid w:val="003D2608"/>
    <w:rsid w:val="003D2FB1"/>
    <w:rsid w:val="003D301D"/>
    <w:rsid w:val="003D30C7"/>
    <w:rsid w:val="003D55F8"/>
    <w:rsid w:val="003D58B1"/>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5FE"/>
    <w:rsid w:val="00463A4C"/>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148E"/>
    <w:rsid w:val="00562645"/>
    <w:rsid w:val="00563274"/>
    <w:rsid w:val="005634EF"/>
    <w:rsid w:val="0056358A"/>
    <w:rsid w:val="00564698"/>
    <w:rsid w:val="00567BA9"/>
    <w:rsid w:val="00572A9D"/>
    <w:rsid w:val="00572E76"/>
    <w:rsid w:val="005737FA"/>
    <w:rsid w:val="00573B6B"/>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4CDF"/>
    <w:rsid w:val="00606495"/>
    <w:rsid w:val="00606839"/>
    <w:rsid w:val="00610B78"/>
    <w:rsid w:val="0061565B"/>
    <w:rsid w:val="00615933"/>
    <w:rsid w:val="00616815"/>
    <w:rsid w:val="00617EBB"/>
    <w:rsid w:val="00620091"/>
    <w:rsid w:val="006228FC"/>
    <w:rsid w:val="00623140"/>
    <w:rsid w:val="00623B6F"/>
    <w:rsid w:val="00623CFA"/>
    <w:rsid w:val="006257E6"/>
    <w:rsid w:val="006315C1"/>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B45"/>
    <w:rsid w:val="006D3F83"/>
    <w:rsid w:val="006E165A"/>
    <w:rsid w:val="006E3B33"/>
    <w:rsid w:val="006E5BE7"/>
    <w:rsid w:val="006E7CFA"/>
    <w:rsid w:val="006F0F83"/>
    <w:rsid w:val="006F55F9"/>
    <w:rsid w:val="006F592A"/>
    <w:rsid w:val="006F62DE"/>
    <w:rsid w:val="006F6F2F"/>
    <w:rsid w:val="006F71D6"/>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A5E"/>
    <w:rsid w:val="00736DA6"/>
    <w:rsid w:val="00736F35"/>
    <w:rsid w:val="00740E58"/>
    <w:rsid w:val="00741330"/>
    <w:rsid w:val="0074312A"/>
    <w:rsid w:val="00743571"/>
    <w:rsid w:val="00744611"/>
    <w:rsid w:val="00744627"/>
    <w:rsid w:val="0074473F"/>
    <w:rsid w:val="007456B0"/>
    <w:rsid w:val="00750590"/>
    <w:rsid w:val="00750886"/>
    <w:rsid w:val="00750CFC"/>
    <w:rsid w:val="007536C9"/>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8E0"/>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61C"/>
    <w:rsid w:val="00806C5B"/>
    <w:rsid w:val="008110CD"/>
    <w:rsid w:val="00813A2C"/>
    <w:rsid w:val="00813DFF"/>
    <w:rsid w:val="0081557F"/>
    <w:rsid w:val="00821249"/>
    <w:rsid w:val="008218BB"/>
    <w:rsid w:val="008223F1"/>
    <w:rsid w:val="00823203"/>
    <w:rsid w:val="0082401A"/>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0425"/>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215"/>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0505"/>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8ED"/>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3D1"/>
    <w:rsid w:val="00C359E8"/>
    <w:rsid w:val="00C35F66"/>
    <w:rsid w:val="00C411C7"/>
    <w:rsid w:val="00C42CE3"/>
    <w:rsid w:val="00C43C81"/>
    <w:rsid w:val="00C44598"/>
    <w:rsid w:val="00C46836"/>
    <w:rsid w:val="00C505C1"/>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C7175"/>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0B10"/>
    <w:rsid w:val="00E01B96"/>
    <w:rsid w:val="00E0219D"/>
    <w:rsid w:val="00E0491F"/>
    <w:rsid w:val="00E049BD"/>
    <w:rsid w:val="00E05797"/>
    <w:rsid w:val="00E06688"/>
    <w:rsid w:val="00E14F61"/>
    <w:rsid w:val="00E14FEC"/>
    <w:rsid w:val="00E15A1D"/>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47E88"/>
    <w:rsid w:val="00E50E42"/>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BE"/>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5B70"/>
    <w:rsid w:val="00EE6C8E"/>
    <w:rsid w:val="00EE7335"/>
    <w:rsid w:val="00EE7F22"/>
    <w:rsid w:val="00EF0267"/>
    <w:rsid w:val="00EF2EE1"/>
    <w:rsid w:val="00EF4630"/>
    <w:rsid w:val="00EF6417"/>
    <w:rsid w:val="00EF70E4"/>
    <w:rsid w:val="00F02020"/>
    <w:rsid w:val="00F04131"/>
    <w:rsid w:val="00F05790"/>
    <w:rsid w:val="00F06370"/>
    <w:rsid w:val="00F1199E"/>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96E47"/>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15968670">
      <w:bodyDiv w:val="1"/>
      <w:marLeft w:val="0"/>
      <w:marRight w:val="0"/>
      <w:marTop w:val="0"/>
      <w:marBottom w:val="0"/>
      <w:divBdr>
        <w:top w:val="none" w:sz="0" w:space="0" w:color="auto"/>
        <w:left w:val="none" w:sz="0" w:space="0" w:color="auto"/>
        <w:bottom w:val="none" w:sz="0" w:space="0" w:color="auto"/>
        <w:right w:val="none" w:sz="0" w:space="0" w:color="auto"/>
      </w:divBdr>
      <w:divsChild>
        <w:div w:id="504785552">
          <w:marLeft w:val="-210"/>
          <w:marRight w:val="0"/>
          <w:marTop w:val="0"/>
          <w:marBottom w:val="0"/>
          <w:divBdr>
            <w:top w:val="none" w:sz="0" w:space="0" w:color="auto"/>
            <w:left w:val="none" w:sz="0" w:space="0" w:color="auto"/>
            <w:bottom w:val="none" w:sz="0" w:space="0" w:color="auto"/>
            <w:right w:val="none" w:sz="0" w:space="0" w:color="auto"/>
          </w:divBdr>
        </w:div>
      </w:divsChild>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270838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55137543">
      <w:bodyDiv w:val="1"/>
      <w:marLeft w:val="0"/>
      <w:marRight w:val="0"/>
      <w:marTop w:val="0"/>
      <w:marBottom w:val="0"/>
      <w:divBdr>
        <w:top w:val="none" w:sz="0" w:space="0" w:color="auto"/>
        <w:left w:val="none" w:sz="0" w:space="0" w:color="auto"/>
        <w:bottom w:val="none" w:sz="0" w:space="0" w:color="auto"/>
        <w:right w:val="none" w:sz="0" w:space="0" w:color="auto"/>
      </w:divBdr>
      <w:divsChild>
        <w:div w:id="556168730">
          <w:marLeft w:val="-210"/>
          <w:marRight w:val="0"/>
          <w:marTop w:val="0"/>
          <w:marBottom w:val="0"/>
          <w:divBdr>
            <w:top w:val="none" w:sz="0" w:space="0" w:color="auto"/>
            <w:left w:val="none" w:sz="0" w:space="0" w:color="auto"/>
            <w:bottom w:val="none" w:sz="0" w:space="0" w:color="auto"/>
            <w:right w:val="none" w:sz="0" w:space="0" w:color="auto"/>
          </w:divBdr>
        </w:div>
      </w:divsChild>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7260461">
      <w:bodyDiv w:val="1"/>
      <w:marLeft w:val="0"/>
      <w:marRight w:val="0"/>
      <w:marTop w:val="0"/>
      <w:marBottom w:val="0"/>
      <w:divBdr>
        <w:top w:val="none" w:sz="0" w:space="0" w:color="auto"/>
        <w:left w:val="none" w:sz="0" w:space="0" w:color="auto"/>
        <w:bottom w:val="none" w:sz="0" w:space="0" w:color="auto"/>
        <w:right w:val="none" w:sz="0" w:space="0" w:color="auto"/>
      </w:divBdr>
      <w:divsChild>
        <w:div w:id="1732386764">
          <w:marLeft w:val="-5"/>
          <w:marRight w:val="0"/>
          <w:marTop w:val="0"/>
          <w:marBottom w:val="0"/>
          <w:divBdr>
            <w:top w:val="none" w:sz="0" w:space="0" w:color="auto"/>
            <w:left w:val="none" w:sz="0" w:space="0" w:color="auto"/>
            <w:bottom w:val="none" w:sz="0" w:space="0" w:color="auto"/>
            <w:right w:val="none" w:sz="0" w:space="0" w:color="auto"/>
          </w:divBdr>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rada.gov.ua/laws/show/1700-18"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1.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55</Pages>
  <Words>81518</Words>
  <Characters>46466</Characters>
  <Application>Microsoft Office Word</Application>
  <DocSecurity>0</DocSecurity>
  <Lines>387</Lines>
  <Paragraphs>255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46</cp:revision>
  <cp:lastPrinted>2023-06-20T09:55:00Z</cp:lastPrinted>
  <dcterms:created xsi:type="dcterms:W3CDTF">2024-02-09T10:46:00Z</dcterms:created>
  <dcterms:modified xsi:type="dcterms:W3CDTF">2024-07-18T08:39:00Z</dcterms:modified>
</cp:coreProperties>
</file>