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тел.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434BF909" w:rsidR="00044613" w:rsidRPr="00866ADE" w:rsidRDefault="00044613" w:rsidP="00044613">
            <w:pPr>
              <w:spacing w:after="0" w:line="240" w:lineRule="auto"/>
              <w:ind w:left="5553"/>
              <w:rPr>
                <w:rFonts w:ascii="Times New Roman" w:eastAsia="Times New Roman" w:hAnsi="Times New Roman" w:cs="Times New Roman"/>
                <w:iCs/>
                <w:sz w:val="24"/>
                <w:szCs w:val="24"/>
                <w:lang w:val="ru-RU"/>
              </w:rPr>
            </w:pPr>
            <w:r w:rsidRPr="00CF69F3">
              <w:rPr>
                <w:rFonts w:ascii="Times New Roman" w:eastAsia="Times New Roman" w:hAnsi="Times New Roman" w:cs="Times New Roman"/>
                <w:iCs/>
                <w:sz w:val="24"/>
                <w:szCs w:val="24"/>
              </w:rPr>
              <w:t>від "</w:t>
            </w:r>
            <w:r w:rsidR="008C1A84">
              <w:rPr>
                <w:rFonts w:ascii="Times New Roman" w:eastAsia="Times New Roman" w:hAnsi="Times New Roman" w:cs="Times New Roman"/>
                <w:iCs/>
                <w:sz w:val="24"/>
                <w:szCs w:val="24"/>
              </w:rPr>
              <w:t>24</w:t>
            </w:r>
            <w:r w:rsidRPr="00CF69F3">
              <w:rPr>
                <w:rFonts w:ascii="Times New Roman" w:eastAsia="Times New Roman" w:hAnsi="Times New Roman" w:cs="Times New Roman"/>
                <w:iCs/>
                <w:sz w:val="24"/>
                <w:szCs w:val="24"/>
              </w:rPr>
              <w:t xml:space="preserve">" </w:t>
            </w:r>
            <w:r w:rsidR="00004D0F">
              <w:rPr>
                <w:rFonts w:ascii="Times New Roman" w:eastAsia="Times New Roman" w:hAnsi="Times New Roman" w:cs="Times New Roman"/>
                <w:iCs/>
                <w:sz w:val="24"/>
                <w:szCs w:val="24"/>
              </w:rPr>
              <w:t>квітня</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w:t>
            </w:r>
            <w:r w:rsidR="002F6012">
              <w:rPr>
                <w:rFonts w:ascii="Times New Roman" w:eastAsia="Times New Roman" w:hAnsi="Times New Roman" w:cs="Times New Roman"/>
                <w:iCs/>
                <w:sz w:val="24"/>
                <w:szCs w:val="24"/>
              </w:rPr>
              <w:t>5</w:t>
            </w:r>
            <w:r w:rsidRPr="00CF69F3">
              <w:rPr>
                <w:rFonts w:ascii="Times New Roman" w:eastAsia="Times New Roman" w:hAnsi="Times New Roman" w:cs="Times New Roman"/>
                <w:iCs/>
                <w:sz w:val="24"/>
                <w:szCs w:val="24"/>
              </w:rPr>
              <w:t xml:space="preserve"> року №</w:t>
            </w:r>
            <w:r w:rsidR="00030932" w:rsidRPr="00CF69F3">
              <w:rPr>
                <w:rFonts w:ascii="Times New Roman" w:eastAsia="Times New Roman" w:hAnsi="Times New Roman" w:cs="Times New Roman"/>
                <w:iCs/>
                <w:sz w:val="24"/>
                <w:szCs w:val="24"/>
              </w:rPr>
              <w:t xml:space="preserve"> </w:t>
            </w:r>
            <w:r w:rsidR="008C1A84">
              <w:rPr>
                <w:rFonts w:ascii="Times New Roman" w:eastAsia="Times New Roman" w:hAnsi="Times New Roman" w:cs="Times New Roman"/>
                <w:iCs/>
                <w:sz w:val="24"/>
                <w:szCs w:val="24"/>
                <w:lang w:val="ru-RU"/>
              </w:rPr>
              <w:t>88</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61208AFE" w14:textId="61F6AA91" w:rsidR="0048481B" w:rsidRDefault="00613099" w:rsidP="0048481B">
            <w:pPr>
              <w:widowControl w:val="0"/>
              <w:autoSpaceDE w:val="0"/>
              <w:autoSpaceDN w:val="0"/>
              <w:adjustRightInd w:val="0"/>
              <w:spacing w:before="100" w:beforeAutospacing="1" w:after="100" w:afterAutospacing="1" w:line="240" w:lineRule="auto"/>
              <w:contextualSpacing/>
              <w:jc w:val="center"/>
              <w:rPr>
                <w:rStyle w:val="fontstyle01"/>
              </w:rPr>
            </w:pPr>
            <w:r>
              <w:rPr>
                <w:rStyle w:val="fontstyle01"/>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p>
          <w:p w14:paraId="6F53147F" w14:textId="591E42A2" w:rsidR="001A59F3" w:rsidRPr="00613099" w:rsidRDefault="001A59F3" w:rsidP="0048481B">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56409A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8EC05E"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065327B"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A02D91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9E15F85"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3923676"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8223387" w14:textId="77777777" w:rsidR="0040014F"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F4CF787" w14:textId="77777777" w:rsidR="0040014F" w:rsidRPr="00CF69F3" w:rsidRDefault="0040014F"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60DDC6E9"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ED319F">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ED319F">
        <w:trPr>
          <w:trHeight w:val="845"/>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r w:rsidR="00ED319F">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r w:rsidR="00ED319F">
              <w:rPr>
                <w:rFonts w:ascii="Times New Roman" w:hAnsi="Times New Roman" w:cs="Times New Roman"/>
                <w:color w:val="000000" w:themeColor="text1"/>
                <w:sz w:val="24"/>
                <w:szCs w:val="24"/>
              </w:rPr>
              <w:t>.</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866ADE"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66ADE">
              <w:rPr>
                <w:rFonts w:ascii="Times New Roman" w:hAnsi="Times New Roman" w:cs="Times New Roman"/>
                <w:b/>
                <w:bCs/>
                <w:color w:val="000000" w:themeColor="text1"/>
                <w:sz w:val="24"/>
                <w:szCs w:val="24"/>
              </w:rPr>
              <w:t xml:space="preserve">З питань технічної специфікації: </w:t>
            </w:r>
          </w:p>
          <w:p w14:paraId="2CE88FDA" w14:textId="292E787A" w:rsidR="00866ADE" w:rsidRPr="00866ADE" w:rsidRDefault="0040014F" w:rsidP="0086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40014F">
              <w:rPr>
                <w:rFonts w:ascii="Times New Roman" w:hAnsi="Times New Roman" w:cs="Times New Roman"/>
                <w:color w:val="000000" w:themeColor="text1"/>
                <w:sz w:val="24"/>
                <w:szCs w:val="24"/>
              </w:rPr>
              <w:t>Петриченко Діана Вікторівна</w:t>
            </w:r>
            <w:r>
              <w:rPr>
                <w:rFonts w:ascii="Times New Roman" w:hAnsi="Times New Roman" w:cs="Times New Roman"/>
                <w:color w:val="000000" w:themeColor="text1"/>
                <w:sz w:val="24"/>
                <w:szCs w:val="24"/>
              </w:rPr>
              <w:t xml:space="preserve"> </w:t>
            </w:r>
            <w:r w:rsidR="00866ADE">
              <w:rPr>
                <w:rFonts w:ascii="Times New Roman" w:hAnsi="Times New Roman" w:cs="Times New Roman"/>
                <w:color w:val="000000" w:themeColor="text1"/>
                <w:sz w:val="24"/>
                <w:szCs w:val="24"/>
              </w:rPr>
              <w:t xml:space="preserve">- </w:t>
            </w:r>
            <w:r w:rsidRPr="0040014F">
              <w:rPr>
                <w:rFonts w:ascii="Times New Roman" w:hAnsi="Times New Roman" w:cs="Times New Roman"/>
                <w:color w:val="000000" w:themeColor="text1"/>
                <w:sz w:val="24"/>
                <w:szCs w:val="24"/>
              </w:rPr>
              <w:t>Головний метролог</w:t>
            </w:r>
            <w:r>
              <w:rPr>
                <w:rFonts w:ascii="Times New Roman" w:hAnsi="Times New Roman" w:cs="Times New Roman"/>
                <w:color w:val="000000" w:themeColor="text1"/>
                <w:sz w:val="24"/>
                <w:szCs w:val="24"/>
              </w:rPr>
              <w:t xml:space="preserve"> </w:t>
            </w:r>
            <w:r w:rsidR="00866ADE" w:rsidRPr="00866ADE">
              <w:rPr>
                <w:rFonts w:ascii="Times New Roman" w:hAnsi="Times New Roman" w:cs="Times New Roman"/>
                <w:color w:val="000000" w:themeColor="text1"/>
                <w:sz w:val="24"/>
                <w:szCs w:val="24"/>
              </w:rPr>
              <w:t>Відділу організації лабораторної роботи</w:t>
            </w:r>
            <w:r w:rsidR="008519CB">
              <w:rPr>
                <w:rFonts w:ascii="Times New Roman" w:hAnsi="Times New Roman" w:cs="Times New Roman"/>
                <w:color w:val="000000" w:themeColor="text1"/>
                <w:sz w:val="24"/>
                <w:szCs w:val="24"/>
              </w:rPr>
              <w:t>.</w:t>
            </w:r>
          </w:p>
          <w:p w14:paraId="534A2C27" w14:textId="79B5F118" w:rsidR="00B22B33" w:rsidRDefault="00ED319F"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hyperlink r:id="rId9" w:history="1">
              <w:r w:rsidRPr="00525CB7">
                <w:rPr>
                  <w:rFonts w:ascii="Times New Roman" w:hAnsi="Times New Roman" w:cs="Times New Roman"/>
                  <w:color w:val="000000" w:themeColor="text1"/>
                  <w:sz w:val="24"/>
                  <w:szCs w:val="24"/>
                </w:rPr>
                <w:t>тел.:</w:t>
              </w:r>
              <w:r w:rsidR="0040014F">
                <w:t xml:space="preserve"> </w:t>
              </w:r>
              <w:r w:rsidR="0040014F" w:rsidRPr="0040014F">
                <w:rPr>
                  <w:rFonts w:ascii="Times New Roman" w:hAnsi="Times New Roman" w:cs="Times New Roman"/>
                  <w:color w:val="000000" w:themeColor="text1"/>
                  <w:sz w:val="24"/>
                  <w:szCs w:val="24"/>
                </w:rPr>
                <w:t>+38</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096</w:t>
              </w:r>
              <w:r w:rsidR="0040014F">
                <w:rPr>
                  <w:rFonts w:ascii="Times New Roman" w:hAnsi="Times New Roman" w:cs="Times New Roman"/>
                  <w:color w:val="000000" w:themeColor="text1"/>
                  <w:sz w:val="24"/>
                  <w:szCs w:val="24"/>
                </w:rPr>
                <w:t> </w:t>
              </w:r>
              <w:r w:rsidR="0040014F" w:rsidRPr="0040014F">
                <w:rPr>
                  <w:rFonts w:ascii="Times New Roman" w:hAnsi="Times New Roman" w:cs="Times New Roman"/>
                  <w:color w:val="000000" w:themeColor="text1"/>
                  <w:sz w:val="24"/>
                  <w:szCs w:val="24"/>
                </w:rPr>
                <w:t>349</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05</w:t>
              </w:r>
              <w:r w:rsidR="0040014F">
                <w:rPr>
                  <w:rFonts w:ascii="Times New Roman" w:hAnsi="Times New Roman" w:cs="Times New Roman"/>
                  <w:color w:val="000000" w:themeColor="text1"/>
                  <w:sz w:val="24"/>
                  <w:szCs w:val="24"/>
                </w:rPr>
                <w:t xml:space="preserve"> </w:t>
              </w:r>
              <w:r w:rsidR="0040014F" w:rsidRPr="0040014F">
                <w:rPr>
                  <w:rFonts w:ascii="Times New Roman" w:hAnsi="Times New Roman" w:cs="Times New Roman"/>
                  <w:color w:val="000000" w:themeColor="text1"/>
                  <w:sz w:val="24"/>
                  <w:szCs w:val="24"/>
                </w:rPr>
                <w:t>36</w:t>
              </w:r>
            </w:hyperlink>
            <w:r w:rsidR="008519CB">
              <w:rPr>
                <w:rFonts w:ascii="Times New Roman" w:hAnsi="Times New Roman" w:cs="Times New Roman"/>
                <w:color w:val="000000" w:themeColor="text1"/>
                <w:sz w:val="24"/>
                <w:szCs w:val="24"/>
              </w:rPr>
              <w:t>.</w:t>
            </w:r>
          </w:p>
          <w:p w14:paraId="65DD4F79" w14:textId="77777777" w:rsidR="00866ADE" w:rsidRPr="00866ADE"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p>
          <w:p w14:paraId="75B88556"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42E0338C" w14:textId="4F3059D9" w:rsidR="001A62C5" w:rsidRPr="00525CB7"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Бугай Анна Вал</w:t>
            </w:r>
            <w:r>
              <w:rPr>
                <w:rFonts w:ascii="Times New Roman" w:hAnsi="Times New Roman" w:cs="Times New Roman"/>
                <w:color w:val="000000" w:themeColor="text1"/>
                <w:sz w:val="24"/>
                <w:szCs w:val="24"/>
              </w:rPr>
              <w:t xml:space="preserve">еріївна - </w:t>
            </w:r>
            <w:r w:rsidR="00ED319F">
              <w:rPr>
                <w:rFonts w:ascii="Times New Roman" w:hAnsi="Times New Roman" w:cs="Times New Roman"/>
                <w:color w:val="000000" w:themeColor="text1"/>
                <w:sz w:val="24"/>
                <w:szCs w:val="24"/>
              </w:rPr>
              <w:t>Г</w:t>
            </w:r>
            <w:r w:rsidR="001A62C5" w:rsidRPr="00525CB7">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sidR="00ED319F">
              <w:rPr>
                <w:rFonts w:ascii="Times New Roman" w:hAnsi="Times New Roman" w:cs="Times New Roman"/>
                <w:color w:val="000000" w:themeColor="text1"/>
                <w:sz w:val="24"/>
                <w:szCs w:val="24"/>
              </w:rPr>
              <w:t xml:space="preserve"> </w:t>
            </w:r>
          </w:p>
          <w:p w14:paraId="0337E450" w14:textId="070A4F16" w:rsidR="00823203"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тел.: +38 (044) 334 </w:t>
            </w:r>
            <w:r w:rsidR="00855A97" w:rsidRPr="00525CB7">
              <w:rPr>
                <w:rFonts w:ascii="Times New Roman" w:hAnsi="Times New Roman" w:cs="Times New Roman"/>
                <w:color w:val="000000" w:themeColor="text1"/>
                <w:sz w:val="24"/>
                <w:szCs w:val="24"/>
              </w:rPr>
              <w:t>5</w:t>
            </w:r>
            <w:r w:rsidR="00855A97">
              <w:rPr>
                <w:rFonts w:ascii="Times New Roman" w:hAnsi="Times New Roman" w:cs="Times New Roman"/>
                <w:color w:val="000000" w:themeColor="text1"/>
                <w:sz w:val="24"/>
                <w:szCs w:val="24"/>
              </w:rPr>
              <w:t>3</w:t>
            </w:r>
            <w:r w:rsidR="00855A97" w:rsidRPr="00525CB7">
              <w:rPr>
                <w:rFonts w:ascii="Times New Roman" w:hAnsi="Times New Roman" w:cs="Times New Roman"/>
                <w:color w:val="000000" w:themeColor="text1"/>
                <w:sz w:val="24"/>
                <w:szCs w:val="24"/>
              </w:rPr>
              <w:t xml:space="preserve"> </w:t>
            </w:r>
            <w:r w:rsidR="00855A97">
              <w:rPr>
                <w:rFonts w:ascii="Times New Roman" w:hAnsi="Times New Roman" w:cs="Times New Roman"/>
                <w:color w:val="000000" w:themeColor="text1"/>
                <w:sz w:val="24"/>
                <w:szCs w:val="24"/>
              </w:rPr>
              <w:t>16</w:t>
            </w:r>
            <w:r w:rsidR="00ED319F">
              <w:rPr>
                <w:rFonts w:ascii="Times New Roman" w:hAnsi="Times New Roman" w:cs="Times New Roman"/>
                <w:color w:val="000000" w:themeColor="text1"/>
                <w:sz w:val="24"/>
                <w:szCs w:val="24"/>
              </w:rPr>
              <w:t>.</w:t>
            </w:r>
          </w:p>
          <w:p w14:paraId="70C2AA34" w14:textId="371457CD" w:rsidR="000D0411" w:rsidRPr="00525CB7" w:rsidRDefault="000D0411" w:rsidP="0059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Електронна пошта для</w:t>
            </w:r>
            <w:r w:rsidR="00C95A3D">
              <w:rPr>
                <w:rFonts w:ascii="Times New Roman" w:hAnsi="Times New Roman" w:cs="Times New Roman"/>
                <w:color w:val="000000" w:themeColor="text1"/>
                <w:sz w:val="24"/>
                <w:szCs w:val="24"/>
              </w:rPr>
              <w:t xml:space="preserve"> надання роз’яснень</w:t>
            </w:r>
            <w:r>
              <w:rPr>
                <w:rFonts w:ascii="Times New Roman" w:hAnsi="Times New Roman" w:cs="Times New Roman"/>
                <w:color w:val="000000" w:themeColor="text1"/>
                <w:sz w:val="24"/>
                <w:szCs w:val="24"/>
              </w:rPr>
              <w:t xml:space="preserve">: </w:t>
            </w:r>
            <w:r w:rsidRPr="00525CB7">
              <w:rPr>
                <w:rFonts w:ascii="Times New Roman" w:hAnsi="Times New Roman" w:cs="Times New Roman"/>
                <w:color w:val="000000" w:themeColor="text1"/>
                <w:sz w:val="24"/>
                <w:szCs w:val="24"/>
              </w:rPr>
              <w:t xml:space="preserve"> </w:t>
            </w:r>
            <w:hyperlink r:id="rId10" w:history="1">
              <w:r w:rsidRPr="0040014F">
                <w:rPr>
                  <w:rStyle w:val="ae"/>
                  <w:rFonts w:ascii="Times New Roman" w:hAnsi="Times New Roman" w:cs="Times New Roman"/>
                  <w:sz w:val="24"/>
                  <w:szCs w:val="24"/>
                  <w:lang w:val="en-US"/>
                </w:rPr>
                <w:t>tender</w:t>
              </w:r>
              <w:r w:rsidRPr="0040014F">
                <w:rPr>
                  <w:rStyle w:val="ae"/>
                  <w:rFonts w:ascii="Times New Roman" w:hAnsi="Times New Roman" w:cs="Times New Roman"/>
                  <w:sz w:val="24"/>
                  <w:szCs w:val="24"/>
                </w:rPr>
                <w:t>@phc.org.ua</w:t>
              </w:r>
            </w:hyperlink>
            <w:r w:rsidRPr="0040014F">
              <w:rPr>
                <w:rFonts w:ascii="Times New Roman" w:hAnsi="Times New Roman" w:cs="Times New Roman"/>
                <w:sz w:val="24"/>
                <w:szCs w:val="24"/>
                <w:lang w:val="ru-RU"/>
              </w:rPr>
              <w:t>.</w:t>
            </w:r>
            <w:r w:rsidRPr="00525CB7">
              <w:rPr>
                <w:rFonts w:ascii="Times New Roman" w:hAnsi="Times New Roman" w:cs="Times New Roman"/>
              </w:rPr>
              <w:t xml:space="preserve"> </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66A33B33"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 xml:space="preserve">Відкриті </w:t>
            </w:r>
            <w:r w:rsidRPr="00866ADE">
              <w:rPr>
                <w:rFonts w:ascii="Times New Roman" w:hAnsi="Times New Roman" w:cs="Times New Roman"/>
                <w:sz w:val="24"/>
                <w:szCs w:val="24"/>
              </w:rPr>
              <w:t xml:space="preserve">торги» </w:t>
            </w:r>
            <w:r w:rsidR="00A2342F" w:rsidRPr="00866ADE">
              <w:rPr>
                <w:rFonts w:ascii="Times New Roman" w:hAnsi="Times New Roman" w:cs="Times New Roman"/>
                <w:color w:val="000000" w:themeColor="text1"/>
                <w:sz w:val="24"/>
                <w:szCs w:val="24"/>
              </w:rPr>
              <w:t>у п</w:t>
            </w:r>
            <w:r w:rsidR="00A2342F" w:rsidRPr="00525CB7">
              <w:rPr>
                <w:rFonts w:ascii="Times New Roman" w:hAnsi="Times New Roman" w:cs="Times New Roman"/>
                <w:color w:val="000000" w:themeColor="text1"/>
                <w:sz w:val="24"/>
                <w:szCs w:val="24"/>
              </w:rPr>
              <w:t xml:space="preserve">орядку визначеному </w:t>
            </w:r>
            <w:r w:rsidR="005D7595" w:rsidRPr="00525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74D8B77E" w:rsidR="00F21A21" w:rsidRPr="00525CB7" w:rsidRDefault="00613099" w:rsidP="00866ADE">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Style w:val="fontstyle01"/>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00ED319F">
              <w:rPr>
                <w:rStyle w:val="fontstyle01"/>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38F86234" w:rsidR="00FC5F6E" w:rsidRPr="00525CB7" w:rsidRDefault="00DA39D3" w:rsidP="00525CB7">
            <w:pPr>
              <w:spacing w:after="0" w:line="240" w:lineRule="auto"/>
              <w:contextualSpacing/>
              <w:jc w:val="both"/>
              <w:rPr>
                <w:rFonts w:ascii="Times New Roman" w:hAnsi="Times New Roman" w:cs="Times New Roman"/>
                <w:color w:val="000000" w:themeColor="text1"/>
                <w:sz w:val="24"/>
                <w:szCs w:val="24"/>
                <w:lang w:val="en-US"/>
              </w:rPr>
            </w:pPr>
            <w:r w:rsidRPr="00DA39D3">
              <w:rPr>
                <w:rFonts w:ascii="Times New Roman" w:hAnsi="Times New Roman" w:cs="Times New Roman"/>
                <w:color w:val="000000" w:themeColor="text1"/>
                <w:sz w:val="24"/>
                <w:szCs w:val="24"/>
              </w:rPr>
              <w:t>197</w:t>
            </w:r>
            <w:r>
              <w:rPr>
                <w:rFonts w:ascii="Times New Roman" w:hAnsi="Times New Roman" w:cs="Times New Roman"/>
                <w:color w:val="000000" w:themeColor="text1"/>
                <w:sz w:val="24"/>
                <w:szCs w:val="24"/>
              </w:rPr>
              <w:t> </w:t>
            </w:r>
            <w:r w:rsidRPr="00DA39D3">
              <w:rPr>
                <w:rFonts w:ascii="Times New Roman" w:hAnsi="Times New Roman" w:cs="Times New Roman"/>
                <w:color w:val="000000" w:themeColor="text1"/>
                <w:sz w:val="24"/>
                <w:szCs w:val="24"/>
              </w:rPr>
              <w:t>213</w:t>
            </w:r>
            <w:r>
              <w:rPr>
                <w:rFonts w:ascii="Times New Roman" w:hAnsi="Times New Roman" w:cs="Times New Roman"/>
                <w:color w:val="000000" w:themeColor="text1"/>
                <w:sz w:val="24"/>
                <w:szCs w:val="24"/>
              </w:rPr>
              <w:t>,</w:t>
            </w:r>
            <w:r w:rsidRPr="00DA39D3">
              <w:rPr>
                <w:rFonts w:ascii="Times New Roman" w:hAnsi="Times New Roman" w:cs="Times New Roman"/>
                <w:color w:val="000000" w:themeColor="text1"/>
                <w:sz w:val="24"/>
                <w:szCs w:val="24"/>
              </w:rPr>
              <w:t>89</w:t>
            </w:r>
            <w:r>
              <w:rPr>
                <w:rFonts w:ascii="Times New Roman" w:hAnsi="Times New Roman" w:cs="Times New Roman"/>
                <w:color w:val="000000" w:themeColor="text1"/>
                <w:sz w:val="24"/>
                <w:szCs w:val="24"/>
              </w:rPr>
              <w:t xml:space="preserve"> </w:t>
            </w:r>
            <w:r w:rsidR="00436172" w:rsidRPr="00525CB7">
              <w:rPr>
                <w:rFonts w:ascii="Times New Roman" w:hAnsi="Times New Roman" w:cs="Times New Roman"/>
                <w:color w:val="000000" w:themeColor="text1"/>
                <w:sz w:val="24"/>
                <w:szCs w:val="24"/>
              </w:rPr>
              <w:t>грн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00ED319F">
        <w:trPr>
          <w:trHeight w:val="515"/>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r w:rsidR="00ED319F">
              <w:rPr>
                <w:rFonts w:ascii="Times New Roman" w:hAnsi="Times New Roman" w:cs="Times New Roman"/>
                <w:bCs/>
                <w:color w:val="000000" w:themeColor="text1"/>
                <w:sz w:val="24"/>
                <w:szCs w:val="24"/>
              </w:rPr>
              <w:t>.</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7F3079DB" w:rsidR="00FC5F6E" w:rsidRPr="00525CB7" w:rsidRDefault="00366154" w:rsidP="00525CB7">
            <w:pPr>
              <w:spacing w:after="0" w:line="240" w:lineRule="auto"/>
              <w:contextualSpacing/>
              <w:jc w:val="both"/>
              <w:rPr>
                <w:rFonts w:ascii="Times New Roman" w:eastAsia="Times New Roman" w:hAnsi="Times New Roman" w:cs="Times New Roman"/>
                <w:sz w:val="24"/>
                <w:szCs w:val="24"/>
              </w:rPr>
            </w:pPr>
            <w:r w:rsidRPr="001D1816">
              <w:rPr>
                <w:rFonts w:ascii="Times New Roman" w:hAnsi="Times New Roman"/>
                <w:sz w:val="24"/>
                <w:szCs w:val="24"/>
              </w:rPr>
              <w:t xml:space="preserve">до </w:t>
            </w:r>
            <w:r>
              <w:rPr>
                <w:rFonts w:ascii="Times New Roman" w:hAnsi="Times New Roman"/>
                <w:sz w:val="24"/>
                <w:szCs w:val="24"/>
              </w:rPr>
              <w:t xml:space="preserve">30 </w:t>
            </w:r>
            <w:r w:rsidR="008C1A84">
              <w:rPr>
                <w:rFonts w:ascii="Times New Roman" w:hAnsi="Times New Roman"/>
                <w:sz w:val="24"/>
                <w:szCs w:val="24"/>
              </w:rPr>
              <w:t>червня</w:t>
            </w:r>
            <w:r>
              <w:rPr>
                <w:rFonts w:ascii="Times New Roman" w:hAnsi="Times New Roman"/>
                <w:sz w:val="24"/>
                <w:szCs w:val="24"/>
              </w:rPr>
              <w:t xml:space="preserve"> </w:t>
            </w:r>
            <w:r w:rsidRPr="001D1816">
              <w:rPr>
                <w:rFonts w:ascii="Times New Roman" w:hAnsi="Times New Roman"/>
                <w:sz w:val="24"/>
                <w:szCs w:val="24"/>
              </w:rPr>
              <w:t>2025 року</w:t>
            </w:r>
            <w:r>
              <w:rPr>
                <w:rFonts w:ascii="Times New Roman" w:hAnsi="Times New Roman"/>
                <w:sz w:val="24"/>
                <w:szCs w:val="24"/>
              </w:rPr>
              <w:t>.</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r w:rsidR="00ED319F">
              <w:rPr>
                <w:rFonts w:ascii="Times New Roman" w:hAnsi="Times New Roman" w:cs="Times New Roman"/>
                <w:color w:val="000000" w:themeColor="text1"/>
                <w:sz w:val="24"/>
                <w:szCs w:val="24"/>
              </w:rPr>
              <w:t>.</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00ED319F">
        <w:trPr>
          <w:trHeight w:val="557"/>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0B3DBD5A"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8C1A84">
              <w:rPr>
                <w:rFonts w:ascii="Times New Roman" w:eastAsia="Times New Roman" w:hAnsi="Times New Roman" w:cs="Times New Roman"/>
                <w:color w:val="000000"/>
                <w:sz w:val="24"/>
                <w:szCs w:val="24"/>
              </w:rPr>
              <w:t>«</w:t>
            </w:r>
            <w:r w:rsidR="008C1A84" w:rsidRPr="008C1A84">
              <w:rPr>
                <w:rFonts w:ascii="Times New Roman" w:eastAsia="Times New Roman" w:hAnsi="Times New Roman" w:cs="Times New Roman"/>
                <w:color w:val="000000"/>
                <w:sz w:val="24"/>
                <w:szCs w:val="24"/>
              </w:rPr>
              <w:t>08</w:t>
            </w:r>
            <w:r w:rsidR="001A59F3" w:rsidRPr="008C1A84">
              <w:rPr>
                <w:rFonts w:ascii="Times New Roman" w:eastAsia="Times New Roman" w:hAnsi="Times New Roman" w:cs="Times New Roman"/>
                <w:color w:val="000000"/>
                <w:sz w:val="24"/>
                <w:szCs w:val="24"/>
              </w:rPr>
              <w:t xml:space="preserve">» </w:t>
            </w:r>
            <w:r w:rsidR="00DA39D3" w:rsidRPr="008C1A84">
              <w:rPr>
                <w:rFonts w:ascii="Times New Roman" w:eastAsia="Times New Roman" w:hAnsi="Times New Roman" w:cs="Times New Roman"/>
                <w:color w:val="000000"/>
                <w:sz w:val="24"/>
                <w:szCs w:val="24"/>
              </w:rPr>
              <w:t>травня</w:t>
            </w:r>
            <w:r w:rsidR="00B83CF4" w:rsidRPr="008C1A84">
              <w:rPr>
                <w:rFonts w:ascii="Times New Roman" w:eastAsia="Times New Roman" w:hAnsi="Times New Roman" w:cs="Times New Roman"/>
                <w:color w:val="000000"/>
                <w:sz w:val="24"/>
                <w:szCs w:val="24"/>
              </w:rPr>
              <w:t xml:space="preserve"> </w:t>
            </w:r>
            <w:r w:rsidR="001A59F3" w:rsidRPr="008C1A84">
              <w:rPr>
                <w:rFonts w:ascii="Times New Roman" w:eastAsia="Times New Roman" w:hAnsi="Times New Roman" w:cs="Times New Roman"/>
                <w:color w:val="000000"/>
                <w:sz w:val="24"/>
                <w:szCs w:val="24"/>
              </w:rPr>
              <w:t>202</w:t>
            </w:r>
            <w:r w:rsidR="009F28E2" w:rsidRPr="008C1A84">
              <w:rPr>
                <w:rFonts w:ascii="Times New Roman" w:eastAsia="Times New Roman" w:hAnsi="Times New Roman" w:cs="Times New Roman"/>
                <w:color w:val="000000"/>
                <w:sz w:val="24"/>
                <w:szCs w:val="24"/>
              </w:rPr>
              <w:t>5</w:t>
            </w:r>
            <w:r w:rsidR="001A59F3" w:rsidRPr="008C1A84">
              <w:rPr>
                <w:rFonts w:ascii="Times New Roman" w:eastAsia="Times New Roman" w:hAnsi="Times New Roman" w:cs="Times New Roman"/>
                <w:color w:val="000000"/>
                <w:sz w:val="24"/>
                <w:szCs w:val="24"/>
              </w:rPr>
              <w:t xml:space="preserve"> року, </w:t>
            </w:r>
            <w:r w:rsidR="00ED319F" w:rsidRPr="008C1A84">
              <w:rPr>
                <w:rFonts w:ascii="Times New Roman" w:eastAsia="Times New Roman" w:hAnsi="Times New Roman" w:cs="Times New Roman"/>
                <w:color w:val="000000"/>
                <w:sz w:val="24"/>
                <w:szCs w:val="24"/>
              </w:rPr>
              <w:t>12</w:t>
            </w:r>
            <w:r w:rsidR="001A59F3" w:rsidRPr="008C1A84">
              <w:rPr>
                <w:rFonts w:ascii="Times New Roman" w:eastAsia="Times New Roman" w:hAnsi="Times New Roman" w:cs="Times New Roman"/>
                <w:color w:val="000000"/>
                <w:sz w:val="24"/>
                <w:szCs w:val="24"/>
              </w:rPr>
              <w:t>:00</w:t>
            </w:r>
            <w:r w:rsidR="00ED319F" w:rsidRPr="008C1A84">
              <w:rPr>
                <w:rFonts w:ascii="Times New Roman" w:eastAsia="Times New Roman" w:hAnsi="Times New Roman" w:cs="Times New Roman"/>
                <w:color w:val="000000"/>
                <w:sz w:val="24"/>
                <w:szCs w:val="24"/>
              </w:rPr>
              <w:t>.</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00ED319F">
        <w:trPr>
          <w:trHeight w:val="833"/>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1.17</w:t>
            </w:r>
          </w:p>
        </w:tc>
        <w:tc>
          <w:tcPr>
            <w:tcW w:w="2835" w:type="dxa"/>
          </w:tcPr>
          <w:p w14:paraId="062DBC04" w14:textId="0C4B7AF6"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46B8E71D"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070D0DC5" w:rsidR="00C95A3D"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sidR="00596404">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не пізніше ніж за 5 (п’ять)</w:t>
            </w:r>
            <w:r w:rsidR="008519CB">
              <w:rPr>
                <w:rFonts w:ascii="Times New Roman" w:eastAsia="Times New Roman" w:hAnsi="Times New Roman" w:cs="Times New Roman"/>
                <w:b/>
                <w:bCs/>
                <w:sz w:val="24"/>
                <w:szCs w:val="24"/>
              </w:rPr>
              <w:t xml:space="preserve"> </w:t>
            </w:r>
            <w:r w:rsidRPr="00525CB7">
              <w:rPr>
                <w:rFonts w:ascii="Times New Roman" w:eastAsia="Times New Roman" w:hAnsi="Times New Roman" w:cs="Times New Roman"/>
                <w:b/>
                <w:bCs/>
                <w:sz w:val="24"/>
                <w:szCs w:val="24"/>
              </w:rPr>
              <w:t xml:space="preserve">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Pr>
                <w:rFonts w:ascii="Times New Roman" w:eastAsia="Times New Roman" w:hAnsi="Times New Roman" w:cs="Times New Roman"/>
                <w:sz w:val="24"/>
                <w:szCs w:val="24"/>
              </w:rPr>
              <w:t>.</w:t>
            </w:r>
          </w:p>
          <w:p w14:paraId="096A0697" w14:textId="0AF26709" w:rsidR="00FC5F6E" w:rsidRPr="00525CB7" w:rsidRDefault="00C95A3D" w:rsidP="00525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темі електронного листа звернення</w:t>
            </w:r>
            <w:r w:rsidR="00596404">
              <w:rPr>
                <w:rFonts w:ascii="Times New Roman" w:eastAsia="Times New Roman" w:hAnsi="Times New Roman" w:cs="Times New Roman"/>
                <w:sz w:val="24"/>
                <w:szCs w:val="24"/>
              </w:rPr>
              <w:t xml:space="preserve"> потенційному учаснику </w:t>
            </w:r>
            <w:r>
              <w:rPr>
                <w:rFonts w:ascii="Times New Roman" w:eastAsia="Times New Roman" w:hAnsi="Times New Roman" w:cs="Times New Roman"/>
                <w:sz w:val="24"/>
                <w:szCs w:val="24"/>
              </w:rPr>
              <w:t xml:space="preserve">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00FC5F6E" w:rsidRPr="00525CB7">
              <w:rPr>
                <w:rFonts w:ascii="Times New Roman" w:eastAsia="Times New Roman" w:hAnsi="Times New Roman" w:cs="Times New Roman"/>
                <w:sz w:val="24"/>
                <w:szCs w:val="24"/>
              </w:rPr>
              <w:t xml:space="preserve">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0"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1" w:name="_Hlk158378587"/>
            <w:r w:rsidRPr="00525CB7">
              <w:rPr>
                <w:sz w:val="24"/>
                <w:szCs w:val="24"/>
                <w:lang w:val="uk-UA"/>
              </w:rPr>
              <w:lastRenderedPageBreak/>
              <w:t>інформації та документів, що підтверджують відповідність учасника кваліфікаційним критеріям</w:t>
            </w:r>
            <w:bookmarkEnd w:id="1"/>
            <w:r w:rsidRPr="00525CB7">
              <w:rPr>
                <w:sz w:val="24"/>
                <w:szCs w:val="24"/>
                <w:lang w:val="uk-UA"/>
              </w:rPr>
              <w:t xml:space="preserve">, 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4059418F"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13343C">
              <w:rPr>
                <w:sz w:val="24"/>
                <w:szCs w:val="24"/>
                <w:lang w:val="uk-UA"/>
              </w:rPr>
              <w:t>послуг</w:t>
            </w:r>
            <w:r w:rsidRPr="00525CB7">
              <w:rPr>
                <w:sz w:val="24"/>
                <w:szCs w:val="24"/>
                <w:lang w:val="uk-UA"/>
              </w:rPr>
              <w:t>, технічним, якісними та кількісними характеристикам предмета закупівлі, які встановлені в Додатку 2 до тендерної документації</w:t>
            </w:r>
            <w:r w:rsidR="0013343C">
              <w:rPr>
                <w:sz w:val="24"/>
                <w:szCs w:val="24"/>
                <w:lang w:val="uk-UA"/>
              </w:rPr>
              <w:t>.</w:t>
            </w:r>
            <w:r w:rsidR="006B086D">
              <w:t xml:space="preserve"> </w:t>
            </w:r>
            <w:r w:rsidR="006B086D" w:rsidRPr="006B086D">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sidR="006B086D">
              <w:rPr>
                <w:sz w:val="24"/>
                <w:szCs w:val="24"/>
                <w:lang w:val="uk-UA"/>
              </w:rPr>
              <w:t xml:space="preserve"> підписаний </w:t>
            </w:r>
            <w:r w:rsidR="006B086D" w:rsidRPr="00525CB7">
              <w:rPr>
                <w:sz w:val="24"/>
                <w:szCs w:val="24"/>
                <w:lang w:val="uk-UA"/>
              </w:rPr>
              <w:t xml:space="preserve"> підписом </w:t>
            </w:r>
            <w:r w:rsidR="006B086D">
              <w:rPr>
                <w:sz w:val="24"/>
                <w:szCs w:val="24"/>
                <w:lang w:val="uk-UA"/>
              </w:rPr>
              <w:t>керівника/</w:t>
            </w:r>
            <w:r w:rsidR="006B086D" w:rsidRPr="00525CB7">
              <w:rPr>
                <w:sz w:val="24"/>
                <w:szCs w:val="24"/>
                <w:lang w:val="uk-UA"/>
              </w:rPr>
              <w:t>уповноваженого представника учасника, а також скріпленої печаткою (за її наявності)</w:t>
            </w:r>
            <w:r w:rsidR="006B086D">
              <w:rPr>
                <w:sz w:val="24"/>
                <w:szCs w:val="24"/>
                <w:lang w:val="uk-UA"/>
              </w:rPr>
              <w:t xml:space="preserve"> Додаток 2 до тендерної документації</w:t>
            </w:r>
            <w:r w:rsidRPr="00525CB7">
              <w:rPr>
                <w:sz w:val="24"/>
                <w:szCs w:val="24"/>
                <w:lang w:val="uk-UA"/>
              </w:rPr>
              <w:t>;</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22ABBE49" w14:textId="5CD2B09A" w:rsidR="008519CB" w:rsidRPr="008519CB" w:rsidRDefault="008519CB" w:rsidP="008519CB">
            <w:pPr>
              <w:pStyle w:val="af"/>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525CB7">
              <w:rPr>
                <w:sz w:val="24"/>
                <w:szCs w:val="24"/>
                <w:lang w:val="uk-UA"/>
              </w:rPr>
              <w:t xml:space="preserve"> до тендерної документації;</w:t>
            </w:r>
          </w:p>
          <w:p w14:paraId="0AEDDB67" w14:textId="0E9921F5"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Додатку </w:t>
            </w:r>
            <w:r w:rsidR="008519CB">
              <w:rPr>
                <w:sz w:val="24"/>
                <w:szCs w:val="24"/>
                <w:lang w:val="uk-UA"/>
              </w:rPr>
              <w:t>6</w:t>
            </w:r>
            <w:r w:rsidRPr="00525CB7">
              <w:rPr>
                <w:sz w:val="24"/>
                <w:szCs w:val="24"/>
                <w:lang w:val="uk-UA"/>
              </w:rPr>
              <w:t xml:space="preserve"> до тендерної документації</w:t>
            </w:r>
            <w:r w:rsidR="00B570C2" w:rsidRPr="00525CB7">
              <w:rPr>
                <w:sz w:val="24"/>
                <w:szCs w:val="24"/>
                <w:lang w:val="uk-UA"/>
              </w:rPr>
              <w:t>;</w:t>
            </w:r>
          </w:p>
          <w:p w14:paraId="0938A90E" w14:textId="217614D7" w:rsidR="008218BB"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29D9FEA" w14:textId="77777777" w:rsidR="008519CB" w:rsidRPr="00525CB7" w:rsidRDefault="008519CB" w:rsidP="008519CB">
            <w:pPr>
              <w:pStyle w:val="af"/>
              <w:ind w:left="0"/>
              <w:jc w:val="both"/>
              <w:rPr>
                <w:sz w:val="24"/>
                <w:szCs w:val="24"/>
                <w:lang w:val="uk-UA"/>
              </w:rPr>
            </w:pP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368D02F9"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«НЕ РОЗКРИВАТИ </w:t>
            </w:r>
            <w:r w:rsidRPr="00652438">
              <w:rPr>
                <w:rFonts w:ascii="Times New Roman" w:eastAsia="Times New Roman" w:hAnsi="Times New Roman" w:cs="Times New Roman"/>
                <w:b/>
                <w:sz w:val="24"/>
                <w:szCs w:val="24"/>
              </w:rPr>
              <w:t xml:space="preserve">ДО 16:00 </w:t>
            </w:r>
            <w:r w:rsidR="008C1A84" w:rsidRPr="008C1A84">
              <w:rPr>
                <w:rFonts w:ascii="Times New Roman" w:eastAsia="Times New Roman" w:hAnsi="Times New Roman" w:cs="Times New Roman"/>
                <w:b/>
                <w:sz w:val="24"/>
                <w:szCs w:val="24"/>
              </w:rPr>
              <w:t>08</w:t>
            </w:r>
            <w:r w:rsidRPr="008C1A84">
              <w:rPr>
                <w:rFonts w:ascii="Times New Roman" w:eastAsia="Times New Roman" w:hAnsi="Times New Roman" w:cs="Times New Roman"/>
                <w:b/>
                <w:sz w:val="24"/>
                <w:szCs w:val="24"/>
              </w:rPr>
              <w:t>.</w:t>
            </w:r>
            <w:r w:rsidR="00BA5CA6" w:rsidRPr="008C1A84">
              <w:rPr>
                <w:rFonts w:ascii="Times New Roman" w:eastAsia="Times New Roman" w:hAnsi="Times New Roman" w:cs="Times New Roman"/>
                <w:b/>
                <w:sz w:val="24"/>
                <w:szCs w:val="24"/>
              </w:rPr>
              <w:t>0</w:t>
            </w:r>
            <w:r w:rsidR="00DA39D3" w:rsidRPr="008C1A84">
              <w:rPr>
                <w:rFonts w:ascii="Times New Roman" w:eastAsia="Times New Roman" w:hAnsi="Times New Roman" w:cs="Times New Roman"/>
                <w:b/>
                <w:sz w:val="24"/>
                <w:szCs w:val="24"/>
              </w:rPr>
              <w:t>5</w:t>
            </w:r>
            <w:r w:rsidRPr="008C1A84">
              <w:rPr>
                <w:rFonts w:ascii="Times New Roman" w:eastAsia="Times New Roman" w:hAnsi="Times New Roman" w:cs="Times New Roman"/>
                <w:b/>
                <w:sz w:val="24"/>
                <w:szCs w:val="24"/>
              </w:rPr>
              <w:t>.202</w:t>
            </w:r>
            <w:r w:rsidR="00BA5CA6" w:rsidRPr="008C1A84">
              <w:rPr>
                <w:rFonts w:ascii="Times New Roman" w:eastAsia="Times New Roman" w:hAnsi="Times New Roman" w:cs="Times New Roman"/>
                <w:b/>
                <w:sz w:val="24"/>
                <w:szCs w:val="24"/>
              </w:rPr>
              <w:t>5</w:t>
            </w:r>
            <w:r w:rsidRPr="008C1A84">
              <w:rPr>
                <w:rFonts w:ascii="Times New Roman" w:eastAsia="Times New Roman" w:hAnsi="Times New Roman" w:cs="Times New Roman"/>
                <w:b/>
                <w:sz w:val="24"/>
                <w:szCs w:val="24"/>
              </w:rPr>
              <w:t xml:space="preserve"> року</w:t>
            </w:r>
            <w:r w:rsidRPr="00525CB7">
              <w:rPr>
                <w:rFonts w:ascii="Times New Roman" w:eastAsia="Times New Roman" w:hAnsi="Times New Roman" w:cs="Times New Roman"/>
                <w:b/>
                <w:sz w:val="24"/>
                <w:szCs w:val="24"/>
              </w:rPr>
              <w:t>»</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w:t>
            </w:r>
            <w:r w:rsidRPr="00525CB7">
              <w:rPr>
                <w:rFonts w:ascii="Times New Roman" w:eastAsia="Times New Roman" w:hAnsi="Times New Roman" w:cs="Times New Roman"/>
                <w:b/>
                <w:sz w:val="24"/>
                <w:szCs w:val="24"/>
              </w:rPr>
              <w:lastRenderedPageBreak/>
              <w:t>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C4390A8" w14:textId="77777777"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Pr>
                <w:rFonts w:ascii="Times New Roman" w:eastAsia="Times New Roman" w:hAnsi="Times New Roman" w:cs="Times New Roman"/>
                <w:b/>
                <w:sz w:val="24"/>
                <w:szCs w:val="24"/>
              </w:rPr>
              <w:t xml:space="preserve"> </w:t>
            </w:r>
          </w:p>
          <w:p w14:paraId="11616DCA" w14:textId="7020EFDA" w:rsidR="004A3599" w:rsidRPr="005F68D2" w:rsidRDefault="009F28E2" w:rsidP="00525CB7">
            <w:pPr>
              <w:spacing w:after="0" w:line="240" w:lineRule="auto"/>
              <w:contextualSpacing/>
              <w:jc w:val="both"/>
              <w:rPr>
                <w:rFonts w:ascii="Times New Roman" w:hAnsi="Times New Roman" w:cs="Times New Roman"/>
                <w:b/>
                <w:bCs/>
                <w:color w:val="000000" w:themeColor="text1"/>
                <w:sz w:val="24"/>
                <w:szCs w:val="24"/>
              </w:rPr>
            </w:pPr>
            <w:r w:rsidRPr="005F68D2">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5F68D2">
              <w:rPr>
                <w:rFonts w:ascii="Times New Roman" w:hAnsi="Times New Roman" w:cs="Times New Roman"/>
                <w:b/>
                <w:bCs/>
                <w:color w:val="000000" w:themeColor="text1"/>
                <w:sz w:val="24"/>
                <w:szCs w:val="24"/>
              </w:rPr>
              <w:t xml:space="preserve">04071, м. Київ, </w:t>
            </w:r>
            <w:r w:rsidR="008519CB">
              <w:rPr>
                <w:rFonts w:ascii="Times New Roman" w:hAnsi="Times New Roman" w:cs="Times New Roman"/>
                <w:b/>
                <w:bCs/>
                <w:color w:val="000000" w:themeColor="text1"/>
                <w:sz w:val="24"/>
                <w:szCs w:val="24"/>
              </w:rPr>
              <w:br/>
            </w:r>
            <w:r w:rsidRPr="005F68D2">
              <w:rPr>
                <w:rFonts w:ascii="Times New Roman" w:hAnsi="Times New Roman" w:cs="Times New Roman"/>
                <w:b/>
                <w:bCs/>
                <w:color w:val="000000" w:themeColor="text1"/>
                <w:sz w:val="24"/>
                <w:szCs w:val="24"/>
              </w:rPr>
              <w:t>вул. Ярославська 41, кабінет 21</w:t>
            </w:r>
            <w:r w:rsidR="005F68D2" w:rsidRPr="005F68D2">
              <w:rPr>
                <w:rFonts w:ascii="Times New Roman" w:hAnsi="Times New Roman" w:cs="Times New Roman"/>
                <w:b/>
                <w:bCs/>
                <w:color w:val="000000" w:themeColor="text1"/>
                <w:sz w:val="24"/>
                <w:szCs w:val="24"/>
              </w:rPr>
              <w:t>0</w:t>
            </w:r>
            <w:r w:rsidR="00F86CD5">
              <w:rPr>
                <w:rFonts w:ascii="Times New Roman" w:hAnsi="Times New Roman" w:cs="Times New Roman"/>
                <w:b/>
                <w:bCs/>
                <w:color w:val="000000" w:themeColor="text1"/>
                <w:sz w:val="24"/>
                <w:szCs w:val="24"/>
              </w:rPr>
              <w:t>.</w:t>
            </w:r>
          </w:p>
          <w:p w14:paraId="4766F82F" w14:textId="6F83AFC1" w:rsidR="009F28E2" w:rsidRPr="00525CB7" w:rsidRDefault="005F68D2" w:rsidP="005F68D2">
            <w:pPr>
              <w:spacing w:after="0" w:line="240" w:lineRule="auto"/>
              <w:contextualSpacing/>
              <w:jc w:val="both"/>
              <w:rPr>
                <w:rFonts w:ascii="Times New Roman" w:eastAsia="Times New Roman" w:hAnsi="Times New Roman" w:cs="Times New Roman"/>
                <w:sz w:val="24"/>
                <w:szCs w:val="24"/>
              </w:rPr>
            </w:pPr>
            <w:r w:rsidRPr="005F68D2">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71577D47" w:rsidR="00BF2271" w:rsidRDefault="00BF2271" w:rsidP="00525CB7">
            <w:pPr>
              <w:keepNext/>
              <w:keepLines/>
              <w:spacing w:after="0" w:line="240" w:lineRule="auto"/>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 розкриття </w:t>
            </w:r>
            <w:r w:rsidR="007E1B22" w:rsidRPr="00525CB7">
              <w:rPr>
                <w:rFonts w:ascii="Times New Roman" w:eastAsia="Times New Roman" w:hAnsi="Times New Roman" w:cs="Times New Roman"/>
                <w:sz w:val="24"/>
                <w:szCs w:val="24"/>
              </w:rPr>
              <w:t>тендерних пропозиці</w:t>
            </w:r>
            <w:r w:rsidR="007E1B22" w:rsidRPr="00652438">
              <w:rPr>
                <w:rFonts w:ascii="Times New Roman" w:eastAsia="Times New Roman" w:hAnsi="Times New Roman" w:cs="Times New Roman"/>
                <w:sz w:val="24"/>
                <w:szCs w:val="24"/>
              </w:rPr>
              <w:t>й</w:t>
            </w:r>
            <w:r w:rsidRPr="00652438">
              <w:rPr>
                <w:rFonts w:ascii="Times New Roman" w:eastAsia="Times New Roman" w:hAnsi="Times New Roman" w:cs="Times New Roman"/>
                <w:sz w:val="24"/>
                <w:szCs w:val="24"/>
              </w:rPr>
              <w:t>:</w:t>
            </w:r>
            <w:r w:rsidR="00A233D2" w:rsidRPr="00652438">
              <w:rPr>
                <w:rFonts w:ascii="Times New Roman" w:eastAsia="Times New Roman" w:hAnsi="Times New Roman" w:cs="Times New Roman"/>
                <w:sz w:val="24"/>
                <w:szCs w:val="24"/>
              </w:rPr>
              <w:t xml:space="preserve"> </w:t>
            </w:r>
            <w:r w:rsidR="008C1A84" w:rsidRPr="008C1A84">
              <w:rPr>
                <w:rFonts w:ascii="Times New Roman" w:eastAsia="Times New Roman" w:hAnsi="Times New Roman" w:cs="Times New Roman"/>
                <w:sz w:val="24"/>
                <w:szCs w:val="24"/>
              </w:rPr>
              <w:t>08</w:t>
            </w:r>
            <w:r w:rsidR="00A233D2" w:rsidRPr="008C1A84">
              <w:rPr>
                <w:rFonts w:ascii="Times New Roman" w:eastAsia="Times New Roman" w:hAnsi="Times New Roman" w:cs="Times New Roman"/>
                <w:sz w:val="24"/>
                <w:szCs w:val="24"/>
              </w:rPr>
              <w:t xml:space="preserve"> </w:t>
            </w:r>
            <w:r w:rsidR="00DA39D3" w:rsidRPr="008C1A84">
              <w:rPr>
                <w:rFonts w:ascii="Times New Roman" w:eastAsia="Times New Roman" w:hAnsi="Times New Roman" w:cs="Times New Roman"/>
                <w:sz w:val="24"/>
                <w:szCs w:val="24"/>
              </w:rPr>
              <w:t>травня</w:t>
            </w:r>
            <w:r w:rsidR="007E1B22" w:rsidRPr="008C1A84">
              <w:rPr>
                <w:rFonts w:ascii="Times New Roman" w:eastAsia="Times New Roman" w:hAnsi="Times New Roman" w:cs="Times New Roman"/>
                <w:sz w:val="24"/>
                <w:szCs w:val="24"/>
              </w:rPr>
              <w:t xml:space="preserve"> 202</w:t>
            </w:r>
            <w:r w:rsidR="00A233D2" w:rsidRPr="008C1A84">
              <w:rPr>
                <w:rFonts w:ascii="Times New Roman" w:eastAsia="Times New Roman" w:hAnsi="Times New Roman" w:cs="Times New Roman"/>
                <w:sz w:val="24"/>
                <w:szCs w:val="24"/>
              </w:rPr>
              <w:t>5</w:t>
            </w:r>
            <w:r w:rsidR="007E1B22" w:rsidRPr="008C1A84">
              <w:rPr>
                <w:rFonts w:ascii="Times New Roman" w:eastAsia="Times New Roman" w:hAnsi="Times New Roman" w:cs="Times New Roman"/>
                <w:sz w:val="24"/>
                <w:szCs w:val="24"/>
              </w:rPr>
              <w:t xml:space="preserve"> року</w:t>
            </w:r>
            <w:r w:rsidRPr="008C1A84">
              <w:rPr>
                <w:rFonts w:ascii="Times New Roman" w:eastAsia="Times New Roman" w:hAnsi="Times New Roman" w:cs="Times New Roman"/>
                <w:sz w:val="24"/>
                <w:szCs w:val="24"/>
              </w:rPr>
              <w:t>, 16:00 год.</w:t>
            </w:r>
          </w:p>
          <w:p w14:paraId="2943E2A8" w14:textId="25218C8E" w:rsidR="007E1B22" w:rsidRPr="000D0411" w:rsidRDefault="00BF2271" w:rsidP="00525CB7">
            <w:pPr>
              <w:keepNext/>
              <w:keepLines/>
              <w:spacing w:after="0" w:line="240" w:lineRule="auto"/>
              <w:ind w:right="12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Місце розкриття тендерних пропозицій: </w:t>
            </w:r>
            <w:r w:rsidRPr="00525CB7">
              <w:rPr>
                <w:rFonts w:ascii="Times New Roman" w:hAnsi="Times New Roman" w:cs="Times New Roman"/>
                <w:color w:val="000000" w:themeColor="text1"/>
                <w:sz w:val="24"/>
                <w:szCs w:val="24"/>
              </w:rPr>
              <w:t>04071, м. Київ, вул. Ярославська 41</w:t>
            </w:r>
            <w:r>
              <w:rPr>
                <w:rFonts w:ascii="Times New Roman" w:hAnsi="Times New Roman" w:cs="Times New Roman"/>
                <w:color w:val="000000" w:themeColor="text1"/>
                <w:sz w:val="24"/>
                <w:szCs w:val="24"/>
              </w:rPr>
              <w:t>, кабінет 209.</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66ADE">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7D674EFF" w14:textId="77777777" w:rsidR="00FC0BBB" w:rsidRPr="00CF69F3" w:rsidRDefault="00FC0BB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tbl>
      <w:tblPr>
        <w:tblW w:w="9639" w:type="dxa"/>
        <w:tblLayout w:type="fixed"/>
        <w:tblLook w:val="0000" w:firstRow="0" w:lastRow="0" w:firstColumn="0" w:lastColumn="0" w:noHBand="0" w:noVBand="0"/>
      </w:tblPr>
      <w:tblGrid>
        <w:gridCol w:w="704"/>
        <w:gridCol w:w="1843"/>
        <w:gridCol w:w="7092"/>
      </w:tblGrid>
      <w:tr w:rsidR="00FC0BBB" w:rsidRPr="00CF69F3" w14:paraId="63EDA76D" w14:textId="77777777" w:rsidTr="00FC0BBB">
        <w:trPr>
          <w:trHeight w:val="515"/>
        </w:trPr>
        <w:tc>
          <w:tcPr>
            <w:tcW w:w="704" w:type="dxa"/>
            <w:tcBorders>
              <w:top w:val="single" w:sz="4" w:space="0" w:color="000000"/>
              <w:left w:val="single" w:sz="4" w:space="0" w:color="000000"/>
              <w:bottom w:val="single" w:sz="4" w:space="0" w:color="000000"/>
              <w:right w:val="nil"/>
            </w:tcBorders>
          </w:tcPr>
          <w:p w14:paraId="5A5664A6" w14:textId="77777777" w:rsidR="00FC0BBB"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 xml:space="preserve">№ </w:t>
            </w:r>
          </w:p>
          <w:p w14:paraId="012A5BFC" w14:textId="3F602BD1"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 xml:space="preserve"> </w:t>
            </w:r>
            <w:r w:rsidRPr="00CF69F3">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w:t>
            </w:r>
          </w:p>
        </w:tc>
        <w:tc>
          <w:tcPr>
            <w:tcW w:w="1843" w:type="dxa"/>
            <w:tcBorders>
              <w:top w:val="single" w:sz="4" w:space="0" w:color="000000"/>
              <w:left w:val="single" w:sz="4" w:space="0" w:color="000000"/>
              <w:bottom w:val="single" w:sz="4" w:space="0" w:color="000000"/>
              <w:right w:val="nil"/>
            </w:tcBorders>
          </w:tcPr>
          <w:p w14:paraId="51178C9E" w14:textId="77777777" w:rsidR="00FC0BBB" w:rsidRPr="00CF69F3" w:rsidRDefault="00FC0BBB" w:rsidP="00882D03">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0F7A5A7A" w14:textId="77777777"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FC0BBB" w:rsidRPr="00CF69F3" w14:paraId="54A51BD0" w14:textId="77777777" w:rsidTr="00FC0BBB">
        <w:trPr>
          <w:trHeight w:val="7507"/>
        </w:trPr>
        <w:tc>
          <w:tcPr>
            <w:tcW w:w="704" w:type="dxa"/>
            <w:tcBorders>
              <w:top w:val="single" w:sz="4" w:space="0" w:color="000000"/>
              <w:left w:val="single" w:sz="4" w:space="0" w:color="000000"/>
              <w:bottom w:val="single" w:sz="4" w:space="0" w:color="000000"/>
              <w:right w:val="nil"/>
            </w:tcBorders>
          </w:tcPr>
          <w:p w14:paraId="2381E5E1" w14:textId="7CB7358A"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843" w:type="dxa"/>
            <w:tcBorders>
              <w:top w:val="single" w:sz="4" w:space="0" w:color="000000"/>
              <w:left w:val="single" w:sz="4" w:space="0" w:color="000000"/>
              <w:bottom w:val="single" w:sz="4" w:space="0" w:color="000000"/>
              <w:right w:val="nil"/>
            </w:tcBorders>
          </w:tcPr>
          <w:p w14:paraId="495CBFF4" w14:textId="77777777" w:rsidR="00FC0BBB" w:rsidRPr="00CF69F3" w:rsidRDefault="00FC0BBB" w:rsidP="00882D03">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063CDDF8" w14:textId="3114D18B"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681C1CE7" w14:textId="14083529"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BDB439C" w14:textId="0B14E671" w:rsidR="00FC0BBB" w:rsidRPr="00CF69F3" w:rsidRDefault="00FC0BBB" w:rsidP="00882D03">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55BDA24B"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708035E"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9760B1C" w14:textId="77777777" w:rsidR="00FC0BBB" w:rsidRPr="00CF69F3" w:rsidRDefault="00FC0BBB" w:rsidP="00882D03">
            <w:pPr>
              <w:spacing w:after="0" w:line="240" w:lineRule="auto"/>
              <w:jc w:val="center"/>
              <w:rPr>
                <w:rFonts w:ascii="Times New Roman" w:hAnsi="Times New Roman" w:cs="Times New Roman"/>
                <w:sz w:val="20"/>
                <w:szCs w:val="20"/>
                <w:lang w:eastAsia="en-US"/>
              </w:rPr>
            </w:pPr>
          </w:p>
          <w:p w14:paraId="00950279" w14:textId="77777777" w:rsidR="00FC0BBB" w:rsidRPr="00CF69F3" w:rsidRDefault="00FC0BBB" w:rsidP="00882D03">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6F8C9281"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FC0BBB" w:rsidRPr="00CF69F3" w14:paraId="41493E3A" w14:textId="77777777" w:rsidTr="00882D03">
              <w:tc>
                <w:tcPr>
                  <w:tcW w:w="323" w:type="dxa"/>
                  <w:shd w:val="clear" w:color="auto" w:fill="auto"/>
                  <w:vAlign w:val="center"/>
                </w:tcPr>
                <w:p w14:paraId="7EDD41B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092E1F29"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496E251C"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21928C6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E1FF34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7AC3B6D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FC0BBB" w:rsidRPr="00CF69F3" w14:paraId="6C60505A" w14:textId="77777777" w:rsidTr="00882D03">
              <w:tc>
                <w:tcPr>
                  <w:tcW w:w="323" w:type="dxa"/>
                  <w:shd w:val="clear" w:color="auto" w:fill="auto"/>
                </w:tcPr>
                <w:p w14:paraId="31E509DE"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80" w:type="dxa"/>
                </w:tcPr>
                <w:p w14:paraId="3AB85879"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4D26F718"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6AE22517"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tcPr>
                <w:p w14:paraId="00B5C73D"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58A92794"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r>
          </w:tbl>
          <w:p w14:paraId="45F76E1A" w14:textId="77777777" w:rsidR="00FC0BBB" w:rsidRPr="00CF69F3" w:rsidRDefault="00FC0BBB" w:rsidP="00882D03">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3858C7E7" w14:textId="793E565B" w:rsidR="0040014F"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b/>
                <w:bCs/>
                <w:color w:val="000000" w:themeColor="text1"/>
                <w:sz w:val="24"/>
                <w:szCs w:val="24"/>
              </w:rPr>
            </w:pPr>
            <w:r w:rsidRPr="00CF69F3">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бул</w:t>
            </w:r>
            <w:r w:rsidR="0040014F">
              <w:rPr>
                <w:rFonts w:ascii="Times New Roman" w:eastAsia="Times New Roman" w:hAnsi="Times New Roman" w:cs="Times New Roman"/>
                <w:color w:val="000000" w:themeColor="text1"/>
                <w:sz w:val="24"/>
                <w:szCs w:val="24"/>
              </w:rPr>
              <w:t>и</w:t>
            </w:r>
            <w:r w:rsidRPr="00CF69F3">
              <w:rPr>
                <w:rFonts w:ascii="Times New Roman" w:eastAsia="Times New Roman" w:hAnsi="Times New Roman" w:cs="Times New Roman"/>
                <w:color w:val="000000" w:themeColor="text1"/>
                <w:sz w:val="24"/>
                <w:szCs w:val="24"/>
              </w:rPr>
              <w:t xml:space="preserve"> </w:t>
            </w:r>
            <w:r w:rsidR="0040014F">
              <w:rPr>
                <w:rFonts w:ascii="Times New Roman" w:eastAsia="Times New Roman" w:hAnsi="Times New Roman" w:cs="Times New Roman"/>
                <w:color w:val="000000" w:themeColor="text1"/>
                <w:sz w:val="24"/>
                <w:szCs w:val="24"/>
              </w:rPr>
              <w:t xml:space="preserve">послуги </w:t>
            </w:r>
            <w:r w:rsidR="0040014F" w:rsidRPr="00613099">
              <w:rPr>
                <w:rFonts w:ascii="Times New Roman" w:eastAsia="Times New Roman" w:hAnsi="Times New Roman" w:cs="Times New Roman"/>
                <w:b/>
                <w:bCs/>
                <w:color w:val="000000" w:themeColor="text1"/>
                <w:sz w:val="24"/>
                <w:szCs w:val="24"/>
              </w:rPr>
              <w:t xml:space="preserve">з </w:t>
            </w:r>
            <w:r w:rsidR="00613099" w:rsidRPr="00613099">
              <w:rPr>
                <w:rFonts w:ascii="Times New Roman" w:eastAsia="Times New Roman" w:hAnsi="Times New Roman" w:cs="Times New Roman"/>
                <w:b/>
                <w:bCs/>
                <w:color w:val="000000" w:themeColor="text1"/>
                <w:sz w:val="24"/>
                <w:szCs w:val="24"/>
              </w:rPr>
              <w:t>проведення щорічного обслуговування ШББ лабораторій</w:t>
            </w:r>
            <w:r w:rsidR="00613099">
              <w:rPr>
                <w:rFonts w:ascii="Times New Roman" w:eastAsia="Times New Roman" w:hAnsi="Times New Roman" w:cs="Times New Roman"/>
                <w:color w:val="000000" w:themeColor="text1"/>
                <w:sz w:val="24"/>
                <w:szCs w:val="24"/>
              </w:rPr>
              <w:t xml:space="preserve"> або послуги</w:t>
            </w:r>
            <w:r w:rsidR="00613099" w:rsidRPr="00613099">
              <w:rPr>
                <w:rFonts w:ascii="Times New Roman" w:eastAsia="Times New Roman" w:hAnsi="Times New Roman" w:cs="Times New Roman"/>
                <w:color w:val="000000" w:themeColor="text1"/>
                <w:sz w:val="24"/>
                <w:szCs w:val="24"/>
              </w:rPr>
              <w:t xml:space="preserve"> </w:t>
            </w:r>
            <w:r w:rsidR="0040014F" w:rsidRPr="0040014F">
              <w:rPr>
                <w:rFonts w:ascii="Times New Roman" w:eastAsia="Times New Roman" w:hAnsi="Times New Roman" w:cs="Times New Roman"/>
                <w:b/>
                <w:bCs/>
                <w:color w:val="000000" w:themeColor="text1"/>
                <w:sz w:val="24"/>
                <w:szCs w:val="24"/>
              </w:rPr>
              <w:t>технічн</w:t>
            </w:r>
            <w:r w:rsidR="0040014F">
              <w:rPr>
                <w:rFonts w:ascii="Times New Roman" w:eastAsia="Times New Roman" w:hAnsi="Times New Roman" w:cs="Times New Roman"/>
                <w:b/>
                <w:bCs/>
                <w:color w:val="000000" w:themeColor="text1"/>
                <w:sz w:val="24"/>
                <w:szCs w:val="24"/>
              </w:rPr>
              <w:t>ого</w:t>
            </w:r>
            <w:r w:rsidR="0040014F" w:rsidRPr="0040014F">
              <w:rPr>
                <w:rFonts w:ascii="Times New Roman" w:eastAsia="Times New Roman" w:hAnsi="Times New Roman" w:cs="Times New Roman"/>
                <w:b/>
                <w:bCs/>
                <w:color w:val="000000" w:themeColor="text1"/>
                <w:sz w:val="24"/>
                <w:szCs w:val="24"/>
              </w:rPr>
              <w:t xml:space="preserve"> обслуговування </w:t>
            </w:r>
            <w:r w:rsidR="00613099">
              <w:rPr>
                <w:rFonts w:ascii="Times New Roman" w:eastAsia="Times New Roman" w:hAnsi="Times New Roman" w:cs="Times New Roman"/>
                <w:b/>
                <w:bCs/>
                <w:color w:val="000000" w:themeColor="text1"/>
                <w:sz w:val="24"/>
                <w:szCs w:val="24"/>
              </w:rPr>
              <w:t>шаф біологічної безпеки.</w:t>
            </w:r>
          </w:p>
          <w:p w14:paraId="1AC5FA66" w14:textId="63831F68"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823E8C2" w14:textId="1453A0AC" w:rsidR="00FC0BBB" w:rsidRPr="00CF69F3" w:rsidRDefault="00FC0BBB" w:rsidP="00882D03">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66ADE">
          <w:pgSz w:w="11906" w:h="16838"/>
          <w:pgMar w:top="850" w:right="850" w:bottom="850" w:left="1417" w:header="709" w:footer="709" w:gutter="0"/>
          <w:pgNumType w:start="1"/>
          <w:cols w:space="720"/>
        </w:sectPr>
      </w:pPr>
    </w:p>
    <w:p w14:paraId="77AE6430" w14:textId="77777777" w:rsidR="00823203" w:rsidRPr="00CF69F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sz w:val="24"/>
          <w:szCs w:val="24"/>
        </w:rPr>
      </w:pPr>
      <w:bookmarkStart w:id="5"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68C9C3FD" w14:textId="77777777" w:rsidR="00E148D9" w:rsidRDefault="00E148D9" w:rsidP="00E148D9">
      <w:pPr>
        <w:spacing w:after="0" w:line="240" w:lineRule="auto"/>
        <w:jc w:val="center"/>
        <w:rPr>
          <w:rFonts w:ascii="Times New Roman" w:eastAsia="Helvetica" w:hAnsi="Times New Roman" w:cs="Times New Roman"/>
          <w:b/>
          <w:sz w:val="24"/>
          <w:szCs w:val="24"/>
          <w:lang w:eastAsia="ru-RU"/>
        </w:rPr>
      </w:pPr>
      <w:bookmarkStart w:id="6" w:name="_Hlk160461875"/>
    </w:p>
    <w:p w14:paraId="75B798D3" w14:textId="77777777" w:rsidR="00613099" w:rsidRPr="00613099" w:rsidRDefault="00613099" w:rsidP="00613099">
      <w:pPr>
        <w:spacing w:after="0" w:line="240" w:lineRule="auto"/>
        <w:jc w:val="center"/>
        <w:rPr>
          <w:rFonts w:ascii="Times New Roman" w:eastAsia="Times New Roman" w:hAnsi="Times New Roman" w:cs="Times New Roman"/>
          <w:b/>
          <w:sz w:val="24"/>
          <w:szCs w:val="24"/>
        </w:rPr>
      </w:pPr>
      <w:bookmarkStart w:id="7" w:name="_Hlk196311677"/>
      <w:bookmarkEnd w:id="6"/>
      <w:r w:rsidRPr="00613099">
        <w:rPr>
          <w:rFonts w:ascii="Times New Roman" w:eastAsia="Times New Roman" w:hAnsi="Times New Roman" w:cs="Times New Roman"/>
          <w:b/>
          <w:sz w:val="24"/>
          <w:szCs w:val="24"/>
        </w:rPr>
        <w:t>ТЕХНІЧНА СПЕЦИФІКАЦІЯ</w:t>
      </w:r>
    </w:p>
    <w:p w14:paraId="1F6EC2C7" w14:textId="77777777" w:rsidR="00613099" w:rsidRPr="00613099" w:rsidRDefault="00613099" w:rsidP="00613099">
      <w:pPr>
        <w:spacing w:after="0" w:line="240" w:lineRule="auto"/>
        <w:jc w:val="center"/>
        <w:rPr>
          <w:rFonts w:ascii="Times New Roman" w:eastAsia="Times New Roman" w:hAnsi="Times New Roman" w:cs="Times New Roman"/>
          <w:color w:val="000000"/>
          <w:sz w:val="24"/>
          <w:szCs w:val="24"/>
          <w:shd w:val="clear" w:color="auto" w:fill="FFFFFF"/>
        </w:rPr>
      </w:pPr>
      <w:r w:rsidRPr="00613099">
        <w:rPr>
          <w:rFonts w:ascii="Times New Roman" w:eastAsia="Times New Roman" w:hAnsi="Times New Roman" w:cs="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73303F6" w14:textId="77777777" w:rsidR="00613099" w:rsidRPr="00613099" w:rsidRDefault="00613099" w:rsidP="00613099">
      <w:pPr>
        <w:spacing w:after="0" w:line="240" w:lineRule="auto"/>
        <w:jc w:val="center"/>
        <w:rPr>
          <w:rFonts w:ascii="Times New Roman" w:eastAsia="Times New Roman" w:hAnsi="Times New Roman" w:cs="Times New Roman"/>
          <w:b/>
          <w:sz w:val="24"/>
          <w:szCs w:val="24"/>
          <w:lang w:eastAsia="ru-RU"/>
        </w:rPr>
      </w:pPr>
      <w:r w:rsidRPr="00613099">
        <w:rPr>
          <w:rFonts w:ascii="Times New Roman" w:eastAsia="Times New Roman" w:hAnsi="Times New Roman" w:cs="Times New Roman"/>
          <w:b/>
          <w:sz w:val="24"/>
          <w:szCs w:val="24"/>
          <w:lang w:eastAsia="ru-RU"/>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p>
    <w:p w14:paraId="7B2BF2FE" w14:textId="77777777" w:rsidR="00613099" w:rsidRPr="00613099" w:rsidRDefault="00613099" w:rsidP="00613099">
      <w:pPr>
        <w:spacing w:after="0" w:line="240" w:lineRule="auto"/>
        <w:jc w:val="center"/>
        <w:rPr>
          <w:rFonts w:ascii="Times New Roman" w:eastAsia="Times New Roman" w:hAnsi="Times New Roman" w:cs="Times New Roman"/>
          <w:b/>
          <w:sz w:val="24"/>
          <w:szCs w:val="24"/>
          <w:lang w:eastAsia="ru-RU"/>
        </w:rPr>
      </w:pPr>
    </w:p>
    <w:tbl>
      <w:tblPr>
        <w:tblStyle w:val="122"/>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4677"/>
        <w:gridCol w:w="2269"/>
        <w:gridCol w:w="2126"/>
      </w:tblGrid>
      <w:tr w:rsidR="00613099" w:rsidRPr="00613099" w14:paraId="1A0F1A14" w14:textId="77777777" w:rsidTr="00294611">
        <w:trPr>
          <w:trHeight w:val="657"/>
        </w:trPr>
        <w:tc>
          <w:tcPr>
            <w:tcW w:w="710" w:type="dxa"/>
            <w:vAlign w:val="center"/>
          </w:tcPr>
          <w:p w14:paraId="6015F993" w14:textId="77777777" w:rsidR="00613099" w:rsidRPr="00613099" w:rsidRDefault="00613099" w:rsidP="00613099">
            <w:pPr>
              <w:jc w:val="center"/>
              <w:rPr>
                <w:rFonts w:eastAsia="Arial"/>
                <w:b/>
                <w:iCs/>
                <w:color w:val="000000"/>
              </w:rPr>
            </w:pPr>
            <w:bookmarkStart w:id="8" w:name="OLE_LINK1"/>
            <w:bookmarkStart w:id="9" w:name="OLE_LINK2"/>
            <w:r w:rsidRPr="00613099">
              <w:rPr>
                <w:rFonts w:eastAsia="Arial"/>
                <w:b/>
                <w:iCs/>
                <w:color w:val="000000"/>
              </w:rPr>
              <w:t>№ з/п</w:t>
            </w:r>
          </w:p>
        </w:tc>
        <w:tc>
          <w:tcPr>
            <w:tcW w:w="4677" w:type="dxa"/>
            <w:vAlign w:val="center"/>
          </w:tcPr>
          <w:p w14:paraId="46146D9E" w14:textId="77777777" w:rsidR="00613099" w:rsidRPr="00613099" w:rsidRDefault="00613099" w:rsidP="00613099">
            <w:pPr>
              <w:jc w:val="center"/>
              <w:rPr>
                <w:rFonts w:eastAsia="Arial"/>
                <w:b/>
                <w:iCs/>
                <w:color w:val="000000"/>
              </w:rPr>
            </w:pPr>
            <w:r w:rsidRPr="00613099">
              <w:rPr>
                <w:rFonts w:eastAsia="Arial"/>
                <w:b/>
                <w:iCs/>
                <w:color w:val="000000"/>
              </w:rPr>
              <w:t>Назва медичного обладнання</w:t>
            </w:r>
          </w:p>
        </w:tc>
        <w:tc>
          <w:tcPr>
            <w:tcW w:w="2269" w:type="dxa"/>
            <w:shd w:val="clear" w:color="auto" w:fill="auto"/>
            <w:vAlign w:val="center"/>
          </w:tcPr>
          <w:p w14:paraId="18BE31D9" w14:textId="77777777" w:rsidR="00613099" w:rsidRPr="00613099" w:rsidRDefault="00613099" w:rsidP="00613099">
            <w:pPr>
              <w:jc w:val="center"/>
              <w:rPr>
                <w:rFonts w:eastAsia="Arial"/>
                <w:b/>
                <w:iCs/>
                <w:color w:val="000000"/>
              </w:rPr>
            </w:pPr>
            <w:r w:rsidRPr="00613099">
              <w:rPr>
                <w:rFonts w:eastAsia="Arial"/>
                <w:b/>
                <w:iCs/>
                <w:color w:val="000000"/>
              </w:rPr>
              <w:t>Назва закладу охорони здоров’я</w:t>
            </w:r>
          </w:p>
        </w:tc>
        <w:tc>
          <w:tcPr>
            <w:tcW w:w="2126" w:type="dxa"/>
            <w:shd w:val="clear" w:color="auto" w:fill="auto"/>
            <w:vAlign w:val="center"/>
          </w:tcPr>
          <w:p w14:paraId="538B1771" w14:textId="77777777" w:rsidR="00613099" w:rsidRPr="00613099" w:rsidRDefault="00613099" w:rsidP="00613099">
            <w:pPr>
              <w:jc w:val="center"/>
              <w:rPr>
                <w:rFonts w:eastAsia="Arial"/>
                <w:b/>
                <w:iCs/>
                <w:color w:val="000000"/>
              </w:rPr>
            </w:pPr>
            <w:r w:rsidRPr="00613099">
              <w:rPr>
                <w:rFonts w:eastAsia="Arial"/>
                <w:b/>
                <w:iCs/>
                <w:color w:val="000000"/>
              </w:rPr>
              <w:t>Адреса закладу охорони здоров’я</w:t>
            </w:r>
          </w:p>
        </w:tc>
      </w:tr>
      <w:tr w:rsidR="00613099" w:rsidRPr="00613099" w14:paraId="5E4C7547" w14:textId="77777777" w:rsidTr="00294611">
        <w:trPr>
          <w:trHeight w:val="657"/>
        </w:trPr>
        <w:tc>
          <w:tcPr>
            <w:tcW w:w="710" w:type="dxa"/>
          </w:tcPr>
          <w:p w14:paraId="50682471" w14:textId="77777777" w:rsidR="00613099" w:rsidRPr="00613099" w:rsidRDefault="00613099" w:rsidP="00613099">
            <w:pPr>
              <w:jc w:val="center"/>
              <w:rPr>
                <w:rFonts w:eastAsia="Arial"/>
                <w:color w:val="000000"/>
              </w:rPr>
            </w:pPr>
            <w:r w:rsidRPr="00613099">
              <w:rPr>
                <w:rFonts w:eastAsia="Arial"/>
                <w:color w:val="000000"/>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ADF36" w14:textId="77777777" w:rsidR="00613099" w:rsidRPr="00613099" w:rsidRDefault="00613099" w:rsidP="00613099">
            <w:pPr>
              <w:rPr>
                <w:shd w:val="clear" w:color="auto" w:fill="FFFFFF"/>
              </w:rPr>
            </w:pPr>
            <w:r w:rsidRPr="00613099">
              <w:rPr>
                <w:shd w:val="clear" w:color="auto" w:fill="FFFFFF"/>
              </w:rPr>
              <w:t>Шафа біологічної безпеки HR-40-II-A2</w:t>
            </w:r>
          </w:p>
          <w:p w14:paraId="4162047E" w14:textId="77777777" w:rsidR="00613099" w:rsidRPr="00613099" w:rsidRDefault="00613099" w:rsidP="00613099">
            <w:pPr>
              <w:rPr>
                <w:shd w:val="clear" w:color="auto" w:fill="FFFFFF"/>
              </w:rPr>
            </w:pPr>
            <w:r w:rsidRPr="00613099">
              <w:rPr>
                <w:shd w:val="clear" w:color="auto" w:fill="FFFFFF"/>
              </w:rPr>
              <w:t>зав. BE02V PE0N0 0QHP9 K0010</w:t>
            </w:r>
          </w:p>
        </w:tc>
        <w:tc>
          <w:tcPr>
            <w:tcW w:w="2269" w:type="dxa"/>
            <w:vMerge w:val="restart"/>
            <w:shd w:val="clear" w:color="auto" w:fill="auto"/>
            <w:vAlign w:val="center"/>
          </w:tcPr>
          <w:p w14:paraId="6853227F" w14:textId="77777777" w:rsidR="00613099" w:rsidRPr="00613099" w:rsidRDefault="00613099" w:rsidP="00613099">
            <w:pPr>
              <w:jc w:val="center"/>
              <w:rPr>
                <w:rFonts w:eastAsia="Arial"/>
                <w:color w:val="000000"/>
              </w:rPr>
            </w:pPr>
            <w:r w:rsidRPr="00613099">
              <w:rPr>
                <w:rFonts w:eastAsia="Arial"/>
                <w:color w:val="000000"/>
              </w:rPr>
              <w:t>ДУ «Центр громадського здоров’я МОЗ України»</w:t>
            </w:r>
          </w:p>
        </w:tc>
        <w:tc>
          <w:tcPr>
            <w:tcW w:w="2126" w:type="dxa"/>
            <w:vMerge w:val="restart"/>
            <w:shd w:val="clear" w:color="auto" w:fill="auto"/>
            <w:vAlign w:val="center"/>
          </w:tcPr>
          <w:p w14:paraId="585F6256" w14:textId="77777777" w:rsidR="00613099" w:rsidRPr="00613099" w:rsidRDefault="00613099" w:rsidP="00613099">
            <w:pPr>
              <w:jc w:val="center"/>
              <w:rPr>
                <w:rFonts w:eastAsia="Arial"/>
                <w:color w:val="000000"/>
              </w:rPr>
            </w:pPr>
            <w:r w:rsidRPr="00613099">
              <w:rPr>
                <w:rFonts w:eastAsia="Arial"/>
                <w:color w:val="000000"/>
              </w:rPr>
              <w:t xml:space="preserve">04071, м. Київ, вул. Ярославська, 41 </w:t>
            </w:r>
          </w:p>
        </w:tc>
      </w:tr>
      <w:tr w:rsidR="00613099" w:rsidRPr="00613099" w14:paraId="239C178B" w14:textId="77777777" w:rsidTr="00294611">
        <w:trPr>
          <w:trHeight w:val="524"/>
        </w:trPr>
        <w:tc>
          <w:tcPr>
            <w:tcW w:w="710" w:type="dxa"/>
          </w:tcPr>
          <w:p w14:paraId="363BFE2F" w14:textId="77777777" w:rsidR="00613099" w:rsidRPr="00613099" w:rsidRDefault="00613099" w:rsidP="00613099">
            <w:pPr>
              <w:jc w:val="center"/>
              <w:rPr>
                <w:rFonts w:eastAsia="Arial"/>
                <w:color w:val="000000"/>
              </w:rPr>
            </w:pPr>
            <w:r w:rsidRPr="00613099">
              <w:rPr>
                <w:rFonts w:eastAsia="Arial"/>
                <w:color w:val="000000"/>
              </w:rPr>
              <w:t>2</w:t>
            </w:r>
          </w:p>
        </w:tc>
        <w:tc>
          <w:tcPr>
            <w:tcW w:w="4677" w:type="dxa"/>
            <w:tcBorders>
              <w:top w:val="nil"/>
              <w:left w:val="single" w:sz="4" w:space="0" w:color="000000"/>
              <w:bottom w:val="single" w:sz="4" w:space="0" w:color="000000"/>
              <w:right w:val="single" w:sz="4" w:space="0" w:color="000000"/>
            </w:tcBorders>
            <w:shd w:val="clear" w:color="000000" w:fill="FFFFFF"/>
            <w:vAlign w:val="center"/>
          </w:tcPr>
          <w:p w14:paraId="36931F4D" w14:textId="77777777" w:rsidR="00613099" w:rsidRPr="00613099" w:rsidRDefault="00613099" w:rsidP="00613099">
            <w:pPr>
              <w:rPr>
                <w:shd w:val="clear" w:color="auto" w:fill="FFFFFF"/>
              </w:rPr>
            </w:pPr>
            <w:r w:rsidRPr="00613099">
              <w:rPr>
                <w:shd w:val="clear" w:color="auto" w:fill="FFFFFF"/>
              </w:rPr>
              <w:t>Шафа біологічної безпеки HR-40-II-A2</w:t>
            </w:r>
          </w:p>
          <w:p w14:paraId="452498BA" w14:textId="77777777" w:rsidR="00613099" w:rsidRPr="00613099" w:rsidRDefault="00613099" w:rsidP="00613099">
            <w:pPr>
              <w:rPr>
                <w:shd w:val="clear" w:color="auto" w:fill="FFFFFF"/>
              </w:rPr>
            </w:pPr>
            <w:r w:rsidRPr="00613099">
              <w:rPr>
                <w:shd w:val="clear" w:color="auto" w:fill="FFFFFF"/>
              </w:rPr>
              <w:t>зав. BE02V PE0N0 0QHP9 K0011</w:t>
            </w:r>
          </w:p>
        </w:tc>
        <w:tc>
          <w:tcPr>
            <w:tcW w:w="2269" w:type="dxa"/>
            <w:vMerge/>
            <w:shd w:val="clear" w:color="auto" w:fill="auto"/>
          </w:tcPr>
          <w:p w14:paraId="2803E38D"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383D52BE" w14:textId="77777777" w:rsidR="00613099" w:rsidRPr="00613099" w:rsidRDefault="00613099" w:rsidP="00613099">
            <w:pPr>
              <w:rPr>
                <w:rFonts w:eastAsia="Arial"/>
                <w:b/>
                <w:color w:val="000000"/>
              </w:rPr>
            </w:pPr>
          </w:p>
        </w:tc>
      </w:tr>
      <w:tr w:rsidR="00613099" w:rsidRPr="00613099" w14:paraId="75951EEF" w14:textId="77777777" w:rsidTr="00294611">
        <w:trPr>
          <w:trHeight w:val="524"/>
        </w:trPr>
        <w:tc>
          <w:tcPr>
            <w:tcW w:w="710" w:type="dxa"/>
          </w:tcPr>
          <w:p w14:paraId="36400524" w14:textId="77777777" w:rsidR="00613099" w:rsidRPr="00613099" w:rsidRDefault="00613099" w:rsidP="00613099">
            <w:pPr>
              <w:jc w:val="center"/>
              <w:rPr>
                <w:rFonts w:eastAsia="Arial"/>
                <w:color w:val="000000"/>
              </w:rPr>
            </w:pPr>
            <w:r w:rsidRPr="00613099">
              <w:rPr>
                <w:rFonts w:eastAsia="Arial"/>
                <w:color w:val="000000"/>
              </w:rPr>
              <w:t>3</w:t>
            </w:r>
          </w:p>
        </w:tc>
        <w:tc>
          <w:tcPr>
            <w:tcW w:w="4677" w:type="dxa"/>
            <w:tcBorders>
              <w:top w:val="nil"/>
              <w:left w:val="single" w:sz="4" w:space="0" w:color="000000"/>
              <w:bottom w:val="single" w:sz="4" w:space="0" w:color="000000"/>
              <w:right w:val="single" w:sz="4" w:space="0" w:color="000000"/>
            </w:tcBorders>
            <w:shd w:val="clear" w:color="000000" w:fill="FFFFFF"/>
            <w:vAlign w:val="center"/>
          </w:tcPr>
          <w:p w14:paraId="51120128" w14:textId="77777777" w:rsidR="00613099" w:rsidRPr="00613099" w:rsidRDefault="00613099" w:rsidP="00613099">
            <w:pPr>
              <w:rPr>
                <w:shd w:val="clear" w:color="auto" w:fill="FFFFFF"/>
              </w:rPr>
            </w:pPr>
            <w:r w:rsidRPr="00613099">
              <w:rPr>
                <w:shd w:val="clear" w:color="auto" w:fill="FFFFFF"/>
              </w:rPr>
              <w:t>Шафа біологічної безпеки HR-40-II-A2</w:t>
            </w:r>
          </w:p>
          <w:p w14:paraId="3AC33585" w14:textId="77777777" w:rsidR="00613099" w:rsidRPr="00613099" w:rsidRDefault="00613099" w:rsidP="00613099">
            <w:pPr>
              <w:rPr>
                <w:shd w:val="clear" w:color="auto" w:fill="FFFFFF"/>
              </w:rPr>
            </w:pPr>
            <w:r w:rsidRPr="00613099">
              <w:rPr>
                <w:shd w:val="clear" w:color="auto" w:fill="FFFFFF"/>
              </w:rPr>
              <w:t>зав. BE02V PE0N0 0QHP5 S0001</w:t>
            </w:r>
          </w:p>
        </w:tc>
        <w:tc>
          <w:tcPr>
            <w:tcW w:w="2269" w:type="dxa"/>
            <w:vMerge/>
            <w:shd w:val="clear" w:color="auto" w:fill="auto"/>
          </w:tcPr>
          <w:p w14:paraId="6DE90EEC"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20EE6B3F" w14:textId="77777777" w:rsidR="00613099" w:rsidRPr="00613099" w:rsidRDefault="00613099" w:rsidP="00613099">
            <w:pPr>
              <w:rPr>
                <w:rFonts w:eastAsia="Arial"/>
                <w:b/>
                <w:color w:val="000000"/>
              </w:rPr>
            </w:pPr>
          </w:p>
        </w:tc>
      </w:tr>
      <w:tr w:rsidR="00613099" w:rsidRPr="00613099" w14:paraId="6935EBB3" w14:textId="77777777" w:rsidTr="00294611">
        <w:trPr>
          <w:trHeight w:val="524"/>
        </w:trPr>
        <w:tc>
          <w:tcPr>
            <w:tcW w:w="710" w:type="dxa"/>
          </w:tcPr>
          <w:p w14:paraId="74D0A8DD" w14:textId="77777777" w:rsidR="00613099" w:rsidRPr="00613099" w:rsidRDefault="00613099" w:rsidP="00613099">
            <w:pPr>
              <w:jc w:val="center"/>
              <w:rPr>
                <w:rFonts w:eastAsia="Arial"/>
                <w:color w:val="000000"/>
              </w:rPr>
            </w:pPr>
            <w:r w:rsidRPr="00613099">
              <w:rPr>
                <w:rFonts w:eastAsia="Arial"/>
                <w:color w:val="000000"/>
              </w:rPr>
              <w:t>4</w:t>
            </w:r>
          </w:p>
        </w:tc>
        <w:tc>
          <w:tcPr>
            <w:tcW w:w="4677" w:type="dxa"/>
            <w:tcBorders>
              <w:top w:val="nil"/>
              <w:left w:val="single" w:sz="4" w:space="0" w:color="000000"/>
              <w:bottom w:val="nil"/>
              <w:right w:val="single" w:sz="4" w:space="0" w:color="000000"/>
            </w:tcBorders>
            <w:shd w:val="clear" w:color="000000" w:fill="FFFFFF"/>
            <w:vAlign w:val="center"/>
          </w:tcPr>
          <w:p w14:paraId="03EB11D0" w14:textId="77777777" w:rsidR="00613099" w:rsidRPr="00613099" w:rsidRDefault="00613099" w:rsidP="00613099">
            <w:pPr>
              <w:rPr>
                <w:shd w:val="clear" w:color="auto" w:fill="FFFFFF"/>
              </w:rPr>
            </w:pPr>
            <w:r w:rsidRPr="00613099">
              <w:rPr>
                <w:shd w:val="clear" w:color="auto" w:fill="FFFFFF"/>
              </w:rPr>
              <w:t>Шафа біологічної безпеки Esco</w:t>
            </w:r>
          </w:p>
          <w:p w14:paraId="6C16FED9" w14:textId="77777777" w:rsidR="00613099" w:rsidRPr="00613099" w:rsidRDefault="00613099" w:rsidP="00613099">
            <w:pPr>
              <w:rPr>
                <w:shd w:val="clear" w:color="auto" w:fill="FFFFFF"/>
              </w:rPr>
            </w:pPr>
            <w:r w:rsidRPr="00613099">
              <w:rPr>
                <w:shd w:val="clear" w:color="auto" w:fill="FFFFFF"/>
              </w:rPr>
              <w:t>AC-4S8-NS</w:t>
            </w:r>
          </w:p>
          <w:p w14:paraId="493BC411" w14:textId="77777777" w:rsidR="00613099" w:rsidRPr="00613099" w:rsidRDefault="00613099" w:rsidP="00613099">
            <w:pPr>
              <w:rPr>
                <w:shd w:val="clear" w:color="auto" w:fill="FFFFFF"/>
              </w:rPr>
            </w:pPr>
            <w:r w:rsidRPr="00613099">
              <w:rPr>
                <w:shd w:val="clear" w:color="auto" w:fill="FFFFFF"/>
              </w:rPr>
              <w:t>зав. 2016-112892</w:t>
            </w:r>
          </w:p>
        </w:tc>
        <w:tc>
          <w:tcPr>
            <w:tcW w:w="2269" w:type="dxa"/>
            <w:vMerge/>
            <w:shd w:val="clear" w:color="auto" w:fill="auto"/>
          </w:tcPr>
          <w:p w14:paraId="14DD961F"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13D4E3DA" w14:textId="77777777" w:rsidR="00613099" w:rsidRPr="00613099" w:rsidRDefault="00613099" w:rsidP="00613099">
            <w:pPr>
              <w:rPr>
                <w:rFonts w:eastAsia="Arial"/>
                <w:b/>
                <w:color w:val="000000"/>
              </w:rPr>
            </w:pPr>
          </w:p>
        </w:tc>
      </w:tr>
      <w:tr w:rsidR="00613099" w:rsidRPr="00613099" w14:paraId="2E4B5FE9" w14:textId="77777777" w:rsidTr="00294611">
        <w:trPr>
          <w:trHeight w:val="524"/>
        </w:trPr>
        <w:tc>
          <w:tcPr>
            <w:tcW w:w="710" w:type="dxa"/>
          </w:tcPr>
          <w:p w14:paraId="54A01322" w14:textId="77777777" w:rsidR="00613099" w:rsidRPr="00613099" w:rsidRDefault="00613099" w:rsidP="00613099">
            <w:pPr>
              <w:jc w:val="center"/>
              <w:rPr>
                <w:rFonts w:eastAsia="Arial"/>
                <w:color w:val="000000"/>
              </w:rPr>
            </w:pPr>
            <w:r w:rsidRPr="00613099">
              <w:rPr>
                <w:rFonts w:eastAsia="Arial"/>
                <w:color w:val="000000"/>
              </w:rPr>
              <w:t>5</w:t>
            </w:r>
          </w:p>
        </w:tc>
        <w:tc>
          <w:tcPr>
            <w:tcW w:w="4677" w:type="dxa"/>
            <w:tcBorders>
              <w:top w:val="single" w:sz="4" w:space="0" w:color="000000"/>
              <w:left w:val="single" w:sz="4" w:space="0" w:color="000000"/>
              <w:bottom w:val="single" w:sz="4" w:space="0" w:color="000000"/>
              <w:right w:val="nil"/>
            </w:tcBorders>
            <w:shd w:val="clear" w:color="auto" w:fill="auto"/>
            <w:vAlign w:val="center"/>
          </w:tcPr>
          <w:p w14:paraId="1C0AE8C7" w14:textId="77777777" w:rsidR="00613099" w:rsidRPr="00613099" w:rsidRDefault="00613099" w:rsidP="00613099">
            <w:pPr>
              <w:rPr>
                <w:shd w:val="clear" w:color="auto" w:fill="FFFFFF"/>
              </w:rPr>
            </w:pPr>
            <w:r w:rsidRPr="00613099">
              <w:rPr>
                <w:shd w:val="clear" w:color="auto" w:fill="FFFFFF"/>
              </w:rPr>
              <w:t>Шафа біологічної безпеки Esco</w:t>
            </w:r>
          </w:p>
          <w:p w14:paraId="6990E392" w14:textId="77777777" w:rsidR="00613099" w:rsidRPr="00613099" w:rsidRDefault="00613099" w:rsidP="00613099">
            <w:pPr>
              <w:rPr>
                <w:shd w:val="clear" w:color="auto" w:fill="FFFFFF"/>
              </w:rPr>
            </w:pPr>
            <w:r w:rsidRPr="00613099">
              <w:rPr>
                <w:shd w:val="clear" w:color="auto" w:fill="FFFFFF"/>
              </w:rPr>
              <w:t>AC-4S8-NS</w:t>
            </w:r>
          </w:p>
          <w:p w14:paraId="76774A9A" w14:textId="77777777" w:rsidR="00613099" w:rsidRPr="00613099" w:rsidRDefault="00613099" w:rsidP="00613099">
            <w:pPr>
              <w:rPr>
                <w:shd w:val="clear" w:color="auto" w:fill="FFFFFF"/>
              </w:rPr>
            </w:pPr>
            <w:r w:rsidRPr="00613099">
              <w:rPr>
                <w:shd w:val="clear" w:color="auto" w:fill="FFFFFF"/>
              </w:rPr>
              <w:t>зав. 2015-106171</w:t>
            </w:r>
          </w:p>
        </w:tc>
        <w:tc>
          <w:tcPr>
            <w:tcW w:w="2269" w:type="dxa"/>
            <w:vMerge/>
            <w:shd w:val="clear" w:color="auto" w:fill="auto"/>
          </w:tcPr>
          <w:p w14:paraId="5975EBBB"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1BE15375" w14:textId="77777777" w:rsidR="00613099" w:rsidRPr="00613099" w:rsidRDefault="00613099" w:rsidP="00613099">
            <w:pPr>
              <w:rPr>
                <w:rFonts w:eastAsia="Arial"/>
                <w:b/>
                <w:color w:val="000000"/>
              </w:rPr>
            </w:pPr>
          </w:p>
        </w:tc>
      </w:tr>
      <w:tr w:rsidR="00613099" w:rsidRPr="00613099" w14:paraId="063AC965" w14:textId="77777777" w:rsidTr="00294611">
        <w:trPr>
          <w:trHeight w:val="524"/>
        </w:trPr>
        <w:tc>
          <w:tcPr>
            <w:tcW w:w="710" w:type="dxa"/>
          </w:tcPr>
          <w:p w14:paraId="1CAB2E29" w14:textId="77777777" w:rsidR="00613099" w:rsidRPr="00613099" w:rsidRDefault="00613099" w:rsidP="00613099">
            <w:pPr>
              <w:jc w:val="center"/>
              <w:rPr>
                <w:rFonts w:eastAsia="Arial"/>
                <w:color w:val="000000"/>
              </w:rPr>
            </w:pPr>
            <w:r w:rsidRPr="00613099">
              <w:rPr>
                <w:rFonts w:eastAsia="Arial"/>
                <w:color w:val="000000"/>
              </w:rPr>
              <w:t>6</w:t>
            </w:r>
          </w:p>
        </w:tc>
        <w:tc>
          <w:tcPr>
            <w:tcW w:w="4677" w:type="dxa"/>
            <w:tcBorders>
              <w:top w:val="nil"/>
              <w:left w:val="single" w:sz="4" w:space="0" w:color="000000"/>
              <w:bottom w:val="single" w:sz="4" w:space="0" w:color="000000"/>
              <w:right w:val="nil"/>
            </w:tcBorders>
            <w:shd w:val="clear" w:color="auto" w:fill="auto"/>
            <w:vAlign w:val="center"/>
          </w:tcPr>
          <w:p w14:paraId="6E169D6E" w14:textId="77777777" w:rsidR="00613099" w:rsidRPr="00613099" w:rsidRDefault="00613099" w:rsidP="00613099">
            <w:pPr>
              <w:rPr>
                <w:shd w:val="clear" w:color="auto" w:fill="FFFFFF"/>
              </w:rPr>
            </w:pPr>
            <w:r w:rsidRPr="00613099">
              <w:rPr>
                <w:shd w:val="clear" w:color="auto" w:fill="FFFFFF"/>
              </w:rPr>
              <w:t>Шафа біологічної безпеки Jouan</w:t>
            </w:r>
          </w:p>
          <w:p w14:paraId="74A26A30" w14:textId="77777777" w:rsidR="00613099" w:rsidRPr="00613099" w:rsidRDefault="00613099" w:rsidP="00613099">
            <w:pPr>
              <w:rPr>
                <w:shd w:val="clear" w:color="auto" w:fill="FFFFFF"/>
              </w:rPr>
            </w:pPr>
            <w:r w:rsidRPr="00613099">
              <w:rPr>
                <w:shd w:val="clear" w:color="auto" w:fill="FFFFFF"/>
              </w:rPr>
              <w:t>MSC-12 STD 2xELEC</w:t>
            </w:r>
          </w:p>
          <w:p w14:paraId="15D09C91" w14:textId="77777777" w:rsidR="00613099" w:rsidRPr="00613099" w:rsidRDefault="00613099" w:rsidP="00613099">
            <w:pPr>
              <w:rPr>
                <w:shd w:val="clear" w:color="auto" w:fill="FFFFFF"/>
              </w:rPr>
            </w:pPr>
            <w:r w:rsidRPr="00613099">
              <w:rPr>
                <w:shd w:val="clear" w:color="auto" w:fill="FFFFFF"/>
              </w:rPr>
              <w:t>зав. 30102345</w:t>
            </w:r>
          </w:p>
        </w:tc>
        <w:tc>
          <w:tcPr>
            <w:tcW w:w="2269" w:type="dxa"/>
            <w:vMerge/>
            <w:shd w:val="clear" w:color="auto" w:fill="auto"/>
          </w:tcPr>
          <w:p w14:paraId="7F131427"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19F92630" w14:textId="77777777" w:rsidR="00613099" w:rsidRPr="00613099" w:rsidRDefault="00613099" w:rsidP="00613099">
            <w:pPr>
              <w:rPr>
                <w:rFonts w:eastAsia="Arial"/>
                <w:b/>
                <w:color w:val="000000"/>
              </w:rPr>
            </w:pPr>
          </w:p>
        </w:tc>
      </w:tr>
      <w:tr w:rsidR="00613099" w:rsidRPr="00613099" w14:paraId="5F55B588" w14:textId="77777777" w:rsidTr="00294611">
        <w:trPr>
          <w:trHeight w:val="524"/>
        </w:trPr>
        <w:tc>
          <w:tcPr>
            <w:tcW w:w="710" w:type="dxa"/>
          </w:tcPr>
          <w:p w14:paraId="184CE5E2" w14:textId="77777777" w:rsidR="00613099" w:rsidRPr="00613099" w:rsidRDefault="00613099" w:rsidP="00613099">
            <w:pPr>
              <w:jc w:val="center"/>
              <w:rPr>
                <w:rFonts w:eastAsia="Arial"/>
                <w:color w:val="000000"/>
              </w:rPr>
            </w:pPr>
            <w:bookmarkStart w:id="10" w:name="_Hlk160195368"/>
            <w:r w:rsidRPr="00613099">
              <w:rPr>
                <w:rFonts w:eastAsia="Arial"/>
                <w:color w:val="000000"/>
              </w:rPr>
              <w:t>7</w:t>
            </w:r>
          </w:p>
        </w:tc>
        <w:tc>
          <w:tcPr>
            <w:tcW w:w="4677" w:type="dxa"/>
            <w:tcBorders>
              <w:top w:val="nil"/>
              <w:left w:val="single" w:sz="4" w:space="0" w:color="000000"/>
              <w:bottom w:val="single" w:sz="4" w:space="0" w:color="000000"/>
              <w:right w:val="nil"/>
            </w:tcBorders>
            <w:shd w:val="clear" w:color="auto" w:fill="auto"/>
            <w:vAlign w:val="center"/>
          </w:tcPr>
          <w:p w14:paraId="591BDFCC" w14:textId="77777777" w:rsidR="00613099" w:rsidRPr="00613099" w:rsidRDefault="00613099" w:rsidP="00613099">
            <w:pPr>
              <w:rPr>
                <w:shd w:val="clear" w:color="auto" w:fill="FFFFFF"/>
              </w:rPr>
            </w:pPr>
            <w:r w:rsidRPr="00613099">
              <w:rPr>
                <w:shd w:val="clear" w:color="auto" w:fill="FFFFFF"/>
              </w:rPr>
              <w:t>Шафа біологічної безпеки Jouan</w:t>
            </w:r>
          </w:p>
          <w:p w14:paraId="1D658701" w14:textId="77777777" w:rsidR="00613099" w:rsidRPr="00613099" w:rsidRDefault="00613099" w:rsidP="00613099">
            <w:pPr>
              <w:rPr>
                <w:shd w:val="clear" w:color="auto" w:fill="FFFFFF"/>
              </w:rPr>
            </w:pPr>
            <w:r w:rsidRPr="00613099">
              <w:rPr>
                <w:shd w:val="clear" w:color="auto" w:fill="FFFFFF"/>
              </w:rPr>
              <w:t>MSC-12 STD 2xELEC</w:t>
            </w:r>
          </w:p>
          <w:p w14:paraId="5AF8E86F" w14:textId="77777777" w:rsidR="00613099" w:rsidRPr="00613099" w:rsidRDefault="00613099" w:rsidP="00613099">
            <w:pPr>
              <w:rPr>
                <w:shd w:val="clear" w:color="auto" w:fill="FFFFFF"/>
              </w:rPr>
            </w:pPr>
            <w:r w:rsidRPr="00613099">
              <w:rPr>
                <w:shd w:val="clear" w:color="auto" w:fill="FFFFFF"/>
              </w:rPr>
              <w:t xml:space="preserve">зав. 30011862 </w:t>
            </w:r>
          </w:p>
        </w:tc>
        <w:tc>
          <w:tcPr>
            <w:tcW w:w="2269" w:type="dxa"/>
            <w:vMerge/>
            <w:shd w:val="clear" w:color="auto" w:fill="auto"/>
          </w:tcPr>
          <w:p w14:paraId="19F9D793"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20CFCF70" w14:textId="77777777" w:rsidR="00613099" w:rsidRPr="00613099" w:rsidRDefault="00613099" w:rsidP="00613099">
            <w:pPr>
              <w:rPr>
                <w:rFonts w:eastAsia="Arial"/>
                <w:b/>
                <w:color w:val="000000"/>
              </w:rPr>
            </w:pPr>
          </w:p>
        </w:tc>
      </w:tr>
      <w:tr w:rsidR="00613099" w:rsidRPr="00613099" w14:paraId="657B9B0D" w14:textId="77777777" w:rsidTr="00294611">
        <w:trPr>
          <w:trHeight w:val="524"/>
        </w:trPr>
        <w:tc>
          <w:tcPr>
            <w:tcW w:w="710" w:type="dxa"/>
          </w:tcPr>
          <w:p w14:paraId="762204EF" w14:textId="77777777" w:rsidR="00613099" w:rsidRPr="00613099" w:rsidRDefault="00613099" w:rsidP="00613099">
            <w:pPr>
              <w:jc w:val="center"/>
              <w:rPr>
                <w:rFonts w:eastAsia="Arial"/>
                <w:color w:val="000000"/>
              </w:rPr>
            </w:pPr>
            <w:r w:rsidRPr="00613099">
              <w:rPr>
                <w:rFonts w:eastAsia="Arial"/>
                <w:color w:val="000000"/>
              </w:rPr>
              <w:t>8</w:t>
            </w:r>
          </w:p>
        </w:tc>
        <w:tc>
          <w:tcPr>
            <w:tcW w:w="4677" w:type="dxa"/>
            <w:tcBorders>
              <w:top w:val="nil"/>
              <w:left w:val="single" w:sz="4" w:space="0" w:color="000000"/>
              <w:bottom w:val="single" w:sz="4" w:space="0" w:color="000000"/>
              <w:right w:val="nil"/>
            </w:tcBorders>
            <w:shd w:val="clear" w:color="auto" w:fill="auto"/>
            <w:vAlign w:val="center"/>
          </w:tcPr>
          <w:p w14:paraId="12243F8F" w14:textId="77777777" w:rsidR="00613099" w:rsidRPr="00613099" w:rsidRDefault="00613099" w:rsidP="00613099">
            <w:pPr>
              <w:rPr>
                <w:shd w:val="clear" w:color="auto" w:fill="FFFFFF"/>
              </w:rPr>
            </w:pPr>
            <w:r w:rsidRPr="00613099">
              <w:rPr>
                <w:shd w:val="clear" w:color="auto" w:fill="FFFFFF"/>
              </w:rPr>
              <w:t>Шафа біологічної безпеки NUVE</w:t>
            </w:r>
          </w:p>
          <w:p w14:paraId="13A718CF" w14:textId="77777777" w:rsidR="00613099" w:rsidRPr="00613099" w:rsidRDefault="00613099" w:rsidP="00613099">
            <w:pPr>
              <w:rPr>
                <w:shd w:val="clear" w:color="auto" w:fill="FFFFFF"/>
              </w:rPr>
            </w:pPr>
            <w:r w:rsidRPr="00613099">
              <w:rPr>
                <w:shd w:val="clear" w:color="auto" w:fill="FFFFFF"/>
              </w:rPr>
              <w:t>MN 120</w:t>
            </w:r>
          </w:p>
          <w:p w14:paraId="0C6F7819" w14:textId="77777777" w:rsidR="00613099" w:rsidRPr="00613099" w:rsidRDefault="00613099" w:rsidP="00613099">
            <w:pPr>
              <w:rPr>
                <w:shd w:val="clear" w:color="auto" w:fill="FFFFFF"/>
              </w:rPr>
            </w:pPr>
            <w:r w:rsidRPr="00613099">
              <w:rPr>
                <w:shd w:val="clear" w:color="auto" w:fill="FFFFFF"/>
              </w:rPr>
              <w:t>зав.  02-0468</w:t>
            </w:r>
          </w:p>
        </w:tc>
        <w:tc>
          <w:tcPr>
            <w:tcW w:w="2269" w:type="dxa"/>
            <w:vMerge/>
            <w:shd w:val="clear" w:color="auto" w:fill="auto"/>
          </w:tcPr>
          <w:p w14:paraId="2B5F01B8"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76D1B0E1" w14:textId="77777777" w:rsidR="00613099" w:rsidRPr="00613099" w:rsidRDefault="00613099" w:rsidP="00613099">
            <w:pPr>
              <w:rPr>
                <w:rFonts w:eastAsia="Arial"/>
                <w:b/>
                <w:color w:val="000000"/>
              </w:rPr>
            </w:pPr>
          </w:p>
        </w:tc>
      </w:tr>
      <w:tr w:rsidR="00613099" w:rsidRPr="00613099" w14:paraId="73F4E48E" w14:textId="77777777" w:rsidTr="00294611">
        <w:trPr>
          <w:trHeight w:val="524"/>
        </w:trPr>
        <w:tc>
          <w:tcPr>
            <w:tcW w:w="710" w:type="dxa"/>
          </w:tcPr>
          <w:p w14:paraId="51F8308A" w14:textId="77777777" w:rsidR="00613099" w:rsidRPr="00613099" w:rsidRDefault="00613099" w:rsidP="00613099">
            <w:pPr>
              <w:jc w:val="center"/>
              <w:rPr>
                <w:rFonts w:eastAsia="Arial"/>
                <w:color w:val="000000"/>
              </w:rPr>
            </w:pPr>
            <w:r w:rsidRPr="00613099">
              <w:rPr>
                <w:rFonts w:eastAsia="Arial"/>
                <w:color w:val="000000"/>
              </w:rPr>
              <w:t>9</w:t>
            </w:r>
          </w:p>
        </w:tc>
        <w:tc>
          <w:tcPr>
            <w:tcW w:w="4677" w:type="dxa"/>
            <w:tcBorders>
              <w:top w:val="nil"/>
              <w:left w:val="single" w:sz="4" w:space="0" w:color="000000"/>
              <w:bottom w:val="single" w:sz="4" w:space="0" w:color="000000"/>
              <w:right w:val="nil"/>
            </w:tcBorders>
            <w:shd w:val="clear" w:color="auto" w:fill="auto"/>
            <w:vAlign w:val="center"/>
          </w:tcPr>
          <w:p w14:paraId="396B10C6" w14:textId="77777777" w:rsidR="00613099" w:rsidRPr="00613099" w:rsidRDefault="00613099" w:rsidP="00613099">
            <w:pPr>
              <w:rPr>
                <w:shd w:val="clear" w:color="auto" w:fill="FFFFFF"/>
              </w:rPr>
            </w:pPr>
            <w:r w:rsidRPr="00613099">
              <w:rPr>
                <w:shd w:val="clear" w:color="auto" w:fill="FFFFFF"/>
              </w:rPr>
              <w:t>Шафа біологічної безпеки Esco</w:t>
            </w:r>
          </w:p>
          <w:p w14:paraId="5B6F5252" w14:textId="77777777" w:rsidR="00613099" w:rsidRPr="00613099" w:rsidRDefault="00613099" w:rsidP="00613099">
            <w:pPr>
              <w:rPr>
                <w:shd w:val="clear" w:color="auto" w:fill="FFFFFF"/>
              </w:rPr>
            </w:pPr>
            <w:r w:rsidRPr="00613099">
              <w:rPr>
                <w:shd w:val="clear" w:color="auto" w:fill="FFFFFF"/>
              </w:rPr>
              <w:t>AC-4S8-NS</w:t>
            </w:r>
          </w:p>
          <w:p w14:paraId="58B5FE30" w14:textId="77777777" w:rsidR="00613099" w:rsidRPr="00613099" w:rsidRDefault="00613099" w:rsidP="00613099">
            <w:pPr>
              <w:rPr>
                <w:shd w:val="clear" w:color="auto" w:fill="FFFFFF"/>
              </w:rPr>
            </w:pPr>
            <w:r w:rsidRPr="00613099">
              <w:rPr>
                <w:shd w:val="clear" w:color="auto" w:fill="FFFFFF"/>
              </w:rPr>
              <w:t>зав. 2020-158281</w:t>
            </w:r>
          </w:p>
        </w:tc>
        <w:tc>
          <w:tcPr>
            <w:tcW w:w="2269" w:type="dxa"/>
            <w:vMerge/>
            <w:shd w:val="clear" w:color="auto" w:fill="auto"/>
          </w:tcPr>
          <w:p w14:paraId="58E54E94"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7004671E" w14:textId="77777777" w:rsidR="00613099" w:rsidRPr="00613099" w:rsidRDefault="00613099" w:rsidP="00613099">
            <w:pPr>
              <w:rPr>
                <w:rFonts w:eastAsia="Arial"/>
                <w:b/>
                <w:color w:val="000000"/>
              </w:rPr>
            </w:pPr>
          </w:p>
        </w:tc>
      </w:tr>
      <w:tr w:rsidR="00613099" w:rsidRPr="00613099" w14:paraId="39386E4A" w14:textId="77777777" w:rsidTr="00294611">
        <w:trPr>
          <w:trHeight w:val="524"/>
        </w:trPr>
        <w:tc>
          <w:tcPr>
            <w:tcW w:w="710" w:type="dxa"/>
          </w:tcPr>
          <w:p w14:paraId="14F102C4" w14:textId="77777777" w:rsidR="00613099" w:rsidRPr="00613099" w:rsidRDefault="00613099" w:rsidP="00613099">
            <w:pPr>
              <w:jc w:val="center"/>
              <w:rPr>
                <w:rFonts w:eastAsia="Arial"/>
                <w:color w:val="000000"/>
              </w:rPr>
            </w:pPr>
            <w:r w:rsidRPr="00613099">
              <w:rPr>
                <w:rFonts w:eastAsia="Arial"/>
                <w:color w:val="000000"/>
              </w:rPr>
              <w:t>10</w:t>
            </w:r>
          </w:p>
        </w:tc>
        <w:tc>
          <w:tcPr>
            <w:tcW w:w="4677" w:type="dxa"/>
            <w:tcBorders>
              <w:top w:val="nil"/>
              <w:left w:val="single" w:sz="4" w:space="0" w:color="000000"/>
              <w:bottom w:val="single" w:sz="4" w:space="0" w:color="000000"/>
              <w:right w:val="nil"/>
            </w:tcBorders>
            <w:shd w:val="clear" w:color="auto" w:fill="auto"/>
            <w:vAlign w:val="center"/>
          </w:tcPr>
          <w:p w14:paraId="7D03D152" w14:textId="77777777" w:rsidR="00613099" w:rsidRPr="00613099" w:rsidRDefault="00613099" w:rsidP="00613099">
            <w:pPr>
              <w:rPr>
                <w:shd w:val="clear" w:color="auto" w:fill="FFFFFF"/>
              </w:rPr>
            </w:pPr>
            <w:r w:rsidRPr="00613099">
              <w:rPr>
                <w:shd w:val="clear" w:color="auto" w:fill="FFFFFF"/>
              </w:rPr>
              <w:t>Шафа біологічної безпеки Labconco</w:t>
            </w:r>
          </w:p>
          <w:p w14:paraId="168238DE" w14:textId="77777777" w:rsidR="00613099" w:rsidRPr="00613099" w:rsidRDefault="00613099" w:rsidP="00613099">
            <w:pPr>
              <w:rPr>
                <w:shd w:val="clear" w:color="auto" w:fill="FFFFFF"/>
              </w:rPr>
            </w:pPr>
            <w:r w:rsidRPr="00613099">
              <w:rPr>
                <w:shd w:val="clear" w:color="auto" w:fill="FFFFFF"/>
              </w:rPr>
              <w:t>Purifier Delta</w:t>
            </w:r>
          </w:p>
          <w:p w14:paraId="1CCC5CB7" w14:textId="77777777" w:rsidR="00613099" w:rsidRPr="00613099" w:rsidRDefault="00613099" w:rsidP="00613099">
            <w:pPr>
              <w:rPr>
                <w:shd w:val="clear" w:color="auto" w:fill="FFFFFF"/>
              </w:rPr>
            </w:pPr>
            <w:r w:rsidRPr="00613099">
              <w:rPr>
                <w:shd w:val="clear" w:color="auto" w:fill="FFFFFF"/>
              </w:rPr>
              <w:t xml:space="preserve">зав.60555180 </w:t>
            </w:r>
          </w:p>
        </w:tc>
        <w:tc>
          <w:tcPr>
            <w:tcW w:w="2269" w:type="dxa"/>
            <w:vMerge/>
            <w:shd w:val="clear" w:color="auto" w:fill="auto"/>
          </w:tcPr>
          <w:p w14:paraId="670D9791"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0F7C93A2" w14:textId="77777777" w:rsidR="00613099" w:rsidRPr="00613099" w:rsidRDefault="00613099" w:rsidP="00613099">
            <w:pPr>
              <w:rPr>
                <w:rFonts w:eastAsia="Arial"/>
                <w:b/>
                <w:color w:val="000000"/>
              </w:rPr>
            </w:pPr>
          </w:p>
        </w:tc>
      </w:tr>
      <w:tr w:rsidR="00613099" w:rsidRPr="00613099" w14:paraId="3F12A42C" w14:textId="77777777" w:rsidTr="00294611">
        <w:trPr>
          <w:trHeight w:val="524"/>
        </w:trPr>
        <w:tc>
          <w:tcPr>
            <w:tcW w:w="710" w:type="dxa"/>
          </w:tcPr>
          <w:p w14:paraId="44EBEED0" w14:textId="77777777" w:rsidR="00613099" w:rsidRPr="00613099" w:rsidRDefault="00613099" w:rsidP="00613099">
            <w:pPr>
              <w:jc w:val="center"/>
              <w:rPr>
                <w:rFonts w:eastAsia="Arial"/>
                <w:color w:val="000000"/>
              </w:rPr>
            </w:pPr>
            <w:r w:rsidRPr="00613099">
              <w:rPr>
                <w:rFonts w:eastAsia="Arial"/>
                <w:color w:val="000000"/>
              </w:rPr>
              <w:t>11</w:t>
            </w:r>
          </w:p>
        </w:tc>
        <w:tc>
          <w:tcPr>
            <w:tcW w:w="4677" w:type="dxa"/>
            <w:tcBorders>
              <w:top w:val="nil"/>
              <w:left w:val="single" w:sz="4" w:space="0" w:color="000000"/>
              <w:bottom w:val="single" w:sz="4" w:space="0" w:color="000000"/>
              <w:right w:val="nil"/>
            </w:tcBorders>
            <w:shd w:val="clear" w:color="auto" w:fill="auto"/>
            <w:vAlign w:val="center"/>
          </w:tcPr>
          <w:p w14:paraId="2A358AEA" w14:textId="77777777" w:rsidR="00613099" w:rsidRPr="00613099" w:rsidRDefault="00613099" w:rsidP="00613099">
            <w:pPr>
              <w:rPr>
                <w:shd w:val="clear" w:color="auto" w:fill="FFFFFF"/>
              </w:rPr>
            </w:pPr>
            <w:r w:rsidRPr="00613099">
              <w:rPr>
                <w:shd w:val="clear" w:color="auto" w:fill="FFFFFF"/>
              </w:rPr>
              <w:t>Шафа біологічної безпеки Microflow class III, ABSL3/1, BIOQUEL</w:t>
            </w:r>
          </w:p>
          <w:p w14:paraId="631EF551" w14:textId="77777777" w:rsidR="00613099" w:rsidRPr="00613099" w:rsidRDefault="00613099" w:rsidP="00613099">
            <w:pPr>
              <w:rPr>
                <w:shd w:val="clear" w:color="auto" w:fill="FFFFFF"/>
              </w:rPr>
            </w:pPr>
            <w:r w:rsidRPr="00613099">
              <w:rPr>
                <w:shd w:val="clear" w:color="auto" w:fill="FFFFFF"/>
              </w:rPr>
              <w:t>зав. 20091124584</w:t>
            </w:r>
          </w:p>
        </w:tc>
        <w:tc>
          <w:tcPr>
            <w:tcW w:w="2269" w:type="dxa"/>
            <w:vMerge/>
            <w:shd w:val="clear" w:color="auto" w:fill="auto"/>
          </w:tcPr>
          <w:p w14:paraId="35B61B1D"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263AF696" w14:textId="77777777" w:rsidR="00613099" w:rsidRPr="00613099" w:rsidRDefault="00613099" w:rsidP="00613099">
            <w:pPr>
              <w:rPr>
                <w:rFonts w:eastAsia="Arial"/>
                <w:b/>
                <w:color w:val="000000"/>
              </w:rPr>
            </w:pPr>
          </w:p>
        </w:tc>
      </w:tr>
      <w:tr w:rsidR="00613099" w:rsidRPr="00613099" w14:paraId="2BBAAF1E" w14:textId="77777777" w:rsidTr="00294611">
        <w:trPr>
          <w:trHeight w:val="524"/>
        </w:trPr>
        <w:tc>
          <w:tcPr>
            <w:tcW w:w="710" w:type="dxa"/>
          </w:tcPr>
          <w:p w14:paraId="4930F0FE" w14:textId="77777777" w:rsidR="00613099" w:rsidRPr="00613099" w:rsidRDefault="00613099" w:rsidP="00613099">
            <w:pPr>
              <w:jc w:val="center"/>
              <w:rPr>
                <w:rFonts w:eastAsia="Arial"/>
                <w:color w:val="000000"/>
              </w:rPr>
            </w:pPr>
            <w:r w:rsidRPr="00613099">
              <w:rPr>
                <w:rFonts w:eastAsia="Arial"/>
                <w:color w:val="000000"/>
              </w:rPr>
              <w:t>12</w:t>
            </w:r>
          </w:p>
        </w:tc>
        <w:tc>
          <w:tcPr>
            <w:tcW w:w="4677" w:type="dxa"/>
            <w:tcBorders>
              <w:top w:val="nil"/>
              <w:left w:val="single" w:sz="4" w:space="0" w:color="000000"/>
              <w:bottom w:val="single" w:sz="4" w:space="0" w:color="000000"/>
              <w:right w:val="nil"/>
            </w:tcBorders>
            <w:shd w:val="clear" w:color="auto" w:fill="auto"/>
            <w:vAlign w:val="center"/>
          </w:tcPr>
          <w:p w14:paraId="759A2546" w14:textId="77777777" w:rsidR="00613099" w:rsidRPr="00613099" w:rsidRDefault="00613099" w:rsidP="00613099">
            <w:pPr>
              <w:rPr>
                <w:shd w:val="clear" w:color="auto" w:fill="FFFFFF"/>
              </w:rPr>
            </w:pPr>
            <w:r w:rsidRPr="00613099">
              <w:rPr>
                <w:shd w:val="clear" w:color="auto" w:fill="FFFFFF"/>
              </w:rPr>
              <w:t>Шафа біологічної безпеки NUVE</w:t>
            </w:r>
          </w:p>
          <w:p w14:paraId="3594E8F0" w14:textId="77777777" w:rsidR="00613099" w:rsidRPr="00613099" w:rsidRDefault="00613099" w:rsidP="00613099">
            <w:pPr>
              <w:rPr>
                <w:shd w:val="clear" w:color="auto" w:fill="FFFFFF"/>
              </w:rPr>
            </w:pPr>
            <w:r w:rsidRPr="00613099">
              <w:rPr>
                <w:shd w:val="clear" w:color="auto" w:fill="FFFFFF"/>
              </w:rPr>
              <w:t>MN 120</w:t>
            </w:r>
          </w:p>
          <w:p w14:paraId="2CB9186E" w14:textId="77777777" w:rsidR="00613099" w:rsidRPr="00613099" w:rsidRDefault="00613099" w:rsidP="00613099">
            <w:pPr>
              <w:rPr>
                <w:shd w:val="clear" w:color="auto" w:fill="FFFFFF"/>
              </w:rPr>
            </w:pPr>
            <w:r w:rsidRPr="00613099">
              <w:rPr>
                <w:shd w:val="clear" w:color="auto" w:fill="FFFFFF"/>
              </w:rPr>
              <w:t>зав.</w:t>
            </w:r>
            <w:r w:rsidRPr="00613099">
              <w:t xml:space="preserve"> </w:t>
            </w:r>
            <w:r w:rsidRPr="00613099">
              <w:rPr>
                <w:shd w:val="clear" w:color="auto" w:fill="FFFFFF"/>
              </w:rPr>
              <w:t>02-0494</w:t>
            </w:r>
          </w:p>
        </w:tc>
        <w:tc>
          <w:tcPr>
            <w:tcW w:w="2269" w:type="dxa"/>
            <w:vMerge/>
            <w:shd w:val="clear" w:color="auto" w:fill="auto"/>
          </w:tcPr>
          <w:p w14:paraId="53EAF440"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77A90F3E" w14:textId="77777777" w:rsidR="00613099" w:rsidRPr="00613099" w:rsidRDefault="00613099" w:rsidP="00613099">
            <w:pPr>
              <w:rPr>
                <w:rFonts w:eastAsia="Arial"/>
                <w:b/>
                <w:color w:val="000000"/>
              </w:rPr>
            </w:pPr>
          </w:p>
        </w:tc>
      </w:tr>
      <w:bookmarkEnd w:id="10"/>
      <w:tr w:rsidR="00613099" w:rsidRPr="00613099" w14:paraId="0AE04B88" w14:textId="77777777" w:rsidTr="00294611">
        <w:trPr>
          <w:trHeight w:val="524"/>
        </w:trPr>
        <w:tc>
          <w:tcPr>
            <w:tcW w:w="710" w:type="dxa"/>
          </w:tcPr>
          <w:p w14:paraId="33DCD376" w14:textId="77777777" w:rsidR="00613099" w:rsidRPr="00613099" w:rsidRDefault="00613099" w:rsidP="00613099">
            <w:pPr>
              <w:jc w:val="center"/>
              <w:rPr>
                <w:rFonts w:eastAsia="Arial"/>
                <w:color w:val="000000"/>
              </w:rPr>
            </w:pPr>
            <w:r w:rsidRPr="00613099">
              <w:rPr>
                <w:rFonts w:eastAsia="Arial"/>
                <w:color w:val="000000"/>
              </w:rPr>
              <w:t>13</w:t>
            </w:r>
          </w:p>
        </w:tc>
        <w:tc>
          <w:tcPr>
            <w:tcW w:w="4677" w:type="dxa"/>
            <w:tcBorders>
              <w:top w:val="nil"/>
              <w:left w:val="single" w:sz="4" w:space="0" w:color="000000"/>
              <w:bottom w:val="single" w:sz="4" w:space="0" w:color="000000"/>
              <w:right w:val="nil"/>
            </w:tcBorders>
            <w:shd w:val="clear" w:color="auto" w:fill="auto"/>
            <w:vAlign w:val="center"/>
          </w:tcPr>
          <w:p w14:paraId="39A92D3C" w14:textId="77777777" w:rsidR="00613099" w:rsidRPr="00613099" w:rsidRDefault="00613099" w:rsidP="00613099">
            <w:pPr>
              <w:rPr>
                <w:shd w:val="clear" w:color="auto" w:fill="FFFFFF"/>
              </w:rPr>
            </w:pPr>
            <w:r w:rsidRPr="00613099">
              <w:rPr>
                <w:shd w:val="clear" w:color="auto" w:fill="FFFFFF"/>
              </w:rPr>
              <w:t>Шафа біологічної безпеки NUVE</w:t>
            </w:r>
          </w:p>
          <w:p w14:paraId="2A3928B2" w14:textId="77777777" w:rsidR="00613099" w:rsidRPr="00613099" w:rsidRDefault="00613099" w:rsidP="00613099">
            <w:pPr>
              <w:rPr>
                <w:shd w:val="clear" w:color="auto" w:fill="FFFFFF"/>
              </w:rPr>
            </w:pPr>
            <w:r w:rsidRPr="00613099">
              <w:rPr>
                <w:shd w:val="clear" w:color="auto" w:fill="FFFFFF"/>
              </w:rPr>
              <w:t>MN 090</w:t>
            </w:r>
          </w:p>
          <w:p w14:paraId="6DDAFC98" w14:textId="77777777" w:rsidR="00613099" w:rsidRPr="00613099" w:rsidRDefault="00613099" w:rsidP="00613099">
            <w:pPr>
              <w:rPr>
                <w:shd w:val="clear" w:color="auto" w:fill="FFFFFF"/>
              </w:rPr>
            </w:pPr>
            <w:r w:rsidRPr="00613099">
              <w:rPr>
                <w:shd w:val="clear" w:color="auto" w:fill="FFFFFF"/>
              </w:rPr>
              <w:t>зав.</w:t>
            </w:r>
            <w:r w:rsidRPr="00613099">
              <w:t xml:space="preserve"> </w:t>
            </w:r>
            <w:r w:rsidRPr="00613099">
              <w:rPr>
                <w:shd w:val="clear" w:color="auto" w:fill="FFFFFF"/>
              </w:rPr>
              <w:t>02-0224</w:t>
            </w:r>
            <w:r w:rsidRPr="00613099">
              <w:t xml:space="preserve"> </w:t>
            </w:r>
          </w:p>
        </w:tc>
        <w:tc>
          <w:tcPr>
            <w:tcW w:w="2269" w:type="dxa"/>
            <w:vMerge/>
            <w:shd w:val="clear" w:color="auto" w:fill="auto"/>
          </w:tcPr>
          <w:p w14:paraId="05193B73"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340A515E" w14:textId="77777777" w:rsidR="00613099" w:rsidRPr="00613099" w:rsidRDefault="00613099" w:rsidP="00613099">
            <w:pPr>
              <w:rPr>
                <w:rFonts w:eastAsia="Arial"/>
                <w:b/>
                <w:color w:val="000000"/>
              </w:rPr>
            </w:pPr>
          </w:p>
        </w:tc>
      </w:tr>
      <w:tr w:rsidR="00613099" w:rsidRPr="00613099" w14:paraId="5B1E32DA" w14:textId="77777777" w:rsidTr="00294611">
        <w:trPr>
          <w:trHeight w:val="524"/>
        </w:trPr>
        <w:tc>
          <w:tcPr>
            <w:tcW w:w="710" w:type="dxa"/>
          </w:tcPr>
          <w:p w14:paraId="59BE65B7" w14:textId="77777777" w:rsidR="00613099" w:rsidRPr="00613099" w:rsidRDefault="00613099" w:rsidP="00613099">
            <w:pPr>
              <w:jc w:val="center"/>
              <w:rPr>
                <w:rFonts w:eastAsia="Arial"/>
                <w:color w:val="000000"/>
              </w:rPr>
            </w:pPr>
            <w:r w:rsidRPr="00613099">
              <w:rPr>
                <w:rFonts w:eastAsia="Arial"/>
                <w:color w:val="000000"/>
              </w:rPr>
              <w:t>14</w:t>
            </w:r>
          </w:p>
        </w:tc>
        <w:tc>
          <w:tcPr>
            <w:tcW w:w="4677" w:type="dxa"/>
            <w:tcBorders>
              <w:top w:val="nil"/>
              <w:left w:val="single" w:sz="4" w:space="0" w:color="000000"/>
              <w:bottom w:val="single" w:sz="4" w:space="0" w:color="000000"/>
              <w:right w:val="nil"/>
            </w:tcBorders>
            <w:shd w:val="clear" w:color="auto" w:fill="auto"/>
            <w:vAlign w:val="center"/>
          </w:tcPr>
          <w:p w14:paraId="7850F7FE" w14:textId="77777777" w:rsidR="00613099" w:rsidRPr="00613099" w:rsidRDefault="00613099" w:rsidP="00613099">
            <w:pPr>
              <w:rPr>
                <w:shd w:val="clear" w:color="auto" w:fill="FFFFFF"/>
              </w:rPr>
            </w:pPr>
            <w:r w:rsidRPr="00613099">
              <w:rPr>
                <w:shd w:val="clear" w:color="auto" w:fill="FFFFFF"/>
              </w:rPr>
              <w:t>Шафа з примусовою фільтрацією повітря SG403A-HE-INT</w:t>
            </w:r>
          </w:p>
          <w:p w14:paraId="5546B54C" w14:textId="77777777" w:rsidR="00613099" w:rsidRPr="00613099" w:rsidRDefault="00613099" w:rsidP="00613099">
            <w:pPr>
              <w:rPr>
                <w:shd w:val="clear" w:color="auto" w:fill="FFFFFF"/>
              </w:rPr>
            </w:pPr>
            <w:r w:rsidRPr="00613099">
              <w:rPr>
                <w:shd w:val="clear" w:color="auto" w:fill="FFFFFF"/>
              </w:rPr>
              <w:t>зав. 107188</w:t>
            </w:r>
          </w:p>
        </w:tc>
        <w:tc>
          <w:tcPr>
            <w:tcW w:w="2269" w:type="dxa"/>
            <w:vMerge/>
            <w:shd w:val="clear" w:color="auto" w:fill="auto"/>
          </w:tcPr>
          <w:p w14:paraId="14A5FF5A" w14:textId="77777777" w:rsidR="00613099" w:rsidRPr="00613099" w:rsidRDefault="00613099" w:rsidP="00613099">
            <w:pPr>
              <w:tabs>
                <w:tab w:val="left" w:pos="310"/>
              </w:tabs>
              <w:jc w:val="center"/>
              <w:rPr>
                <w:rFonts w:eastAsia="Arial"/>
                <w:color w:val="000000"/>
              </w:rPr>
            </w:pPr>
          </w:p>
        </w:tc>
        <w:tc>
          <w:tcPr>
            <w:tcW w:w="2126" w:type="dxa"/>
            <w:vMerge/>
            <w:shd w:val="clear" w:color="auto" w:fill="auto"/>
          </w:tcPr>
          <w:p w14:paraId="3F41D1E6" w14:textId="77777777" w:rsidR="00613099" w:rsidRPr="00613099" w:rsidRDefault="00613099" w:rsidP="00613099">
            <w:pPr>
              <w:rPr>
                <w:rFonts w:eastAsia="Arial"/>
                <w:b/>
                <w:color w:val="000000"/>
              </w:rPr>
            </w:pPr>
          </w:p>
        </w:tc>
      </w:tr>
      <w:bookmarkEnd w:id="8"/>
      <w:bookmarkEnd w:id="9"/>
    </w:tbl>
    <w:p w14:paraId="3091CE48" w14:textId="77777777" w:rsidR="00613099" w:rsidRPr="00613099" w:rsidRDefault="00613099" w:rsidP="00613099">
      <w:pPr>
        <w:tabs>
          <w:tab w:val="center" w:pos="270"/>
          <w:tab w:val="center" w:pos="4896"/>
        </w:tabs>
        <w:spacing w:after="0" w:line="240" w:lineRule="auto"/>
        <w:ind w:left="-284" w:right="-851" w:firstLine="567"/>
        <w:contextualSpacing/>
        <w:jc w:val="both"/>
        <w:rPr>
          <w:rFonts w:ascii="Times New Roman" w:hAnsi="Times New Roman" w:cs="Times New Roman"/>
          <w:b/>
          <w:sz w:val="23"/>
          <w:szCs w:val="23"/>
        </w:rPr>
      </w:pPr>
    </w:p>
    <w:p w14:paraId="64A36803" w14:textId="77777777" w:rsidR="00613099" w:rsidRPr="00613099" w:rsidRDefault="00613099" w:rsidP="00613099">
      <w:pPr>
        <w:tabs>
          <w:tab w:val="center" w:pos="270"/>
          <w:tab w:val="center" w:pos="4896"/>
        </w:tabs>
        <w:spacing w:after="0" w:line="240" w:lineRule="auto"/>
        <w:ind w:left="-284" w:right="-851" w:firstLine="567"/>
        <w:contextualSpacing/>
        <w:jc w:val="both"/>
        <w:rPr>
          <w:rFonts w:ascii="Times New Roman" w:hAnsi="Times New Roman" w:cs="Times New Roman"/>
          <w:b/>
          <w:sz w:val="24"/>
          <w:szCs w:val="24"/>
        </w:rPr>
      </w:pPr>
      <w:r w:rsidRPr="00613099">
        <w:rPr>
          <w:rFonts w:ascii="Times New Roman" w:hAnsi="Times New Roman" w:cs="Times New Roman"/>
          <w:b/>
          <w:sz w:val="24"/>
          <w:szCs w:val="24"/>
        </w:rPr>
        <w:lastRenderedPageBreak/>
        <w:t>Перелік послуг:</w:t>
      </w:r>
    </w:p>
    <w:p w14:paraId="6BDA1C58" w14:textId="77777777" w:rsidR="00613099" w:rsidRPr="00613099" w:rsidRDefault="00613099" w:rsidP="00613099">
      <w:pPr>
        <w:numPr>
          <w:ilvl w:val="4"/>
          <w:numId w:val="42"/>
        </w:numPr>
        <w:tabs>
          <w:tab w:val="left" w:pos="318"/>
        </w:tabs>
        <w:spacing w:after="0" w:line="240" w:lineRule="auto"/>
        <w:ind w:left="34" w:right="170" w:firstLine="0"/>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 xml:space="preserve">Фумігація шаф біологічної безпеки. </w:t>
      </w:r>
    </w:p>
    <w:p w14:paraId="297E5355"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2. Зовнішня оцінка:</w:t>
      </w:r>
    </w:p>
    <w:p w14:paraId="6E4FA4FD"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наявність пошкоджень корпусу,</w:t>
      </w:r>
    </w:p>
    <w:p w14:paraId="00797833"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наявність пошкоджень екрану і скляних вставок</w:t>
      </w:r>
    </w:p>
    <w:p w14:paraId="4F04DA6C"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функціонування системи підйому і опускання екрану ШББ</w:t>
      </w:r>
    </w:p>
    <w:p w14:paraId="083C4D49"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функціональність джерел світла (лампа денного світла, УФ-лампа (якщо встановлена)</w:t>
      </w:r>
    </w:p>
    <w:p w14:paraId="0C6DA59E" w14:textId="77777777" w:rsidR="00613099" w:rsidRPr="00613099" w:rsidRDefault="00613099" w:rsidP="00613099">
      <w:pPr>
        <w:tabs>
          <w:tab w:val="center" w:pos="270"/>
          <w:tab w:val="left" w:pos="2295"/>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функціонування сигналів небезпеки</w:t>
      </w:r>
    </w:p>
    <w:p w14:paraId="6577456F"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цілісність електричної проводки і розеток</w:t>
      </w:r>
    </w:p>
    <w:p w14:paraId="2BAFA584" w14:textId="77777777" w:rsidR="00613099" w:rsidRPr="00613099" w:rsidRDefault="00613099" w:rsidP="00613099">
      <w:pPr>
        <w:pBdr>
          <w:top w:val="nil"/>
          <w:left w:val="nil"/>
          <w:bottom w:val="nil"/>
          <w:right w:val="nil"/>
          <w:between w:val="nil"/>
        </w:pBdr>
        <w:tabs>
          <w:tab w:val="left" w:pos="318"/>
        </w:tabs>
        <w:spacing w:after="0" w:line="240" w:lineRule="auto"/>
        <w:ind w:left="34" w:right="170"/>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3.Зовнішня чистка</w:t>
      </w:r>
    </w:p>
    <w:p w14:paraId="0C6D8BE7" w14:textId="77777777" w:rsidR="00613099" w:rsidRPr="00613099" w:rsidRDefault="00613099" w:rsidP="00613099">
      <w:pPr>
        <w:pBdr>
          <w:top w:val="nil"/>
          <w:left w:val="nil"/>
          <w:bottom w:val="nil"/>
          <w:right w:val="nil"/>
          <w:between w:val="nil"/>
        </w:pBdr>
        <w:tabs>
          <w:tab w:val="left" w:pos="318"/>
        </w:tabs>
        <w:spacing w:after="0" w:line="240" w:lineRule="auto"/>
        <w:ind w:left="34" w:right="170"/>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 xml:space="preserve">4.Внутрішня чистка </w:t>
      </w:r>
    </w:p>
    <w:p w14:paraId="619CD350" w14:textId="77777777" w:rsidR="00613099" w:rsidRPr="00613099" w:rsidRDefault="00613099" w:rsidP="00613099">
      <w:pPr>
        <w:pBdr>
          <w:top w:val="nil"/>
          <w:left w:val="nil"/>
          <w:bottom w:val="nil"/>
          <w:right w:val="nil"/>
          <w:between w:val="nil"/>
        </w:pBdr>
        <w:tabs>
          <w:tab w:val="left" w:pos="318"/>
        </w:tabs>
        <w:spacing w:after="0" w:line="240" w:lineRule="auto"/>
        <w:ind w:left="34" w:right="170"/>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5.Тест на витік електричного струму і вимірювання опору контуру захисного заземлення ШББ, перевірки полярності, функції пристрою захисного відключення (запобіжника) для встановлення можливої небезпеки ураження користувача устаткування електричним струмом</w:t>
      </w:r>
    </w:p>
    <w:p w14:paraId="58639F52"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6. Візуалізація потоків повітря:</w:t>
      </w:r>
    </w:p>
    <w:p w14:paraId="00E3DEEA"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для оцінки повітряних потоків  по всьому периметру робочого отвору спрямований всередину ШББ;</w:t>
      </w:r>
    </w:p>
    <w:p w14:paraId="40EB6D7B"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для оцінки напряму повітряних потоків в робочій зоні ШББ;</w:t>
      </w:r>
    </w:p>
    <w:p w14:paraId="22D3E38D"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для визначення поведінки низхідного потоку повітря щодо робочої поверхні і вздовж провідних шин передньої оглядового панелі ШББ.</w:t>
      </w:r>
    </w:p>
    <w:p w14:paraId="35CD4B53" w14:textId="77777777" w:rsidR="00613099" w:rsidRPr="00613099" w:rsidRDefault="00613099" w:rsidP="00613099">
      <w:pPr>
        <w:tabs>
          <w:tab w:val="center" w:pos="270"/>
          <w:tab w:val="center" w:pos="4896"/>
        </w:tabs>
        <w:spacing w:after="0" w:line="240" w:lineRule="auto"/>
        <w:ind w:right="170"/>
        <w:contextualSpacing/>
        <w:jc w:val="both"/>
        <w:rPr>
          <w:rFonts w:ascii="Times New Roman" w:hAnsi="Times New Roman" w:cs="Times New Roman"/>
          <w:sz w:val="24"/>
          <w:szCs w:val="24"/>
        </w:rPr>
      </w:pPr>
      <w:r w:rsidRPr="00613099">
        <w:rPr>
          <w:rFonts w:ascii="Times New Roman" w:hAnsi="Times New Roman" w:cs="Times New Roman"/>
          <w:sz w:val="24"/>
          <w:szCs w:val="24"/>
        </w:rPr>
        <w:t>7. Перевірка швидкості потоків</w:t>
      </w:r>
    </w:p>
    <w:p w14:paraId="1FCF8459" w14:textId="77777777" w:rsidR="00613099" w:rsidRPr="00613099" w:rsidRDefault="00613099" w:rsidP="00613099">
      <w:pPr>
        <w:tabs>
          <w:tab w:val="center" w:pos="270"/>
          <w:tab w:val="center" w:pos="4896"/>
        </w:tabs>
        <w:spacing w:after="0" w:line="240" w:lineRule="auto"/>
        <w:ind w:right="170"/>
        <w:contextualSpacing/>
        <w:jc w:val="both"/>
        <w:rPr>
          <w:rFonts w:ascii="Times New Roman" w:hAnsi="Times New Roman" w:cs="Times New Roman"/>
          <w:sz w:val="24"/>
          <w:szCs w:val="24"/>
        </w:rPr>
      </w:pPr>
      <w:r w:rsidRPr="00613099">
        <w:rPr>
          <w:rFonts w:ascii="Times New Roman" w:hAnsi="Times New Roman" w:cs="Times New Roman"/>
          <w:sz w:val="24"/>
          <w:szCs w:val="24"/>
        </w:rPr>
        <w:t xml:space="preserve"> повітря:</w:t>
      </w:r>
    </w:p>
    <w:p w14:paraId="771511F6" w14:textId="77777777" w:rsidR="00613099" w:rsidRPr="00613099" w:rsidRDefault="00613099" w:rsidP="00613099">
      <w:pPr>
        <w:tabs>
          <w:tab w:val="center" w:pos="270"/>
          <w:tab w:val="center" w:pos="4896"/>
        </w:tabs>
        <w:spacing w:after="0" w:line="240" w:lineRule="auto"/>
        <w:ind w:right="170"/>
        <w:contextualSpacing/>
        <w:jc w:val="both"/>
        <w:rPr>
          <w:rFonts w:ascii="Times New Roman" w:hAnsi="Times New Roman" w:cs="Times New Roman"/>
          <w:sz w:val="24"/>
          <w:szCs w:val="24"/>
        </w:rPr>
      </w:pPr>
      <w:r w:rsidRPr="00613099">
        <w:rPr>
          <w:rFonts w:ascii="Times New Roman" w:hAnsi="Times New Roman" w:cs="Times New Roman"/>
          <w:sz w:val="24"/>
          <w:szCs w:val="24"/>
        </w:rPr>
        <w:t>- вимірювання швидкості низхідного потоку повітря, всередині робочої зони ШББ;</w:t>
      </w:r>
    </w:p>
    <w:p w14:paraId="7E5EFD14" w14:textId="77777777" w:rsidR="00613099" w:rsidRPr="00613099" w:rsidRDefault="00613099" w:rsidP="00613099">
      <w:pPr>
        <w:tabs>
          <w:tab w:val="center" w:pos="270"/>
          <w:tab w:val="center" w:pos="4896"/>
        </w:tabs>
        <w:spacing w:after="0" w:line="240" w:lineRule="auto"/>
        <w:ind w:right="170"/>
        <w:contextualSpacing/>
        <w:jc w:val="both"/>
        <w:rPr>
          <w:rFonts w:ascii="Times New Roman" w:hAnsi="Times New Roman" w:cs="Times New Roman"/>
          <w:sz w:val="24"/>
          <w:szCs w:val="24"/>
        </w:rPr>
      </w:pPr>
      <w:r w:rsidRPr="00613099">
        <w:rPr>
          <w:rFonts w:ascii="Times New Roman" w:hAnsi="Times New Roman" w:cs="Times New Roman"/>
          <w:sz w:val="24"/>
          <w:szCs w:val="24"/>
        </w:rPr>
        <w:t>- пряме або непряме визначення швидкості потоку повітря, що проходить через робочий отвір ШББ, для перевірки встановленого значення середньої швидкості вхідного повітря. При отриманні незадовільних результатів показників швидкості повітряних потоків, проведення процедури калібрування потужності моторів з наступним калібруванням сигналів небезпеки.</w:t>
      </w:r>
    </w:p>
    <w:p w14:paraId="1D1FEC11"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 xml:space="preserve">8. Перевірка цілісності встановлених HEPA-фільтрів для встановлення цілісності припливного (downflow) і випускного (exhaust) HEPA-фільтрів, а також їх корпусів і усадочних прокладок при </w:t>
      </w:r>
    </w:p>
    <w:p w14:paraId="6CB00F21"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нормальних умовах експлуатації ШББ. У разі визначення витоку або вичерпання ресурсу HEPA</w:t>
      </w:r>
    </w:p>
    <w:p w14:paraId="394165B7" w14:textId="77777777" w:rsidR="00613099" w:rsidRPr="00613099" w:rsidRDefault="00613099" w:rsidP="00613099">
      <w:pPr>
        <w:tabs>
          <w:tab w:val="center" w:pos="270"/>
          <w:tab w:val="center" w:pos="4896"/>
        </w:tabs>
        <w:spacing w:after="0" w:line="240" w:lineRule="auto"/>
        <w:ind w:right="170" w:firstLine="27"/>
        <w:contextualSpacing/>
        <w:jc w:val="both"/>
        <w:rPr>
          <w:rFonts w:ascii="Times New Roman" w:hAnsi="Times New Roman" w:cs="Times New Roman"/>
          <w:sz w:val="24"/>
          <w:szCs w:val="24"/>
        </w:rPr>
      </w:pPr>
      <w:r w:rsidRPr="00613099">
        <w:rPr>
          <w:rFonts w:ascii="Times New Roman" w:hAnsi="Times New Roman" w:cs="Times New Roman"/>
          <w:sz w:val="24"/>
          <w:szCs w:val="24"/>
        </w:rPr>
        <w:t>-фільтра, установка нових фільтрів повинна проводитися з обов'язковою процедурою фумігації / деконтамінації і з  повторною сертифікацією обладнання.</w:t>
      </w:r>
    </w:p>
    <w:p w14:paraId="1CE7F9B8" w14:textId="77777777" w:rsidR="00613099" w:rsidRPr="00613099" w:rsidRDefault="00613099" w:rsidP="00613099">
      <w:pPr>
        <w:pBdr>
          <w:top w:val="nil"/>
          <w:left w:val="nil"/>
          <w:bottom w:val="nil"/>
          <w:right w:val="nil"/>
          <w:between w:val="nil"/>
        </w:pBdr>
        <w:tabs>
          <w:tab w:val="left" w:pos="318"/>
        </w:tabs>
        <w:spacing w:after="0" w:line="240" w:lineRule="auto"/>
        <w:ind w:right="170"/>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9.Проведення сертифікації за стандартами NSF /ANSI 49-2008 або EN- 12469-2010.</w:t>
      </w:r>
    </w:p>
    <w:p w14:paraId="0A63D253" w14:textId="77777777" w:rsidR="00613099" w:rsidRPr="00613099" w:rsidRDefault="00613099" w:rsidP="00613099">
      <w:pPr>
        <w:tabs>
          <w:tab w:val="center" w:pos="270"/>
          <w:tab w:val="center" w:pos="4896"/>
        </w:tabs>
        <w:spacing w:after="0" w:line="240" w:lineRule="auto"/>
        <w:ind w:right="170"/>
        <w:contextualSpacing/>
        <w:jc w:val="both"/>
        <w:rPr>
          <w:rFonts w:ascii="Times New Roman" w:hAnsi="Times New Roman" w:cs="Times New Roman"/>
          <w:sz w:val="24"/>
          <w:szCs w:val="24"/>
        </w:rPr>
      </w:pPr>
      <w:r w:rsidRPr="00613099">
        <w:rPr>
          <w:rFonts w:ascii="Times New Roman" w:hAnsi="Times New Roman" w:cs="Times New Roman"/>
          <w:sz w:val="24"/>
          <w:szCs w:val="24"/>
        </w:rPr>
        <w:t>10.Визначення відповідності функціонування кожної одиниці обладнання стандарту DIN EN 12469 або NSF / ANSI Standard 49) з урахуванням забезпечення захисту персоналу, оточення і продукту, за умови дотримання норм експлуатації. Сертифікація кожною оціненою одиниці обладнання.</w:t>
      </w:r>
    </w:p>
    <w:p w14:paraId="328882C2" w14:textId="77777777" w:rsidR="00613099" w:rsidRPr="00613099" w:rsidRDefault="00613099" w:rsidP="00613099">
      <w:pPr>
        <w:tabs>
          <w:tab w:val="center" w:pos="270"/>
          <w:tab w:val="center" w:pos="4896"/>
        </w:tabs>
        <w:spacing w:after="0" w:line="240" w:lineRule="auto"/>
        <w:ind w:left="-284" w:right="-851" w:firstLine="567"/>
        <w:contextualSpacing/>
        <w:jc w:val="both"/>
        <w:rPr>
          <w:rFonts w:ascii="Times New Roman" w:hAnsi="Times New Roman" w:cs="Times New Roman"/>
          <w:b/>
          <w:sz w:val="24"/>
          <w:szCs w:val="24"/>
        </w:rPr>
      </w:pPr>
    </w:p>
    <w:p w14:paraId="3A0D26B1" w14:textId="77777777" w:rsidR="00613099" w:rsidRPr="00613099" w:rsidRDefault="00613099" w:rsidP="00613099">
      <w:pPr>
        <w:tabs>
          <w:tab w:val="center" w:pos="270"/>
          <w:tab w:val="center" w:pos="4896"/>
        </w:tabs>
        <w:spacing w:after="0" w:line="240" w:lineRule="auto"/>
        <w:ind w:left="-284" w:right="-851" w:firstLine="567"/>
        <w:contextualSpacing/>
        <w:jc w:val="both"/>
        <w:rPr>
          <w:rFonts w:ascii="Times New Roman" w:hAnsi="Times New Roman" w:cs="Times New Roman"/>
          <w:b/>
          <w:sz w:val="24"/>
          <w:szCs w:val="24"/>
        </w:rPr>
      </w:pPr>
      <w:r w:rsidRPr="00613099">
        <w:rPr>
          <w:rFonts w:ascii="Times New Roman" w:hAnsi="Times New Roman" w:cs="Times New Roman"/>
          <w:b/>
          <w:sz w:val="24"/>
          <w:szCs w:val="24"/>
        </w:rPr>
        <w:t>Звітність:</w:t>
      </w:r>
    </w:p>
    <w:p w14:paraId="25922274" w14:textId="77777777" w:rsidR="00613099" w:rsidRPr="00613099" w:rsidRDefault="00613099" w:rsidP="00613099">
      <w:pPr>
        <w:tabs>
          <w:tab w:val="center" w:pos="270"/>
          <w:tab w:val="center" w:pos="4896"/>
        </w:tabs>
        <w:spacing w:after="0" w:line="240" w:lineRule="auto"/>
        <w:ind w:left="-284" w:right="-426" w:firstLine="567"/>
        <w:contextualSpacing/>
        <w:jc w:val="both"/>
        <w:rPr>
          <w:rFonts w:ascii="Times New Roman" w:hAnsi="Times New Roman" w:cs="Times New Roman"/>
          <w:sz w:val="24"/>
          <w:szCs w:val="24"/>
        </w:rPr>
      </w:pPr>
      <w:r w:rsidRPr="00613099">
        <w:rPr>
          <w:rFonts w:ascii="Times New Roman" w:hAnsi="Times New Roman" w:cs="Times New Roman"/>
          <w:sz w:val="24"/>
          <w:szCs w:val="24"/>
        </w:rPr>
        <w:t>по закінченню сертифікації надаються звіти про перевірку ШББ відповідно до стандарту DIN EN 12469 (або NSF / ANSI Standard 49). Звіт повинен включати:</w:t>
      </w:r>
    </w:p>
    <w:p w14:paraId="724080EC" w14:textId="77777777" w:rsidR="00613099" w:rsidRPr="00613099" w:rsidRDefault="00613099" w:rsidP="00613099">
      <w:pPr>
        <w:tabs>
          <w:tab w:val="center" w:pos="270"/>
          <w:tab w:val="center" w:pos="4896"/>
        </w:tabs>
        <w:spacing w:after="0" w:line="240" w:lineRule="auto"/>
        <w:ind w:left="-284" w:right="-426" w:firstLine="567"/>
        <w:contextualSpacing/>
        <w:jc w:val="both"/>
        <w:rPr>
          <w:rFonts w:ascii="Times New Roman" w:hAnsi="Times New Roman" w:cs="Times New Roman"/>
          <w:sz w:val="24"/>
          <w:szCs w:val="24"/>
        </w:rPr>
      </w:pPr>
      <w:r w:rsidRPr="00613099">
        <w:rPr>
          <w:rFonts w:ascii="Times New Roman" w:hAnsi="Times New Roman" w:cs="Times New Roman"/>
          <w:sz w:val="24"/>
          <w:szCs w:val="24"/>
        </w:rPr>
        <w:t>- реєстрацію всіх проведених замірів;</w:t>
      </w:r>
    </w:p>
    <w:p w14:paraId="2F9ED433" w14:textId="77777777" w:rsidR="00613099" w:rsidRPr="00613099" w:rsidRDefault="00613099" w:rsidP="00613099">
      <w:pPr>
        <w:tabs>
          <w:tab w:val="left" w:pos="284"/>
          <w:tab w:val="center" w:pos="4896"/>
        </w:tabs>
        <w:spacing w:after="0" w:line="240" w:lineRule="auto"/>
        <w:ind w:left="-284" w:right="-426" w:firstLine="567"/>
        <w:contextualSpacing/>
        <w:jc w:val="both"/>
        <w:rPr>
          <w:rFonts w:ascii="Times New Roman" w:hAnsi="Times New Roman" w:cs="Times New Roman"/>
          <w:sz w:val="24"/>
          <w:szCs w:val="24"/>
        </w:rPr>
      </w:pPr>
      <w:r w:rsidRPr="00613099">
        <w:rPr>
          <w:rFonts w:ascii="Times New Roman" w:hAnsi="Times New Roman" w:cs="Times New Roman"/>
          <w:sz w:val="24"/>
          <w:szCs w:val="24"/>
        </w:rPr>
        <w:t>- оригінальні роздруківки результатів проведених замірів лічильника часток з датою і часом проведення кожного виміру для кожного БББ (downflow filter, exhaust filter)</w:t>
      </w:r>
    </w:p>
    <w:p w14:paraId="7B3F62BE" w14:textId="77777777" w:rsidR="00613099" w:rsidRPr="00613099" w:rsidRDefault="00613099" w:rsidP="00613099">
      <w:pPr>
        <w:tabs>
          <w:tab w:val="center" w:pos="270"/>
          <w:tab w:val="center" w:pos="4896"/>
        </w:tabs>
        <w:spacing w:after="0" w:line="240" w:lineRule="auto"/>
        <w:ind w:left="-284" w:right="-426" w:firstLine="567"/>
        <w:contextualSpacing/>
        <w:jc w:val="both"/>
        <w:rPr>
          <w:rFonts w:ascii="Times New Roman" w:hAnsi="Times New Roman" w:cs="Times New Roman"/>
          <w:sz w:val="24"/>
          <w:szCs w:val="24"/>
        </w:rPr>
      </w:pPr>
      <w:r w:rsidRPr="00613099">
        <w:rPr>
          <w:rFonts w:ascii="Times New Roman" w:hAnsi="Times New Roman" w:cs="Times New Roman"/>
          <w:sz w:val="24"/>
          <w:szCs w:val="24"/>
        </w:rPr>
        <w:t>- повний перелік копій калібрувальних сертифікатів для кожного типу використовуваного обладнання (див Вимоги п.2)</w:t>
      </w:r>
    </w:p>
    <w:p w14:paraId="49BC1865" w14:textId="77777777" w:rsidR="00613099" w:rsidRPr="00613099" w:rsidRDefault="00613099" w:rsidP="00613099">
      <w:pPr>
        <w:pBdr>
          <w:top w:val="nil"/>
          <w:left w:val="nil"/>
          <w:bottom w:val="nil"/>
          <w:right w:val="nil"/>
          <w:between w:val="nil"/>
        </w:pBdr>
        <w:tabs>
          <w:tab w:val="left" w:pos="284"/>
        </w:tabs>
        <w:spacing w:after="0" w:line="240" w:lineRule="auto"/>
        <w:ind w:left="-284" w:right="-426" w:firstLine="567"/>
        <w:jc w:val="both"/>
        <w:rPr>
          <w:rFonts w:ascii="Times New Roman" w:eastAsia="Arial" w:hAnsi="Times New Roman" w:cs="Times New Roman"/>
          <w:b/>
          <w:color w:val="000000"/>
          <w:sz w:val="24"/>
          <w:szCs w:val="24"/>
          <w:lang w:eastAsia="ru-RU"/>
        </w:rPr>
      </w:pPr>
    </w:p>
    <w:p w14:paraId="5000C0D1" w14:textId="77777777" w:rsidR="00613099" w:rsidRPr="00613099" w:rsidRDefault="00613099" w:rsidP="00613099">
      <w:pPr>
        <w:pBdr>
          <w:top w:val="nil"/>
          <w:left w:val="nil"/>
          <w:bottom w:val="nil"/>
          <w:right w:val="nil"/>
          <w:between w:val="nil"/>
        </w:pBdr>
        <w:tabs>
          <w:tab w:val="left" w:pos="284"/>
        </w:tabs>
        <w:spacing w:after="0" w:line="240" w:lineRule="auto"/>
        <w:ind w:left="-284" w:right="-425" w:firstLine="567"/>
        <w:jc w:val="both"/>
        <w:rPr>
          <w:rFonts w:ascii="Times New Roman" w:eastAsia="Arial" w:hAnsi="Times New Roman" w:cs="Times New Roman"/>
          <w:b/>
          <w:color w:val="000000"/>
          <w:sz w:val="24"/>
          <w:szCs w:val="24"/>
          <w:lang w:eastAsia="ru-RU"/>
        </w:rPr>
      </w:pPr>
      <w:r w:rsidRPr="00613099">
        <w:rPr>
          <w:rFonts w:ascii="Times New Roman" w:eastAsia="Arial" w:hAnsi="Times New Roman" w:cs="Times New Roman"/>
          <w:b/>
          <w:color w:val="000000"/>
          <w:sz w:val="24"/>
          <w:szCs w:val="24"/>
          <w:lang w:eastAsia="ru-RU"/>
        </w:rPr>
        <w:t>Умови надання послуг:</w:t>
      </w:r>
    </w:p>
    <w:p w14:paraId="47F201DE" w14:textId="77777777" w:rsidR="00613099" w:rsidRPr="00613099" w:rsidRDefault="00613099" w:rsidP="00613099">
      <w:pPr>
        <w:numPr>
          <w:ilvl w:val="0"/>
          <w:numId w:val="43"/>
        </w:numPr>
        <w:pBdr>
          <w:top w:val="nil"/>
          <w:left w:val="nil"/>
          <w:bottom w:val="nil"/>
          <w:right w:val="nil"/>
          <w:between w:val="nil"/>
        </w:pBdr>
        <w:tabs>
          <w:tab w:val="left" w:pos="284"/>
        </w:tabs>
        <w:spacing w:after="0" w:line="240" w:lineRule="auto"/>
        <w:ind w:left="-284" w:right="-425" w:firstLine="567"/>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lastRenderedPageBreak/>
        <w:t xml:space="preserve">Надання послуг та забезпечення проведення робіт передбачає приїзд інженера на місце де встановлено обладнання. </w:t>
      </w:r>
    </w:p>
    <w:p w14:paraId="2A3E89BA" w14:textId="4828C3C9" w:rsidR="00613099" w:rsidRPr="00613099" w:rsidRDefault="00613099" w:rsidP="00613099">
      <w:pPr>
        <w:numPr>
          <w:ilvl w:val="0"/>
          <w:numId w:val="44"/>
        </w:numPr>
        <w:pBdr>
          <w:top w:val="nil"/>
          <w:left w:val="nil"/>
          <w:bottom w:val="nil"/>
          <w:right w:val="nil"/>
          <w:between w:val="nil"/>
        </w:pBdr>
        <w:tabs>
          <w:tab w:val="left" w:pos="284"/>
        </w:tabs>
        <w:spacing w:after="0" w:line="240" w:lineRule="auto"/>
        <w:ind w:left="-284" w:right="-425" w:firstLine="567"/>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 xml:space="preserve">Послуги повинні бути надані  до 30 </w:t>
      </w:r>
      <w:r w:rsidR="00F86CD5">
        <w:rPr>
          <w:rFonts w:ascii="Times New Roman" w:eastAsia="Arial" w:hAnsi="Times New Roman" w:cs="Times New Roman"/>
          <w:color w:val="000000"/>
          <w:sz w:val="24"/>
          <w:szCs w:val="24"/>
          <w:lang w:eastAsia="ru-RU"/>
        </w:rPr>
        <w:t>червня</w:t>
      </w:r>
      <w:r w:rsidRPr="00613099">
        <w:rPr>
          <w:rFonts w:ascii="Times New Roman" w:eastAsia="Arial" w:hAnsi="Times New Roman" w:cs="Times New Roman"/>
          <w:color w:val="000000"/>
          <w:sz w:val="24"/>
          <w:szCs w:val="24"/>
          <w:lang w:eastAsia="ru-RU"/>
        </w:rPr>
        <w:t xml:space="preserve"> 2025 року.</w:t>
      </w:r>
    </w:p>
    <w:p w14:paraId="3C366383" w14:textId="77777777" w:rsidR="00613099" w:rsidRPr="00613099" w:rsidRDefault="00613099" w:rsidP="00613099">
      <w:pPr>
        <w:numPr>
          <w:ilvl w:val="0"/>
          <w:numId w:val="43"/>
        </w:numPr>
        <w:pBdr>
          <w:top w:val="nil"/>
          <w:left w:val="nil"/>
          <w:bottom w:val="nil"/>
          <w:right w:val="nil"/>
          <w:between w:val="nil"/>
        </w:pBdr>
        <w:tabs>
          <w:tab w:val="left" w:pos="284"/>
        </w:tabs>
        <w:spacing w:after="0" w:line="240" w:lineRule="auto"/>
        <w:ind w:left="-284" w:right="-425" w:firstLine="567"/>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Гарантійний термін проведених робіт з поточного ремонту обладнання повинен бути не менше 6 місяців (надати гарантійний лист в довільній формі).</w:t>
      </w:r>
    </w:p>
    <w:p w14:paraId="0D94623F" w14:textId="77777777" w:rsidR="00613099" w:rsidRPr="00613099" w:rsidRDefault="00613099" w:rsidP="00613099">
      <w:pPr>
        <w:widowControl w:val="0"/>
        <w:numPr>
          <w:ilvl w:val="0"/>
          <w:numId w:val="43"/>
        </w:numPr>
        <w:tabs>
          <w:tab w:val="left" w:pos="284"/>
          <w:tab w:val="left" w:pos="567"/>
        </w:tabs>
        <w:spacing w:after="0" w:line="240" w:lineRule="auto"/>
        <w:ind w:left="-284" w:right="-425" w:firstLine="567"/>
        <w:jc w:val="both"/>
        <w:rPr>
          <w:rFonts w:ascii="Times New Roman" w:eastAsia="Arial" w:hAnsi="Times New Roman" w:cs="Times New Roman"/>
          <w:color w:val="000000"/>
          <w:sz w:val="24"/>
          <w:szCs w:val="24"/>
          <w:lang w:eastAsia="ru-RU"/>
        </w:rPr>
      </w:pPr>
      <w:r w:rsidRPr="00613099">
        <w:rPr>
          <w:rFonts w:ascii="Times New Roman" w:eastAsia="Arial" w:hAnsi="Times New Roman" w:cs="Times New Roman"/>
          <w:color w:val="000000"/>
          <w:sz w:val="24"/>
          <w:szCs w:val="24"/>
          <w:lang w:eastAsia="ru-RU"/>
        </w:rPr>
        <w:t>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p>
    <w:bookmarkEnd w:id="7"/>
    <w:p w14:paraId="12BA3788" w14:textId="77777777" w:rsidR="00D450E1" w:rsidRPr="00613099" w:rsidRDefault="00D450E1" w:rsidP="000253F0">
      <w:pPr>
        <w:spacing w:after="0" w:line="240" w:lineRule="auto"/>
        <w:jc w:val="center"/>
        <w:rPr>
          <w:rFonts w:ascii="Times New Roman" w:hAnsi="Times New Roman" w:cs="Times New Roman"/>
          <w:bCs/>
          <w:sz w:val="24"/>
          <w:szCs w:val="24"/>
          <w:lang w:eastAsia="ru-RU"/>
        </w:rPr>
      </w:pPr>
    </w:p>
    <w:p w14:paraId="5EA086ED" w14:textId="77777777" w:rsidR="00613099" w:rsidRDefault="00613099" w:rsidP="000253F0">
      <w:pPr>
        <w:spacing w:after="0" w:line="240" w:lineRule="auto"/>
        <w:jc w:val="center"/>
        <w:rPr>
          <w:rFonts w:ascii="Times New Roman" w:hAnsi="Times New Roman" w:cs="Times New Roman"/>
          <w:bCs/>
          <w:sz w:val="24"/>
          <w:szCs w:val="24"/>
          <w:lang w:eastAsia="ru-RU"/>
        </w:rPr>
      </w:pPr>
    </w:p>
    <w:p w14:paraId="7245AAD5" w14:textId="77777777" w:rsidR="00613099" w:rsidRDefault="00613099" w:rsidP="000253F0">
      <w:pPr>
        <w:spacing w:after="0" w:line="240" w:lineRule="auto"/>
        <w:jc w:val="center"/>
        <w:rPr>
          <w:rFonts w:ascii="Times New Roman" w:hAnsi="Times New Roman" w:cs="Times New Roman"/>
          <w:bCs/>
          <w:sz w:val="24"/>
          <w:szCs w:val="24"/>
          <w:lang w:eastAsia="ru-RU"/>
        </w:rPr>
      </w:pPr>
    </w:p>
    <w:tbl>
      <w:tblPr>
        <w:tblW w:w="9498" w:type="dxa"/>
        <w:tblInd w:w="284" w:type="dxa"/>
        <w:tblLayout w:type="fixed"/>
        <w:tblLook w:val="0000" w:firstRow="0" w:lastRow="0" w:firstColumn="0" w:lastColumn="0" w:noHBand="0" w:noVBand="0"/>
      </w:tblPr>
      <w:tblGrid>
        <w:gridCol w:w="4859"/>
        <w:gridCol w:w="2518"/>
        <w:gridCol w:w="2121"/>
      </w:tblGrid>
      <w:tr w:rsidR="0013343C" w:rsidRPr="003C45E2" w14:paraId="0DF7B3C9" w14:textId="77777777" w:rsidTr="00882D03">
        <w:tc>
          <w:tcPr>
            <w:tcW w:w="4859" w:type="dxa"/>
          </w:tcPr>
          <w:p w14:paraId="44E2CE8E"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4C1AF63A"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4164E457" w14:textId="77777777" w:rsidR="0013343C" w:rsidRPr="003C45E2" w:rsidRDefault="0013343C" w:rsidP="00882D0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5698AC34"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3A13357C"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4E034271" w14:textId="77777777" w:rsidR="0013343C" w:rsidRDefault="0013343C" w:rsidP="000253F0">
      <w:pPr>
        <w:spacing w:after="0" w:line="240" w:lineRule="auto"/>
        <w:jc w:val="center"/>
        <w:rPr>
          <w:rFonts w:ascii="Times New Roman" w:hAnsi="Times New Roman" w:cs="Times New Roman"/>
          <w:bCs/>
          <w:sz w:val="24"/>
          <w:szCs w:val="24"/>
          <w:lang w:eastAsia="ru-RU"/>
        </w:rPr>
      </w:pPr>
    </w:p>
    <w:p w14:paraId="630FB490" w14:textId="77777777" w:rsidR="00F44A3B" w:rsidRDefault="00F44A3B">
      <w:pPr>
        <w:rPr>
          <w:rFonts w:ascii="Times New Roman" w:hAnsi="Times New Roman" w:cs="Times New Roman"/>
          <w:bCs/>
          <w:sz w:val="24"/>
          <w:szCs w:val="24"/>
          <w:lang w:eastAsia="ru-RU"/>
        </w:rPr>
        <w:sectPr w:rsidR="00F44A3B" w:rsidSect="0040014F">
          <w:footerReference w:type="default" r:id="rId12"/>
          <w:pgSz w:w="11906" w:h="16838"/>
          <w:pgMar w:top="850" w:right="850" w:bottom="850" w:left="1417" w:header="709" w:footer="709" w:gutter="0"/>
          <w:pgNumType w:start="1"/>
          <w:cols w:space="720"/>
          <w:docGrid w:linePitch="299"/>
        </w:sectPr>
      </w:pPr>
    </w:p>
    <w:bookmarkEnd w:id="5"/>
    <w:p w14:paraId="032846CE" w14:textId="2417E4F3" w:rsidR="00527582" w:rsidRPr="00CF69F3" w:rsidRDefault="00527582" w:rsidP="00E148D9">
      <w:pPr>
        <w:spacing w:after="0" w:line="240" w:lineRule="auto"/>
        <w:ind w:firstLine="6804"/>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ДОДАТОК 3</w:t>
      </w:r>
    </w:p>
    <w:p w14:paraId="3B30FB84" w14:textId="77777777" w:rsidR="00527582" w:rsidRPr="00525CB7" w:rsidRDefault="00527582" w:rsidP="00E148D9">
      <w:pPr>
        <w:spacing w:after="0" w:line="240" w:lineRule="auto"/>
        <w:ind w:firstLine="6804"/>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7732CD09" w14:textId="0F733D01" w:rsidR="006465E6" w:rsidRPr="00F44A3B" w:rsidRDefault="00F44A3B" w:rsidP="00613099">
      <w:pPr>
        <w:pStyle w:val="af"/>
        <w:tabs>
          <w:tab w:val="left" w:pos="180"/>
          <w:tab w:val="left" w:pos="993"/>
        </w:tabs>
        <w:ind w:left="0" w:right="-142"/>
        <w:jc w:val="center"/>
        <w:rPr>
          <w:b/>
          <w:sz w:val="24"/>
          <w:szCs w:val="24"/>
          <w:lang w:val="uk-UA"/>
        </w:rPr>
      </w:pPr>
      <w:r w:rsidRPr="00F44A3B">
        <w:rPr>
          <w:b/>
          <w:sz w:val="24"/>
          <w:szCs w:val="24"/>
          <w:lang w:val="uk-UA"/>
        </w:rPr>
        <w:t>ЦІНА ТЕНДЕРНОЇ ПРОПОЗИЦІЇ</w:t>
      </w:r>
    </w:p>
    <w:p w14:paraId="72F0C2BC" w14:textId="1F820DDB" w:rsidR="006465E6" w:rsidRPr="0040014F" w:rsidRDefault="006465E6" w:rsidP="00613099">
      <w:pPr>
        <w:widowControl w:val="0"/>
        <w:autoSpaceDE w:val="0"/>
        <w:autoSpaceDN w:val="0"/>
        <w:adjustRightInd w:val="0"/>
        <w:spacing w:after="0" w:line="240" w:lineRule="auto"/>
        <w:ind w:right="-142" w:firstLine="709"/>
        <w:jc w:val="both"/>
        <w:rPr>
          <w:rFonts w:ascii="Times New Roman" w:hAnsi="Times New Roman" w:cs="Times New Roman"/>
          <w:sz w:val="24"/>
          <w:szCs w:val="24"/>
        </w:rPr>
      </w:pPr>
      <w:r w:rsidRPr="0040014F">
        <w:rPr>
          <w:rFonts w:ascii="Times New Roman" w:hAnsi="Times New Roman" w:cs="Times New Roman"/>
          <w:sz w:val="24"/>
          <w:szCs w:val="24"/>
        </w:rPr>
        <w:t xml:space="preserve">Ми, __________________________________________________ (назва учасника), надаємо свою </w:t>
      </w:r>
      <w:r w:rsidR="00F44A3B" w:rsidRPr="0040014F">
        <w:rPr>
          <w:rFonts w:ascii="Times New Roman" w:hAnsi="Times New Roman" w:cs="Times New Roman"/>
          <w:sz w:val="24"/>
          <w:szCs w:val="24"/>
        </w:rPr>
        <w:t>тендерну</w:t>
      </w:r>
      <w:r w:rsidRPr="0040014F">
        <w:rPr>
          <w:rFonts w:ascii="Times New Roman" w:hAnsi="Times New Roman" w:cs="Times New Roman"/>
          <w:sz w:val="24"/>
          <w:szCs w:val="24"/>
        </w:rPr>
        <w:t xml:space="preserve"> пропозицію щодо участі у тендері на закупівлю </w:t>
      </w:r>
      <w:r w:rsidR="00E8406A" w:rsidRPr="0040014F">
        <w:rPr>
          <w:rFonts w:ascii="Times New Roman" w:hAnsi="Times New Roman" w:cs="Times New Roman"/>
          <w:sz w:val="24"/>
          <w:szCs w:val="24"/>
        </w:rPr>
        <w:t xml:space="preserve">згідно з кодом </w:t>
      </w:r>
      <w:r w:rsidR="00E8406A" w:rsidRPr="0040014F">
        <w:rPr>
          <w:rFonts w:ascii="Times New Roman" w:hAnsi="Times New Roman" w:cs="Times New Roman"/>
          <w:sz w:val="24"/>
          <w:szCs w:val="24"/>
        </w:rPr>
        <w:br/>
      </w:r>
      <w:r w:rsidR="00613099">
        <w:rPr>
          <w:rStyle w:val="fontstyle01"/>
          <w:rFonts w:ascii="Times New Roman" w:hAnsi="Times New Roman" w:cs="Times New Roman"/>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Pr="0040014F">
        <w:rPr>
          <w:rFonts w:ascii="Times New Roman" w:hAnsi="Times New Roman" w:cs="Times New Roman"/>
          <w:sz w:val="24"/>
          <w:szCs w:val="24"/>
        </w:rPr>
        <w:t>,</w:t>
      </w:r>
      <w:r w:rsidRPr="0040014F">
        <w:rPr>
          <w:rFonts w:ascii="Times New Roman" w:hAnsi="Times New Roman" w:cs="Times New Roman"/>
          <w:b/>
          <w:sz w:val="24"/>
          <w:szCs w:val="24"/>
        </w:rPr>
        <w:t xml:space="preserve"> </w:t>
      </w:r>
      <w:r w:rsidRPr="0040014F">
        <w:rPr>
          <w:rFonts w:ascii="Times New Roman" w:hAnsi="Times New Roman" w:cs="Times New Roman"/>
          <w:sz w:val="24"/>
          <w:szCs w:val="24"/>
        </w:rPr>
        <w:t>в наступному обсязі</w:t>
      </w:r>
      <w:r w:rsidR="00E8406A" w:rsidRPr="0040014F">
        <w:rPr>
          <w:rFonts w:ascii="Times New Roman" w:hAnsi="Times New Roman" w:cs="Times New Roman"/>
          <w:sz w:val="24"/>
          <w:szCs w:val="24"/>
        </w:rPr>
        <w:t xml:space="preserve"> та за наступними цінами</w:t>
      </w:r>
      <w:r w:rsidRPr="0040014F">
        <w:rPr>
          <w:rFonts w:ascii="Times New Roman" w:hAnsi="Times New Roman" w:cs="Times New Roman"/>
          <w:sz w:val="24"/>
          <w:szCs w:val="24"/>
        </w:rPr>
        <w:t>:</w:t>
      </w:r>
    </w:p>
    <w:tbl>
      <w:tblPr>
        <w:tblStyle w:val="140"/>
        <w:tblW w:w="9918" w:type="dxa"/>
        <w:tblLayout w:type="fixed"/>
        <w:tblLook w:val="04A0" w:firstRow="1" w:lastRow="0" w:firstColumn="1" w:lastColumn="0" w:noHBand="0" w:noVBand="1"/>
      </w:tblPr>
      <w:tblGrid>
        <w:gridCol w:w="704"/>
        <w:gridCol w:w="1559"/>
        <w:gridCol w:w="2410"/>
        <w:gridCol w:w="1134"/>
        <w:gridCol w:w="992"/>
        <w:gridCol w:w="1276"/>
        <w:gridCol w:w="1843"/>
      </w:tblGrid>
      <w:tr w:rsidR="00613099" w:rsidRPr="00613099" w14:paraId="4649135B" w14:textId="77777777" w:rsidTr="00613099">
        <w:trPr>
          <w:trHeight w:val="736"/>
        </w:trPr>
        <w:tc>
          <w:tcPr>
            <w:tcW w:w="704" w:type="dxa"/>
            <w:vAlign w:val="center"/>
          </w:tcPr>
          <w:p w14:paraId="73724B9E"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 з/п</w:t>
            </w:r>
          </w:p>
        </w:tc>
        <w:tc>
          <w:tcPr>
            <w:tcW w:w="1559" w:type="dxa"/>
          </w:tcPr>
          <w:p w14:paraId="02CBEABB"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Наймену-вання обладнання</w:t>
            </w:r>
          </w:p>
        </w:tc>
        <w:tc>
          <w:tcPr>
            <w:tcW w:w="2410" w:type="dxa"/>
            <w:vAlign w:val="center"/>
          </w:tcPr>
          <w:p w14:paraId="63F8C500"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Найменування Послуг</w:t>
            </w:r>
          </w:p>
        </w:tc>
        <w:tc>
          <w:tcPr>
            <w:tcW w:w="1134" w:type="dxa"/>
            <w:vAlign w:val="center"/>
          </w:tcPr>
          <w:p w14:paraId="59AA6C44"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Од. виміру</w:t>
            </w:r>
          </w:p>
        </w:tc>
        <w:tc>
          <w:tcPr>
            <w:tcW w:w="992" w:type="dxa"/>
            <w:vAlign w:val="center"/>
          </w:tcPr>
          <w:p w14:paraId="7A084052"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Кіль-кість</w:t>
            </w:r>
          </w:p>
        </w:tc>
        <w:tc>
          <w:tcPr>
            <w:tcW w:w="1276" w:type="dxa"/>
            <w:vAlign w:val="center"/>
          </w:tcPr>
          <w:p w14:paraId="29987EE7"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Ціна, грн, без ПДВ*</w:t>
            </w:r>
          </w:p>
        </w:tc>
        <w:tc>
          <w:tcPr>
            <w:tcW w:w="1843" w:type="dxa"/>
            <w:vAlign w:val="center"/>
          </w:tcPr>
          <w:p w14:paraId="5A493A29" w14:textId="77777777" w:rsidR="00613099" w:rsidRPr="00613099" w:rsidRDefault="00613099" w:rsidP="00613099">
            <w:pPr>
              <w:jc w:val="center"/>
              <w:rPr>
                <w:rFonts w:ascii="Times New Roman" w:hAnsi="Times New Roman" w:cs="Times New Roman"/>
                <w:b/>
                <w:sz w:val="24"/>
                <w:szCs w:val="24"/>
              </w:rPr>
            </w:pPr>
            <w:r w:rsidRPr="00613099">
              <w:rPr>
                <w:rFonts w:ascii="Times New Roman" w:hAnsi="Times New Roman" w:cs="Times New Roman"/>
                <w:b/>
                <w:sz w:val="24"/>
                <w:szCs w:val="24"/>
              </w:rPr>
              <w:t>Сума, грн, без ПДВ*</w:t>
            </w:r>
          </w:p>
        </w:tc>
      </w:tr>
      <w:tr w:rsidR="00613099" w:rsidRPr="00613099" w14:paraId="322C5595" w14:textId="77777777" w:rsidTr="00613099">
        <w:tc>
          <w:tcPr>
            <w:tcW w:w="704" w:type="dxa"/>
            <w:vAlign w:val="center"/>
          </w:tcPr>
          <w:p w14:paraId="7C786970" w14:textId="77777777" w:rsidR="00613099" w:rsidRPr="00613099" w:rsidRDefault="00613099" w:rsidP="00613099">
            <w:pPr>
              <w:jc w:val="center"/>
              <w:rPr>
                <w:rFonts w:ascii="Times New Roman" w:hAnsi="Times New Roman" w:cs="Times New Roman"/>
                <w:sz w:val="24"/>
                <w:szCs w:val="24"/>
              </w:rPr>
            </w:pPr>
          </w:p>
        </w:tc>
        <w:tc>
          <w:tcPr>
            <w:tcW w:w="1559" w:type="dxa"/>
          </w:tcPr>
          <w:p w14:paraId="3271F6A8" w14:textId="77777777" w:rsidR="00613099" w:rsidRPr="00613099" w:rsidRDefault="00613099" w:rsidP="00613099">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910665E" w14:textId="77777777" w:rsidR="00613099" w:rsidRPr="00613099" w:rsidRDefault="00613099" w:rsidP="0061309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5340E18" w14:textId="77777777" w:rsidR="00613099" w:rsidRPr="00613099" w:rsidRDefault="00613099" w:rsidP="00613099">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0DA8C8" w14:textId="77777777" w:rsidR="00613099" w:rsidRPr="00613099" w:rsidRDefault="00613099" w:rsidP="00613099">
            <w:pPr>
              <w:jc w:val="center"/>
              <w:rPr>
                <w:rFonts w:ascii="Times New Roman" w:hAnsi="Times New Roman" w:cs="Times New Roman"/>
                <w:sz w:val="24"/>
                <w:szCs w:val="24"/>
              </w:rPr>
            </w:pPr>
          </w:p>
        </w:tc>
        <w:tc>
          <w:tcPr>
            <w:tcW w:w="1276" w:type="dxa"/>
            <w:vAlign w:val="center"/>
          </w:tcPr>
          <w:p w14:paraId="3C10B003" w14:textId="77777777" w:rsidR="00613099" w:rsidRPr="00613099" w:rsidRDefault="00613099" w:rsidP="00613099">
            <w:pPr>
              <w:jc w:val="center"/>
              <w:rPr>
                <w:rFonts w:ascii="Times New Roman" w:hAnsi="Times New Roman" w:cs="Times New Roman"/>
                <w:sz w:val="24"/>
                <w:szCs w:val="24"/>
              </w:rPr>
            </w:pPr>
          </w:p>
        </w:tc>
        <w:tc>
          <w:tcPr>
            <w:tcW w:w="1843" w:type="dxa"/>
            <w:vAlign w:val="center"/>
          </w:tcPr>
          <w:p w14:paraId="673D3522" w14:textId="77777777" w:rsidR="00613099" w:rsidRPr="00613099" w:rsidRDefault="00613099" w:rsidP="00613099">
            <w:pPr>
              <w:jc w:val="center"/>
              <w:rPr>
                <w:rFonts w:ascii="Times New Roman" w:hAnsi="Times New Roman" w:cs="Times New Roman"/>
                <w:sz w:val="24"/>
                <w:szCs w:val="24"/>
              </w:rPr>
            </w:pPr>
          </w:p>
        </w:tc>
      </w:tr>
      <w:tr w:rsidR="00613099" w:rsidRPr="00613099" w14:paraId="30A15372" w14:textId="77777777" w:rsidTr="00613099">
        <w:tc>
          <w:tcPr>
            <w:tcW w:w="704" w:type="dxa"/>
            <w:vAlign w:val="center"/>
          </w:tcPr>
          <w:p w14:paraId="69DC151C" w14:textId="77777777" w:rsidR="00613099" w:rsidRPr="00613099" w:rsidRDefault="00613099" w:rsidP="00613099">
            <w:pPr>
              <w:jc w:val="center"/>
              <w:rPr>
                <w:rFonts w:ascii="Times New Roman" w:hAnsi="Times New Roman" w:cs="Times New Roman"/>
                <w:sz w:val="24"/>
                <w:szCs w:val="24"/>
              </w:rPr>
            </w:pPr>
          </w:p>
        </w:tc>
        <w:tc>
          <w:tcPr>
            <w:tcW w:w="1559" w:type="dxa"/>
          </w:tcPr>
          <w:p w14:paraId="3B22C729" w14:textId="77777777" w:rsidR="00613099" w:rsidRPr="00613099" w:rsidRDefault="00613099" w:rsidP="00613099">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03F50A1" w14:textId="77777777" w:rsidR="00613099" w:rsidRPr="00613099" w:rsidRDefault="00613099" w:rsidP="0061309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804F712" w14:textId="77777777" w:rsidR="00613099" w:rsidRPr="00613099" w:rsidRDefault="00613099" w:rsidP="00613099">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874B6C" w14:textId="77777777" w:rsidR="00613099" w:rsidRPr="00613099" w:rsidRDefault="00613099" w:rsidP="00613099">
            <w:pPr>
              <w:jc w:val="center"/>
              <w:rPr>
                <w:rFonts w:ascii="Times New Roman" w:hAnsi="Times New Roman" w:cs="Times New Roman"/>
                <w:sz w:val="24"/>
                <w:szCs w:val="24"/>
              </w:rPr>
            </w:pPr>
          </w:p>
        </w:tc>
        <w:tc>
          <w:tcPr>
            <w:tcW w:w="1276" w:type="dxa"/>
            <w:vAlign w:val="center"/>
          </w:tcPr>
          <w:p w14:paraId="4E655EED" w14:textId="77777777" w:rsidR="00613099" w:rsidRPr="00613099" w:rsidRDefault="00613099" w:rsidP="00613099">
            <w:pPr>
              <w:jc w:val="center"/>
              <w:rPr>
                <w:rFonts w:ascii="Times New Roman" w:hAnsi="Times New Roman" w:cs="Times New Roman"/>
                <w:sz w:val="24"/>
                <w:szCs w:val="24"/>
              </w:rPr>
            </w:pPr>
          </w:p>
        </w:tc>
        <w:tc>
          <w:tcPr>
            <w:tcW w:w="1843" w:type="dxa"/>
            <w:vAlign w:val="center"/>
          </w:tcPr>
          <w:p w14:paraId="21F78B22" w14:textId="77777777" w:rsidR="00613099" w:rsidRPr="00613099" w:rsidRDefault="00613099" w:rsidP="00613099">
            <w:pPr>
              <w:jc w:val="center"/>
              <w:rPr>
                <w:rFonts w:ascii="Times New Roman" w:hAnsi="Times New Roman" w:cs="Times New Roman"/>
                <w:sz w:val="24"/>
                <w:szCs w:val="24"/>
              </w:rPr>
            </w:pPr>
          </w:p>
        </w:tc>
      </w:tr>
      <w:tr w:rsidR="00613099" w:rsidRPr="00613099" w14:paraId="3C0CEE81" w14:textId="77777777" w:rsidTr="00613099">
        <w:tc>
          <w:tcPr>
            <w:tcW w:w="704" w:type="dxa"/>
            <w:vAlign w:val="center"/>
          </w:tcPr>
          <w:p w14:paraId="380B09D1" w14:textId="77777777" w:rsidR="00613099" w:rsidRPr="00613099" w:rsidRDefault="00613099" w:rsidP="00613099">
            <w:pPr>
              <w:jc w:val="center"/>
              <w:rPr>
                <w:rFonts w:ascii="Times New Roman" w:hAnsi="Times New Roman" w:cs="Times New Roman"/>
                <w:sz w:val="24"/>
                <w:szCs w:val="24"/>
              </w:rPr>
            </w:pPr>
          </w:p>
        </w:tc>
        <w:tc>
          <w:tcPr>
            <w:tcW w:w="1559" w:type="dxa"/>
          </w:tcPr>
          <w:p w14:paraId="1A8462C1" w14:textId="77777777" w:rsidR="00613099" w:rsidRPr="00613099" w:rsidRDefault="00613099" w:rsidP="00613099">
            <w:pP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3CD590F" w14:textId="77777777" w:rsidR="00613099" w:rsidRPr="00613099" w:rsidRDefault="00613099" w:rsidP="0061309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7DE7136" w14:textId="77777777" w:rsidR="00613099" w:rsidRPr="00613099" w:rsidRDefault="00613099" w:rsidP="00613099">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A9F984" w14:textId="77777777" w:rsidR="00613099" w:rsidRPr="00613099" w:rsidRDefault="00613099" w:rsidP="00613099">
            <w:pPr>
              <w:jc w:val="center"/>
              <w:rPr>
                <w:rFonts w:ascii="Times New Roman" w:hAnsi="Times New Roman" w:cs="Times New Roman"/>
                <w:sz w:val="24"/>
                <w:szCs w:val="24"/>
              </w:rPr>
            </w:pPr>
          </w:p>
        </w:tc>
        <w:tc>
          <w:tcPr>
            <w:tcW w:w="1276" w:type="dxa"/>
            <w:vAlign w:val="center"/>
          </w:tcPr>
          <w:p w14:paraId="12D5E8B7" w14:textId="77777777" w:rsidR="00613099" w:rsidRPr="00613099" w:rsidRDefault="00613099" w:rsidP="00613099">
            <w:pPr>
              <w:jc w:val="center"/>
              <w:rPr>
                <w:rFonts w:ascii="Times New Roman" w:hAnsi="Times New Roman" w:cs="Times New Roman"/>
                <w:sz w:val="24"/>
                <w:szCs w:val="24"/>
              </w:rPr>
            </w:pPr>
          </w:p>
        </w:tc>
        <w:tc>
          <w:tcPr>
            <w:tcW w:w="1843" w:type="dxa"/>
            <w:vAlign w:val="center"/>
          </w:tcPr>
          <w:p w14:paraId="334D6AF4" w14:textId="77777777" w:rsidR="00613099" w:rsidRPr="00613099" w:rsidRDefault="00613099" w:rsidP="00613099">
            <w:pPr>
              <w:jc w:val="center"/>
              <w:rPr>
                <w:rFonts w:ascii="Times New Roman" w:hAnsi="Times New Roman" w:cs="Times New Roman"/>
                <w:sz w:val="24"/>
                <w:szCs w:val="24"/>
              </w:rPr>
            </w:pPr>
          </w:p>
        </w:tc>
      </w:tr>
      <w:tr w:rsidR="00613099" w:rsidRPr="00613099" w14:paraId="61DD9327" w14:textId="77777777" w:rsidTr="00842C47">
        <w:trPr>
          <w:trHeight w:val="86"/>
        </w:trPr>
        <w:tc>
          <w:tcPr>
            <w:tcW w:w="8075" w:type="dxa"/>
            <w:gridSpan w:val="6"/>
            <w:vAlign w:val="center"/>
          </w:tcPr>
          <w:p w14:paraId="7EC3337E" w14:textId="77777777" w:rsidR="00613099" w:rsidRPr="00613099" w:rsidRDefault="00613099" w:rsidP="00613099">
            <w:pPr>
              <w:jc w:val="right"/>
              <w:rPr>
                <w:rFonts w:ascii="Times New Roman" w:hAnsi="Times New Roman" w:cs="Times New Roman"/>
                <w:b/>
                <w:sz w:val="24"/>
                <w:szCs w:val="24"/>
              </w:rPr>
            </w:pPr>
            <w:r w:rsidRPr="00613099">
              <w:rPr>
                <w:rFonts w:ascii="Times New Roman" w:hAnsi="Times New Roman" w:cs="Times New Roman"/>
                <w:b/>
                <w:sz w:val="24"/>
                <w:szCs w:val="24"/>
              </w:rPr>
              <w:t>Всього, грн без ПДВ*:</w:t>
            </w:r>
          </w:p>
        </w:tc>
        <w:tc>
          <w:tcPr>
            <w:tcW w:w="1843" w:type="dxa"/>
            <w:vAlign w:val="center"/>
          </w:tcPr>
          <w:p w14:paraId="219B677B" w14:textId="77777777" w:rsidR="00613099" w:rsidRPr="00613099" w:rsidRDefault="00613099" w:rsidP="00613099">
            <w:pPr>
              <w:jc w:val="center"/>
              <w:rPr>
                <w:rFonts w:ascii="Times New Roman" w:hAnsi="Times New Roman" w:cs="Times New Roman"/>
                <w:b/>
                <w:sz w:val="24"/>
                <w:szCs w:val="24"/>
              </w:rPr>
            </w:pPr>
          </w:p>
        </w:tc>
      </w:tr>
    </w:tbl>
    <w:p w14:paraId="196B98DD" w14:textId="6CFC7B2E" w:rsidR="006465E6" w:rsidRDefault="006465E6"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p w14:paraId="29779D77" w14:textId="72CFFF4A" w:rsidR="00F44A3B" w:rsidRPr="0040014F" w:rsidRDefault="00E8406A" w:rsidP="006465E6">
      <w:pPr>
        <w:widowControl w:val="0"/>
        <w:autoSpaceDE w:val="0"/>
        <w:autoSpaceDN w:val="0"/>
        <w:adjustRightInd w:val="0"/>
        <w:spacing w:after="0" w:line="240" w:lineRule="auto"/>
        <w:ind w:left="-142" w:right="-426" w:firstLine="709"/>
        <w:jc w:val="both"/>
        <w:rPr>
          <w:rFonts w:ascii="Times New Roman" w:hAnsi="Times New Roman"/>
          <w:b/>
          <w:bCs/>
          <w:sz w:val="24"/>
          <w:szCs w:val="24"/>
        </w:rPr>
      </w:pPr>
      <w:r w:rsidRPr="0040014F">
        <w:rPr>
          <w:rFonts w:ascii="Times New Roman" w:hAnsi="Times New Roman"/>
          <w:b/>
          <w:bCs/>
          <w:sz w:val="24"/>
          <w:szCs w:val="24"/>
        </w:rPr>
        <w:t>Ціна тендерної пропозиції складає: ________грн (сума прописом).</w:t>
      </w:r>
    </w:p>
    <w:p w14:paraId="7F4DF265" w14:textId="77777777" w:rsidR="00F44A3B" w:rsidRPr="00F44A3B" w:rsidRDefault="00F44A3B"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Style w:val="af1"/>
        <w:tblW w:w="9923" w:type="dxa"/>
        <w:tblInd w:w="-5" w:type="dxa"/>
        <w:tblLook w:val="04A0" w:firstRow="1" w:lastRow="0" w:firstColumn="1" w:lastColumn="0" w:noHBand="0" w:noVBand="1"/>
      </w:tblPr>
      <w:tblGrid>
        <w:gridCol w:w="709"/>
        <w:gridCol w:w="4253"/>
        <w:gridCol w:w="4961"/>
      </w:tblGrid>
      <w:tr w:rsidR="006465E6" w14:paraId="5EC8CBCD" w14:textId="77777777" w:rsidTr="00652438">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rsidP="0040014F">
            <w:pPr>
              <w:widowControl w:val="0"/>
              <w:autoSpaceDE w:val="0"/>
              <w:autoSpaceDN w:val="0"/>
              <w:adjustRightInd w:val="0"/>
              <w:ind w:left="-112" w:right="-297" w:firstLine="84"/>
              <w:jc w:val="center"/>
              <w:rPr>
                <w:b/>
                <w:sz w:val="24"/>
                <w:szCs w:val="24"/>
                <w:lang w:val="ru-RU" w:eastAsia="ru-RU"/>
              </w:rPr>
            </w:pPr>
            <w:r>
              <w:rPr>
                <w:b/>
                <w:sz w:val="24"/>
                <w:szCs w:val="24"/>
                <w:lang w:val="ru-RU" w:eastAsia="ru-RU"/>
              </w:rPr>
              <w:t>№</w:t>
            </w:r>
          </w:p>
        </w:tc>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r>
              <w:rPr>
                <w:b/>
                <w:sz w:val="24"/>
                <w:szCs w:val="24"/>
                <w:lang w:val="ru-RU" w:eastAsia="ru-RU"/>
              </w:rPr>
              <w:t>Відомості про учасника*</w:t>
            </w:r>
          </w:p>
        </w:tc>
      </w:tr>
      <w:tr w:rsidR="006465E6" w14:paraId="09EA0E1C"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583F4FD0"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r>
              <w:rPr>
                <w:color w:val="000000"/>
                <w:sz w:val="24"/>
                <w:szCs w:val="24"/>
                <w:lang w:val="ru-RU" w:eastAsia="ru-RU"/>
              </w:rPr>
              <w:t>Найменування юридичної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732C0DA1"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4496276F"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25654A8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14:paraId="39E890D5" w14:textId="209AA02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00DDE9DA"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498DF6E4"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моб. телефону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007E0296"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7</w:t>
            </w:r>
          </w:p>
        </w:tc>
        <w:tc>
          <w:tcPr>
            <w:tcW w:w="4253"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63A55AB2"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8</w:t>
            </w:r>
          </w:p>
        </w:tc>
        <w:tc>
          <w:tcPr>
            <w:tcW w:w="4253"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39C6FC2B"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9</w:t>
            </w:r>
          </w:p>
        </w:tc>
        <w:tc>
          <w:tcPr>
            <w:tcW w:w="4253"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61DA5175"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652438">
        <w:tc>
          <w:tcPr>
            <w:tcW w:w="709" w:type="dxa"/>
            <w:tcBorders>
              <w:top w:val="single" w:sz="4" w:space="0" w:color="auto"/>
              <w:left w:val="single" w:sz="4" w:space="0" w:color="auto"/>
              <w:bottom w:val="single" w:sz="4" w:space="0" w:color="auto"/>
              <w:right w:val="single" w:sz="4" w:space="0" w:color="auto"/>
            </w:tcBorders>
            <w:hideMark/>
          </w:tcPr>
          <w:p w14:paraId="68D7D47C" w14:textId="77777777" w:rsidR="006465E6" w:rsidRPr="0040014F" w:rsidRDefault="006465E6" w:rsidP="0040014F">
            <w:pPr>
              <w:widowControl w:val="0"/>
              <w:tabs>
                <w:tab w:val="left" w:pos="4145"/>
              </w:tabs>
              <w:autoSpaceDE w:val="0"/>
              <w:autoSpaceDN w:val="0"/>
              <w:adjustRightInd w:val="0"/>
              <w:ind w:right="34"/>
              <w:jc w:val="center"/>
              <w:rPr>
                <w:color w:val="000000"/>
                <w:sz w:val="24"/>
                <w:szCs w:val="24"/>
                <w:lang w:eastAsia="ru-RU"/>
              </w:rPr>
            </w:pPr>
            <w:r w:rsidRPr="0040014F">
              <w:rPr>
                <w:color w:val="000000"/>
                <w:sz w:val="24"/>
                <w:szCs w:val="24"/>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3168"/>
        <w:gridCol w:w="1793"/>
        <w:gridCol w:w="1985"/>
      </w:tblGrid>
      <w:tr w:rsidR="00680550" w:rsidRPr="00CF69F3" w14:paraId="108196EE" w14:textId="77777777" w:rsidTr="00017441">
        <w:trPr>
          <w:trHeight w:val="765"/>
        </w:trPr>
        <w:tc>
          <w:tcPr>
            <w:tcW w:w="709" w:type="dxa"/>
            <w:shd w:val="clear" w:color="auto" w:fill="FFFFFF"/>
            <w:noWrap/>
            <w:vAlign w:val="center"/>
            <w:hideMark/>
          </w:tcPr>
          <w:p w14:paraId="57AB8844"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 з/п</w:t>
            </w:r>
          </w:p>
        </w:tc>
        <w:tc>
          <w:tcPr>
            <w:tcW w:w="7229" w:type="dxa"/>
            <w:gridSpan w:val="3"/>
            <w:shd w:val="clear" w:color="auto" w:fill="FFFFFF"/>
            <w:vAlign w:val="center"/>
            <w:hideMark/>
          </w:tcPr>
          <w:p w14:paraId="6A97741D"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Умови співпраці*</w:t>
            </w:r>
          </w:p>
        </w:tc>
        <w:tc>
          <w:tcPr>
            <w:tcW w:w="1985" w:type="dxa"/>
            <w:shd w:val="clear" w:color="auto" w:fill="FFFFFF"/>
            <w:vAlign w:val="center"/>
            <w:hideMark/>
          </w:tcPr>
          <w:p w14:paraId="4F4E78EA"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Відповідність вимогам / згода</w:t>
            </w:r>
            <w:r w:rsidRPr="00CF69F3">
              <w:rPr>
                <w:rFonts w:ascii="Times New Roman" w:eastAsia="Times New Roman" w:hAnsi="Times New Roman" w:cs="Times New Roman"/>
                <w:b/>
                <w:bCs/>
                <w:color w:val="000000"/>
                <w:sz w:val="24"/>
                <w:szCs w:val="24"/>
              </w:rPr>
              <w:br/>
              <w:t>(ТАК / НІ)</w:t>
            </w:r>
          </w:p>
        </w:tc>
      </w:tr>
      <w:tr w:rsidR="00680550" w:rsidRPr="00CF69F3" w14:paraId="6DD9E799" w14:textId="77777777" w:rsidTr="00652438">
        <w:trPr>
          <w:trHeight w:val="510"/>
        </w:trPr>
        <w:tc>
          <w:tcPr>
            <w:tcW w:w="709" w:type="dxa"/>
            <w:shd w:val="clear" w:color="auto" w:fill="auto"/>
            <w:noWrap/>
            <w:hideMark/>
          </w:tcPr>
          <w:p w14:paraId="5687EDD8"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w:t>
            </w:r>
          </w:p>
        </w:tc>
        <w:tc>
          <w:tcPr>
            <w:tcW w:w="2268" w:type="dxa"/>
            <w:shd w:val="clear" w:color="auto" w:fill="auto"/>
            <w:hideMark/>
          </w:tcPr>
          <w:p w14:paraId="37BC58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FAD482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початок:</w:t>
            </w:r>
          </w:p>
          <w:p w14:paraId="45B6E7C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 моменту підписання договору</w:t>
            </w:r>
          </w:p>
        </w:tc>
        <w:tc>
          <w:tcPr>
            <w:tcW w:w="3778" w:type="dxa"/>
            <w:gridSpan w:val="2"/>
            <w:shd w:val="clear" w:color="auto" w:fill="auto"/>
            <w:hideMark/>
          </w:tcPr>
          <w:p w14:paraId="14E57ED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кінець: </w:t>
            </w:r>
          </w:p>
          <w:p w14:paraId="433F48D5" w14:textId="6F648EE9"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5</w:t>
            </w:r>
            <w:r w:rsidR="00017441">
              <w:rPr>
                <w:rFonts w:ascii="Times New Roman" w:eastAsia="Times New Roman" w:hAnsi="Times New Roman" w:cs="Times New Roman"/>
                <w:sz w:val="24"/>
                <w:szCs w:val="24"/>
              </w:rPr>
              <w:t xml:space="preserve"> року</w:t>
            </w:r>
          </w:p>
        </w:tc>
      </w:tr>
      <w:tr w:rsidR="00680550" w:rsidRPr="00CF69F3" w14:paraId="5BB86811" w14:textId="77777777" w:rsidTr="00017441">
        <w:trPr>
          <w:trHeight w:val="897"/>
        </w:trPr>
        <w:tc>
          <w:tcPr>
            <w:tcW w:w="709" w:type="dxa"/>
            <w:shd w:val="clear" w:color="auto" w:fill="auto"/>
            <w:noWrap/>
            <w:hideMark/>
          </w:tcPr>
          <w:p w14:paraId="5B96B8B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2</w:t>
            </w:r>
          </w:p>
        </w:tc>
        <w:tc>
          <w:tcPr>
            <w:tcW w:w="2268" w:type="dxa"/>
            <w:shd w:val="clear" w:color="auto" w:fill="auto"/>
            <w:hideMark/>
          </w:tcPr>
          <w:p w14:paraId="4039201E"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оплати:</w:t>
            </w:r>
          </w:p>
        </w:tc>
        <w:tc>
          <w:tcPr>
            <w:tcW w:w="4961" w:type="dxa"/>
            <w:gridSpan w:val="2"/>
            <w:shd w:val="clear" w:color="auto" w:fill="auto"/>
            <w:hideMark/>
          </w:tcPr>
          <w:p w14:paraId="6A91FE5B" w14:textId="77777777" w:rsidR="00680550" w:rsidRPr="00CF69F3" w:rsidRDefault="00680550" w:rsidP="00E846DE">
            <w:pPr>
              <w:tabs>
                <w:tab w:val="left" w:pos="993"/>
              </w:tabs>
              <w:spacing w:after="0" w:line="240" w:lineRule="auto"/>
              <w:jc w:val="both"/>
              <w:rPr>
                <w:rFonts w:ascii="Times New Roman" w:eastAsia="Times New Roman" w:hAnsi="Times New Roman" w:cs="Times New Roman"/>
                <w:sz w:val="24"/>
                <w:szCs w:val="24"/>
              </w:rPr>
            </w:pPr>
            <w:r w:rsidRPr="00E6328D">
              <w:rPr>
                <w:rFonts w:ascii="Times New Roman" w:eastAsia="Times New Roman" w:hAnsi="Times New Roman" w:cs="Times New Roman"/>
                <w:sz w:val="24"/>
                <w:szCs w:val="24"/>
              </w:rPr>
              <w:t>Згідно розділу 4 проекту договору про закупівлю викладеного в Додатку 4 до цієї тендерної документації.</w:t>
            </w:r>
          </w:p>
        </w:tc>
        <w:tc>
          <w:tcPr>
            <w:tcW w:w="1985" w:type="dxa"/>
            <w:shd w:val="clear" w:color="000000" w:fill="FFFF00"/>
            <w:noWrap/>
            <w:hideMark/>
          </w:tcPr>
          <w:p w14:paraId="7DD7D2A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44C67117" w14:textId="77777777" w:rsidTr="00017441">
        <w:trPr>
          <w:trHeight w:val="255"/>
        </w:trPr>
        <w:tc>
          <w:tcPr>
            <w:tcW w:w="709" w:type="dxa"/>
            <w:shd w:val="clear" w:color="auto" w:fill="auto"/>
            <w:noWrap/>
            <w:hideMark/>
          </w:tcPr>
          <w:p w14:paraId="4C7D3E8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w:t>
            </w:r>
          </w:p>
        </w:tc>
        <w:tc>
          <w:tcPr>
            <w:tcW w:w="2268" w:type="dxa"/>
            <w:shd w:val="clear" w:color="auto" w:fill="auto"/>
            <w:hideMark/>
          </w:tcPr>
          <w:p w14:paraId="7BD384AC"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Розрахунок</w:t>
            </w:r>
          </w:p>
        </w:tc>
        <w:tc>
          <w:tcPr>
            <w:tcW w:w="4961" w:type="dxa"/>
            <w:gridSpan w:val="2"/>
            <w:shd w:val="clear" w:color="auto" w:fill="auto"/>
            <w:hideMark/>
          </w:tcPr>
          <w:p w14:paraId="7C95A1F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Безготівковий розрахунок.</w:t>
            </w:r>
          </w:p>
        </w:tc>
        <w:tc>
          <w:tcPr>
            <w:tcW w:w="1985" w:type="dxa"/>
            <w:shd w:val="clear" w:color="000000" w:fill="FFFF00"/>
            <w:noWrap/>
            <w:hideMark/>
          </w:tcPr>
          <w:p w14:paraId="13732E5D"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01AE85B" w14:textId="77777777" w:rsidTr="00017441">
        <w:trPr>
          <w:trHeight w:val="570"/>
        </w:trPr>
        <w:tc>
          <w:tcPr>
            <w:tcW w:w="709" w:type="dxa"/>
            <w:shd w:val="clear" w:color="auto" w:fill="auto"/>
            <w:noWrap/>
            <w:hideMark/>
          </w:tcPr>
          <w:p w14:paraId="0BED47E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4</w:t>
            </w:r>
          </w:p>
        </w:tc>
        <w:tc>
          <w:tcPr>
            <w:tcW w:w="2268" w:type="dxa"/>
            <w:shd w:val="clear" w:color="auto" w:fill="auto"/>
            <w:hideMark/>
          </w:tcPr>
          <w:p w14:paraId="28EBA2B6"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Можливість обрання кількох переможців:</w:t>
            </w:r>
          </w:p>
        </w:tc>
        <w:tc>
          <w:tcPr>
            <w:tcW w:w="4961" w:type="dxa"/>
            <w:gridSpan w:val="2"/>
            <w:shd w:val="clear" w:color="auto" w:fill="auto"/>
            <w:hideMark/>
          </w:tcPr>
          <w:p w14:paraId="72CDF263"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w:t>
            </w:r>
          </w:p>
        </w:tc>
        <w:tc>
          <w:tcPr>
            <w:tcW w:w="1985" w:type="dxa"/>
            <w:shd w:val="clear" w:color="000000" w:fill="FFFF00"/>
            <w:noWrap/>
            <w:hideMark/>
          </w:tcPr>
          <w:p w14:paraId="61D8AAB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37AF5341" w14:textId="77777777" w:rsidTr="00017441">
        <w:trPr>
          <w:trHeight w:val="405"/>
        </w:trPr>
        <w:tc>
          <w:tcPr>
            <w:tcW w:w="709" w:type="dxa"/>
            <w:shd w:val="clear" w:color="auto" w:fill="auto"/>
            <w:noWrap/>
            <w:hideMark/>
          </w:tcPr>
          <w:p w14:paraId="3350C0C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5</w:t>
            </w:r>
          </w:p>
        </w:tc>
        <w:tc>
          <w:tcPr>
            <w:tcW w:w="2268" w:type="dxa"/>
            <w:shd w:val="clear" w:color="auto" w:fill="auto"/>
            <w:hideMark/>
          </w:tcPr>
          <w:p w14:paraId="3C006457"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Штрафні санкції:</w:t>
            </w:r>
          </w:p>
        </w:tc>
        <w:tc>
          <w:tcPr>
            <w:tcW w:w="4961" w:type="dxa"/>
            <w:gridSpan w:val="2"/>
            <w:shd w:val="clear" w:color="auto" w:fill="auto"/>
            <w:hideMark/>
          </w:tcPr>
          <w:p w14:paraId="76163378"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985" w:type="dxa"/>
            <w:shd w:val="clear" w:color="000000" w:fill="FFFF00"/>
            <w:noWrap/>
            <w:hideMark/>
          </w:tcPr>
          <w:p w14:paraId="4CC188F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1E065DBE" w14:textId="77777777" w:rsidTr="00017441">
        <w:trPr>
          <w:trHeight w:val="420"/>
        </w:trPr>
        <w:tc>
          <w:tcPr>
            <w:tcW w:w="709" w:type="dxa"/>
            <w:shd w:val="clear" w:color="auto" w:fill="auto"/>
            <w:noWrap/>
            <w:hideMark/>
          </w:tcPr>
          <w:p w14:paraId="5C19A5F3"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6</w:t>
            </w:r>
          </w:p>
        </w:tc>
        <w:tc>
          <w:tcPr>
            <w:tcW w:w="2268" w:type="dxa"/>
            <w:shd w:val="clear" w:color="auto" w:fill="auto"/>
            <w:hideMark/>
          </w:tcPr>
          <w:p w14:paraId="5F00441A"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надання послуг</w:t>
            </w:r>
          </w:p>
        </w:tc>
        <w:tc>
          <w:tcPr>
            <w:tcW w:w="4961" w:type="dxa"/>
            <w:gridSpan w:val="2"/>
            <w:shd w:val="clear" w:color="auto" w:fill="auto"/>
            <w:hideMark/>
          </w:tcPr>
          <w:p w14:paraId="284177B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985" w:type="dxa"/>
            <w:shd w:val="clear" w:color="000000" w:fill="FFFF00"/>
            <w:noWrap/>
            <w:hideMark/>
          </w:tcPr>
          <w:p w14:paraId="729A218F"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88BD7A3" w14:textId="77777777" w:rsidTr="00017441">
        <w:trPr>
          <w:trHeight w:val="563"/>
        </w:trPr>
        <w:tc>
          <w:tcPr>
            <w:tcW w:w="709" w:type="dxa"/>
            <w:shd w:val="clear" w:color="auto" w:fill="auto"/>
            <w:noWrap/>
            <w:hideMark/>
          </w:tcPr>
          <w:p w14:paraId="7546FFF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7</w:t>
            </w:r>
          </w:p>
        </w:tc>
        <w:tc>
          <w:tcPr>
            <w:tcW w:w="2268" w:type="dxa"/>
            <w:shd w:val="clear" w:color="auto" w:fill="auto"/>
            <w:hideMark/>
          </w:tcPr>
          <w:p w14:paraId="3FD76F11"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Дозволяється оплата ПДВ за проектом:</w:t>
            </w:r>
          </w:p>
        </w:tc>
        <w:tc>
          <w:tcPr>
            <w:tcW w:w="4961" w:type="dxa"/>
            <w:gridSpan w:val="2"/>
            <w:shd w:val="clear" w:color="auto" w:fill="auto"/>
            <w:hideMark/>
          </w:tcPr>
          <w:p w14:paraId="46CCB737" w14:textId="1BCAB6F5" w:rsidR="00680550" w:rsidRPr="00CF69F3" w:rsidRDefault="00680550" w:rsidP="00E846DE">
            <w:pPr>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Pr>
                <w:rFonts w:ascii="Times New Roman" w:eastAsia="Times New Roman" w:hAnsi="Times New Roman" w:cs="Times New Roman"/>
                <w:sz w:val="24"/>
                <w:szCs w:val="24"/>
              </w:rPr>
              <w:t xml:space="preserve"> </w:t>
            </w:r>
            <w:r w:rsidRPr="00CF69F3">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5" w:type="dxa"/>
            <w:shd w:val="clear" w:color="000000" w:fill="FFFF00"/>
            <w:noWrap/>
            <w:hideMark/>
          </w:tcPr>
          <w:p w14:paraId="369DA33B"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725B6094" w14:textId="77777777" w:rsidTr="00017441">
        <w:trPr>
          <w:trHeight w:val="765"/>
        </w:trPr>
        <w:tc>
          <w:tcPr>
            <w:tcW w:w="709" w:type="dxa"/>
            <w:shd w:val="clear" w:color="auto" w:fill="auto"/>
            <w:noWrap/>
            <w:hideMark/>
          </w:tcPr>
          <w:p w14:paraId="07DC73D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8</w:t>
            </w:r>
          </w:p>
        </w:tc>
        <w:tc>
          <w:tcPr>
            <w:tcW w:w="2268" w:type="dxa"/>
            <w:shd w:val="clear" w:color="auto" w:fill="auto"/>
            <w:hideMark/>
          </w:tcPr>
          <w:p w14:paraId="2F53C61C" w14:textId="77777777" w:rsidR="00680550" w:rsidRPr="00CF69F3" w:rsidRDefault="00680550" w:rsidP="00E846DE">
            <w:pPr>
              <w:spacing w:after="0" w:line="240" w:lineRule="auto"/>
              <w:rPr>
                <w:rFonts w:ascii="Times New Roman" w:eastAsia="Times New Roman" w:hAnsi="Times New Roman" w:cs="Times New Roman"/>
                <w:b/>
                <w:bCs/>
                <w:sz w:val="24"/>
                <w:szCs w:val="24"/>
              </w:rPr>
            </w:pPr>
            <w:r w:rsidRPr="00CF69F3">
              <w:rPr>
                <w:rFonts w:ascii="Times New Roman" w:eastAsia="Times New Roman" w:hAnsi="Times New Roman" w:cs="Times New Roman"/>
                <w:b/>
                <w:bCs/>
                <w:sz w:val="24"/>
                <w:szCs w:val="24"/>
              </w:rPr>
              <w:t>Фіксована вартість товару, робіт або послуг:</w:t>
            </w:r>
          </w:p>
        </w:tc>
        <w:tc>
          <w:tcPr>
            <w:tcW w:w="4961" w:type="dxa"/>
            <w:gridSpan w:val="2"/>
            <w:shd w:val="clear" w:color="auto" w:fill="auto"/>
            <w:hideMark/>
          </w:tcPr>
          <w:p w14:paraId="3BE3E7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985" w:type="dxa"/>
            <w:shd w:val="clear" w:color="000000" w:fill="FFFF00"/>
            <w:noWrap/>
            <w:hideMark/>
          </w:tcPr>
          <w:p w14:paraId="314655E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bl>
    <w:p w14:paraId="008A60AD" w14:textId="77777777" w:rsidR="00680550" w:rsidRDefault="00680550" w:rsidP="006465E6">
      <w:pPr>
        <w:spacing w:after="0" w:line="240" w:lineRule="auto"/>
        <w:ind w:left="-284" w:right="-142" w:firstLine="568"/>
        <w:jc w:val="both"/>
        <w:rPr>
          <w:rFonts w:ascii="Times New Roman" w:hAnsi="Times New Roman"/>
          <w:sz w:val="24"/>
          <w:szCs w:val="24"/>
        </w:rPr>
      </w:pPr>
    </w:p>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05B95E33"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32C251A5"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w:t>
      </w:r>
      <w:r w:rsidR="00E8406A">
        <w:rPr>
          <w:rFonts w:ascii="Times New Roman" w:hAnsi="Times New Roman"/>
          <w:color w:val="000000"/>
          <w:sz w:val="24"/>
          <w:szCs w:val="24"/>
        </w:rPr>
        <w:t>з кодом</w:t>
      </w:r>
      <w:r w:rsidR="00E8406A">
        <w:rPr>
          <w:rFonts w:ascii="Times New Roman" w:hAnsi="Times New Roman"/>
          <w:color w:val="000000"/>
          <w:sz w:val="24"/>
          <w:szCs w:val="24"/>
        </w:rPr>
        <w:br/>
      </w:r>
      <w:r w:rsidR="00613099">
        <w:rPr>
          <w:rStyle w:val="fontstyle01"/>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 xml:space="preserve">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r w:rsidRPr="00384635">
        <w:rPr>
          <w:rFonts w:ascii="Times New Roman" w:hAnsi="Times New Roman"/>
          <w:color w:val="000000"/>
          <w:sz w:val="24"/>
          <w:szCs w:val="24"/>
        </w:rPr>
        <w:lastRenderedPageBreak/>
        <w:t>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3A9DA417"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017441">
        <w:rPr>
          <w:rFonts w:ascii="Times New Roman" w:hAnsi="Times New Roman"/>
          <w:sz w:val="24"/>
          <w:szCs w:val="24"/>
        </w:rPr>
        <w:t xml:space="preserve">5 </w:t>
      </w:r>
      <w:r>
        <w:rPr>
          <w:rFonts w:ascii="Times New Roman" w:hAnsi="Times New Roman"/>
          <w:sz w:val="24"/>
          <w:szCs w:val="24"/>
        </w:rPr>
        <w:t>р</w:t>
      </w:r>
      <w:r w:rsidR="00017441">
        <w:rPr>
          <w:rFonts w:ascii="Times New Roman" w:hAnsi="Times New Roman"/>
          <w:sz w:val="24"/>
          <w:szCs w:val="24"/>
        </w:rPr>
        <w:t>ік</w:t>
      </w: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508" w:type="dxa"/>
        <w:tblLayout w:type="fixed"/>
        <w:tblLook w:val="04A0" w:firstRow="1" w:lastRow="0" w:firstColumn="1" w:lastColumn="0" w:noHBand="0" w:noVBand="1"/>
      </w:tblPr>
      <w:tblGrid>
        <w:gridCol w:w="4865"/>
        <w:gridCol w:w="2520"/>
        <w:gridCol w:w="2123"/>
      </w:tblGrid>
      <w:tr w:rsidR="006465E6" w14:paraId="1055B08B" w14:textId="77777777" w:rsidTr="00680550">
        <w:trPr>
          <w:trHeight w:val="657"/>
        </w:trPr>
        <w:tc>
          <w:tcPr>
            <w:tcW w:w="4865" w:type="dxa"/>
          </w:tcPr>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Керівник Учасника процедури закупівлі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(або уповноважена особа) </w:t>
            </w:r>
          </w:p>
        </w:tc>
        <w:tc>
          <w:tcPr>
            <w:tcW w:w="2520" w:type="dxa"/>
          </w:tcPr>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підпис</w:t>
            </w:r>
          </w:p>
        </w:tc>
        <w:tc>
          <w:tcPr>
            <w:tcW w:w="2123" w:type="dxa"/>
          </w:tcPr>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Прізвище,</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ініціали</w:t>
            </w:r>
          </w:p>
        </w:tc>
      </w:tr>
    </w:tbl>
    <w:p w14:paraId="47F7E5ED" w14:textId="77777777" w:rsidR="0021326D" w:rsidRPr="00CF69F3" w:rsidRDefault="0021326D" w:rsidP="006A4DF4">
      <w:pPr>
        <w:spacing w:after="0" w:line="240" w:lineRule="auto"/>
        <w:ind w:firstLine="6663"/>
        <w:rPr>
          <w:rFonts w:ascii="Times New Roman" w:hAnsi="Times New Roman" w:cs="Times New Roman"/>
          <w:b/>
          <w:bCs/>
          <w:color w:val="000000"/>
          <w:sz w:val="24"/>
          <w:szCs w:val="24"/>
          <w:lang w:eastAsia="ru-RU"/>
        </w:rPr>
      </w:pPr>
    </w:p>
    <w:p w14:paraId="0BD44560" w14:textId="79C63DBE" w:rsidR="00FD06DD" w:rsidRDefault="00FD06DD">
      <w:pPr>
        <w:rPr>
          <w:rFonts w:ascii="Times New Roman" w:eastAsia="Times New Roman" w:hAnsi="Times New Roman" w:cs="Times New Roman"/>
          <w:b/>
          <w:color w:val="000000"/>
          <w:sz w:val="24"/>
          <w:szCs w:val="24"/>
        </w:rPr>
      </w:pPr>
      <w:bookmarkStart w:id="11" w:name="_Hlk129082739"/>
      <w:r>
        <w:rPr>
          <w:rFonts w:ascii="Times New Roman" w:eastAsia="Times New Roman" w:hAnsi="Times New Roman" w:cs="Times New Roman"/>
          <w:b/>
          <w:color w:val="000000"/>
          <w:sz w:val="24"/>
          <w:szCs w:val="24"/>
        </w:rPr>
        <w:br w:type="page"/>
      </w:r>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bookmarkStart w:id="12" w:name="_Hlk158632907"/>
      <w:r w:rsidRPr="00CF69F3">
        <w:rPr>
          <w:rFonts w:ascii="Times New Roman" w:hAnsi="Times New Roman" w:cs="Times New Roman"/>
          <w:b/>
          <w:bCs/>
          <w:color w:val="000000"/>
          <w:sz w:val="24"/>
          <w:szCs w:val="24"/>
          <w:lang w:eastAsia="ru-RU"/>
        </w:rPr>
        <w:lastRenderedPageBreak/>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bookmarkEnd w:id="12"/>
    <w:p w14:paraId="2E557044" w14:textId="77777777" w:rsidR="00017441" w:rsidRDefault="00017441" w:rsidP="0095464B">
      <w:pPr>
        <w:spacing w:after="0" w:line="240" w:lineRule="auto"/>
        <w:ind w:left="6096" w:firstLine="700"/>
        <w:rPr>
          <w:rFonts w:ascii="Times New Roman" w:eastAsia="Times New Roman" w:hAnsi="Times New Roman" w:cs="Times New Roman"/>
          <w:b/>
          <w:color w:val="000000"/>
          <w:sz w:val="24"/>
          <w:szCs w:val="24"/>
        </w:rPr>
      </w:pPr>
    </w:p>
    <w:p w14:paraId="74AC92EE" w14:textId="77777777" w:rsidR="00842C47" w:rsidRPr="00842C47" w:rsidRDefault="00842C47" w:rsidP="00842C47">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bookmarkStart w:id="13" w:name="_Hlk191374264"/>
      <w:bookmarkStart w:id="14" w:name="_Hlk126144951"/>
      <w:r w:rsidRPr="00842C47">
        <w:rPr>
          <w:rFonts w:ascii="Times New Roman" w:eastAsia="Times New Roman" w:hAnsi="Times New Roman" w:cs="Times New Roman"/>
          <w:b/>
          <w:sz w:val="24"/>
          <w:szCs w:val="24"/>
        </w:rPr>
        <w:t xml:space="preserve">ДОГОВІР про закупівлю № ___ </w:t>
      </w:r>
    </w:p>
    <w:p w14:paraId="1B8DACB9" w14:textId="77777777" w:rsidR="00842C47" w:rsidRPr="00842C47" w:rsidRDefault="00842C47" w:rsidP="00842C47">
      <w:pPr>
        <w:pBdr>
          <w:top w:val="nil"/>
          <w:left w:val="nil"/>
          <w:bottom w:val="nil"/>
          <w:right w:val="nil"/>
          <w:between w:val="nil"/>
        </w:pBdr>
        <w:spacing w:after="0" w:line="240" w:lineRule="auto"/>
        <w:ind w:right="-283"/>
        <w:jc w:val="center"/>
        <w:rPr>
          <w:rFonts w:ascii="Times New Roman" w:eastAsia="Times New Roman" w:hAnsi="Times New Roman" w:cs="Times New Roman"/>
          <w:b/>
          <w:sz w:val="24"/>
          <w:szCs w:val="24"/>
        </w:rPr>
      </w:pPr>
    </w:p>
    <w:p w14:paraId="2527FD37" w14:textId="77777777" w:rsidR="00842C47" w:rsidRPr="00842C47" w:rsidRDefault="00842C47" w:rsidP="00842C47">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842C47">
        <w:rPr>
          <w:rFonts w:ascii="Times New Roman" w:eastAsia="Times New Roman" w:hAnsi="Times New Roman" w:cs="Times New Roman"/>
          <w:b/>
          <w:color w:val="000000"/>
          <w:sz w:val="24"/>
          <w:szCs w:val="24"/>
        </w:rPr>
        <w:t>м. Київ</w:t>
      </w:r>
      <w:r w:rsidRPr="00842C47">
        <w:rPr>
          <w:rFonts w:ascii="Times New Roman" w:eastAsia="Times New Roman" w:hAnsi="Times New Roman" w:cs="Times New Roman"/>
          <w:b/>
          <w:color w:val="000000"/>
          <w:sz w:val="24"/>
          <w:szCs w:val="24"/>
        </w:rPr>
        <w:tab/>
      </w:r>
      <w:r w:rsidRPr="00842C47">
        <w:rPr>
          <w:rFonts w:ascii="Times New Roman" w:eastAsia="Times New Roman" w:hAnsi="Times New Roman" w:cs="Times New Roman"/>
          <w:b/>
          <w:color w:val="000000"/>
          <w:sz w:val="24"/>
          <w:szCs w:val="24"/>
        </w:rPr>
        <w:tab/>
      </w:r>
      <w:r w:rsidRPr="00842C47">
        <w:rPr>
          <w:rFonts w:ascii="Times New Roman" w:eastAsia="Times New Roman" w:hAnsi="Times New Roman" w:cs="Times New Roman"/>
          <w:b/>
          <w:color w:val="000000"/>
          <w:sz w:val="24"/>
          <w:szCs w:val="24"/>
        </w:rPr>
        <w:tab/>
      </w:r>
      <w:r w:rsidRPr="00842C47">
        <w:rPr>
          <w:rFonts w:ascii="Times New Roman" w:eastAsia="Times New Roman" w:hAnsi="Times New Roman" w:cs="Times New Roman"/>
          <w:b/>
          <w:color w:val="000000"/>
          <w:sz w:val="24"/>
          <w:szCs w:val="24"/>
        </w:rPr>
        <w:tab/>
      </w:r>
      <w:r w:rsidRPr="00842C47">
        <w:rPr>
          <w:rFonts w:ascii="Times New Roman" w:eastAsia="Times New Roman" w:hAnsi="Times New Roman" w:cs="Times New Roman"/>
          <w:b/>
          <w:color w:val="000000"/>
          <w:sz w:val="24"/>
          <w:szCs w:val="24"/>
        </w:rPr>
        <w:tab/>
      </w:r>
      <w:r w:rsidRPr="00842C47">
        <w:rPr>
          <w:rFonts w:ascii="Times New Roman" w:eastAsia="Times New Roman" w:hAnsi="Times New Roman" w:cs="Times New Roman"/>
          <w:b/>
          <w:color w:val="000000"/>
          <w:sz w:val="24"/>
          <w:szCs w:val="24"/>
        </w:rPr>
        <w:tab/>
        <w:t xml:space="preserve">                                «___» _______ 202</w:t>
      </w:r>
      <w:r w:rsidRPr="00842C47">
        <w:rPr>
          <w:rFonts w:ascii="Times New Roman" w:eastAsia="Times New Roman" w:hAnsi="Times New Roman" w:cs="Times New Roman"/>
          <w:b/>
          <w:color w:val="000000"/>
          <w:sz w:val="24"/>
          <w:szCs w:val="24"/>
          <w:lang w:val="ru-RU"/>
        </w:rPr>
        <w:t>5</w:t>
      </w:r>
      <w:r w:rsidRPr="00842C47">
        <w:rPr>
          <w:rFonts w:ascii="Times New Roman" w:eastAsia="Times New Roman" w:hAnsi="Times New Roman" w:cs="Times New Roman"/>
          <w:b/>
          <w:color w:val="000000"/>
          <w:sz w:val="24"/>
          <w:szCs w:val="24"/>
        </w:rPr>
        <w:t xml:space="preserve"> року</w:t>
      </w:r>
    </w:p>
    <w:p w14:paraId="0A29EFD0" w14:textId="77777777" w:rsidR="00842C47" w:rsidRPr="00842C47" w:rsidRDefault="00842C47" w:rsidP="00842C47">
      <w:pPr>
        <w:widowControl w:val="0"/>
        <w:snapToGrid w:val="0"/>
        <w:spacing w:after="0" w:line="240" w:lineRule="auto"/>
        <w:rPr>
          <w:rFonts w:ascii="Times New Roman" w:eastAsia="Times New Roman" w:hAnsi="Times New Roman" w:cs="Times New Roman"/>
          <w:snapToGrid w:val="0"/>
          <w:sz w:val="24"/>
          <w:szCs w:val="24"/>
          <w:lang w:eastAsia="ru-RU"/>
        </w:rPr>
      </w:pPr>
    </w:p>
    <w:p w14:paraId="05E1C752" w14:textId="77777777" w:rsidR="00842C47" w:rsidRPr="00842C47" w:rsidRDefault="00842C47" w:rsidP="00842C47">
      <w:pPr>
        <w:spacing w:after="0" w:line="240" w:lineRule="auto"/>
        <w:ind w:right="-2" w:firstLine="567"/>
        <w:jc w:val="both"/>
        <w:rPr>
          <w:rFonts w:ascii="Times New Roman" w:eastAsia="Times New Roman" w:hAnsi="Times New Roman" w:cs="Times New Roman"/>
          <w:sz w:val="24"/>
          <w:szCs w:val="24"/>
        </w:rPr>
      </w:pPr>
      <w:r w:rsidRPr="00842C4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r w:rsidRPr="00842C47">
        <w:rPr>
          <w:rFonts w:ascii="Times New Roman" w:eastAsia="Times New Roman" w:hAnsi="Times New Roman" w:cs="Times New Roman"/>
          <w:color w:val="000000"/>
          <w:sz w:val="24"/>
          <w:szCs w:val="24"/>
        </w:rPr>
        <w:t xml:space="preserve"> (далі – Замовник), в особі ______________________, який(а) діє на підставі _________________________, з однієї сторони, та</w:t>
      </w:r>
      <w:r w:rsidRPr="00842C47">
        <w:rPr>
          <w:rFonts w:ascii="Times New Roman" w:eastAsia="Times New Roman" w:hAnsi="Times New Roman" w:cs="Times New Roman"/>
          <w:b/>
          <w:bCs/>
          <w:color w:val="000000"/>
          <w:sz w:val="24"/>
          <w:szCs w:val="24"/>
        </w:rPr>
        <w:t> </w:t>
      </w:r>
    </w:p>
    <w:p w14:paraId="41A85694" w14:textId="77777777" w:rsidR="00842C47" w:rsidRPr="00842C47" w:rsidRDefault="00842C47" w:rsidP="00842C47">
      <w:pPr>
        <w:widowControl w:val="0"/>
        <w:tabs>
          <w:tab w:val="left" w:pos="3686"/>
        </w:tabs>
        <w:snapToGrid w:val="0"/>
        <w:spacing w:after="0" w:line="240" w:lineRule="auto"/>
        <w:ind w:firstLine="709"/>
        <w:jc w:val="both"/>
        <w:rPr>
          <w:rFonts w:ascii="Times New Roman" w:hAnsi="Times New Roman" w:cs="Times New Roman"/>
          <w:b/>
          <w:color w:val="000000"/>
          <w:sz w:val="24"/>
          <w:szCs w:val="24"/>
        </w:rPr>
      </w:pPr>
      <w:r w:rsidRPr="00842C47">
        <w:rPr>
          <w:rFonts w:ascii="Times New Roman" w:eastAsia="Times New Roman" w:hAnsi="Times New Roman" w:cs="Times New Roman"/>
          <w:b/>
          <w:bCs/>
          <w:color w:val="000000"/>
          <w:sz w:val="24"/>
          <w:szCs w:val="24"/>
        </w:rPr>
        <w:t xml:space="preserve">_______________________________________ </w:t>
      </w:r>
      <w:r w:rsidRPr="00842C47">
        <w:rPr>
          <w:rFonts w:ascii="Times New Roman" w:eastAsia="Times New Roman" w:hAnsi="Times New Roman" w:cs="Times New Roman"/>
          <w:color w:val="000000"/>
          <w:sz w:val="24"/>
          <w:szCs w:val="24"/>
        </w:rPr>
        <w:t>(далі – Виконавець),</w:t>
      </w:r>
      <w:r w:rsidRPr="00842C47">
        <w:rPr>
          <w:rFonts w:ascii="Times New Roman" w:eastAsia="Times New Roman" w:hAnsi="Times New Roman" w:cs="Times New Roman"/>
          <w:b/>
          <w:bCs/>
          <w:color w:val="000000"/>
          <w:sz w:val="24"/>
          <w:szCs w:val="24"/>
        </w:rPr>
        <w:t xml:space="preserve"> </w:t>
      </w:r>
      <w:r w:rsidRPr="00842C47">
        <w:rPr>
          <w:rFonts w:ascii="Times New Roman" w:eastAsia="Times New Roman" w:hAnsi="Times New Roman" w:cs="Times New Roman"/>
          <w:color w:val="000000"/>
          <w:sz w:val="24"/>
          <w:szCs w:val="24"/>
        </w:rPr>
        <w:t>в особі _________________________________, який(а) діє на підставі _______________________, з другої сторони, які надалі при спільному згадуванні по тексту іменуються «Сторони», а кожна окремо «Сторона»</w:t>
      </w:r>
      <w:r w:rsidRPr="00842C47">
        <w:rPr>
          <w:rFonts w:ascii="Times New Roman" w:eastAsia="Times New Roman" w:hAnsi="Times New Roman" w:cs="Times New Roman"/>
          <w:sz w:val="24"/>
          <w:szCs w:val="24"/>
          <w:lang w:eastAsia="ru-RU"/>
        </w:rPr>
        <w:t xml:space="preserve">, уклали цей Договір про закупівлю від «___» ________ 2025 року № _____ (далі – Договір), про </w:t>
      </w:r>
      <w:r w:rsidRPr="00842C47">
        <w:rPr>
          <w:rFonts w:ascii="Times New Roman" w:eastAsia="Times New Roman" w:hAnsi="Times New Roman" w:cs="Times New Roman"/>
          <w:color w:val="000000"/>
          <w:sz w:val="24"/>
          <w:szCs w:val="24"/>
          <w:lang w:eastAsia="ru-RU"/>
        </w:rPr>
        <w:t>наступне:</w:t>
      </w:r>
    </w:p>
    <w:p w14:paraId="720E31AC" w14:textId="77777777" w:rsidR="00842C47" w:rsidRPr="00842C47" w:rsidRDefault="00842C47" w:rsidP="00842C47">
      <w:pPr>
        <w:widowControl w:val="0"/>
        <w:snapToGrid w:val="0"/>
        <w:spacing w:after="0" w:line="240" w:lineRule="auto"/>
        <w:rPr>
          <w:rFonts w:ascii="Times New Roman" w:eastAsia="Times New Roman" w:hAnsi="Times New Roman" w:cs="Times New Roman"/>
          <w:color w:val="000000"/>
          <w:sz w:val="24"/>
          <w:szCs w:val="24"/>
          <w:lang w:eastAsia="ru-RU"/>
        </w:rPr>
      </w:pPr>
    </w:p>
    <w:p w14:paraId="25947F62" w14:textId="77777777" w:rsidR="00842C47" w:rsidRPr="00842C47" w:rsidRDefault="00842C47" w:rsidP="00842C47">
      <w:pPr>
        <w:widowControl w:val="0"/>
        <w:snapToGrid w:val="0"/>
        <w:spacing w:after="0" w:line="240" w:lineRule="auto"/>
        <w:jc w:val="center"/>
        <w:rPr>
          <w:rFonts w:ascii="Times New Roman" w:eastAsia="Times New Roman" w:hAnsi="Times New Roman" w:cs="Times New Roman"/>
          <w:b/>
          <w:color w:val="000000"/>
          <w:sz w:val="24"/>
          <w:szCs w:val="24"/>
          <w:lang w:eastAsia="ru-RU"/>
        </w:rPr>
      </w:pPr>
      <w:r w:rsidRPr="00842C47">
        <w:rPr>
          <w:rFonts w:ascii="Times New Roman" w:eastAsia="Times New Roman" w:hAnsi="Times New Roman" w:cs="Times New Roman"/>
          <w:b/>
          <w:color w:val="000000"/>
          <w:sz w:val="24"/>
          <w:szCs w:val="24"/>
          <w:lang w:eastAsia="ru-RU"/>
        </w:rPr>
        <w:t>1. ПРЕДМЕТ ДОГОВОРУ</w:t>
      </w:r>
    </w:p>
    <w:p w14:paraId="4CE79BA8" w14:textId="77777777" w:rsidR="00842C47" w:rsidRPr="00842C47" w:rsidRDefault="00842C47" w:rsidP="00842C47">
      <w:pPr>
        <w:spacing w:after="0" w:line="240" w:lineRule="auto"/>
        <w:ind w:firstLine="567"/>
        <w:jc w:val="both"/>
        <w:rPr>
          <w:rFonts w:ascii="Times New Roman" w:hAnsi="Times New Roman" w:cs="Times New Roman"/>
          <w:b/>
          <w:color w:val="000000"/>
          <w:sz w:val="24"/>
          <w:szCs w:val="24"/>
        </w:rPr>
      </w:pPr>
      <w:r w:rsidRPr="00842C47">
        <w:rPr>
          <w:rFonts w:ascii="Times New Roman" w:eastAsia="Times New Roman" w:hAnsi="Times New Roman" w:cs="Times New Roman"/>
          <w:color w:val="000000"/>
          <w:sz w:val="24"/>
          <w:szCs w:val="24"/>
          <w:lang w:eastAsia="ru-RU"/>
        </w:rPr>
        <w:t xml:space="preserve">1.1. </w:t>
      </w:r>
      <w:bookmarkStart w:id="15" w:name="_Hlk162606756"/>
      <w:bookmarkStart w:id="16" w:name="_Hlk162601628"/>
      <w:r w:rsidRPr="00842C47">
        <w:rPr>
          <w:rFonts w:ascii="Times New Roman" w:hAnsi="Times New Roman" w:cs="Times New Roman"/>
          <w:color w:val="000000"/>
          <w:sz w:val="24"/>
          <w:szCs w:val="24"/>
          <w:lang w:eastAsia="ar-SA"/>
        </w:rPr>
        <w:t xml:space="preserve">Виконавець зобов’язується у строки, в порядку та на умовах, визначених цим Договором </w:t>
      </w:r>
      <w:r w:rsidRPr="00842C47">
        <w:rPr>
          <w:rFonts w:ascii="Times New Roman" w:hAnsi="Times New Roman" w:cs="Times New Roman"/>
          <w:color w:val="000000"/>
          <w:sz w:val="24"/>
          <w:szCs w:val="24"/>
        </w:rPr>
        <w:t xml:space="preserve">надати Замовнику </w:t>
      </w:r>
      <w:r w:rsidRPr="00842C47">
        <w:rPr>
          <w:rFonts w:ascii="Times New Roman" w:eastAsia="Times New Roman" w:hAnsi="Times New Roman" w:cs="Times New Roman"/>
          <w:color w:val="000000"/>
          <w:sz w:val="24"/>
          <w:szCs w:val="24"/>
        </w:rPr>
        <w:t xml:space="preserve">послуги згідно з кодом </w:t>
      </w:r>
      <w:bookmarkEnd w:id="15"/>
      <w:bookmarkEnd w:id="16"/>
      <w:r w:rsidRPr="00842C47">
        <w:rPr>
          <w:rFonts w:ascii="Times New Roman" w:hAnsi="Times New Roman" w:cs="Times New Roman"/>
          <w:b/>
          <w:color w:val="000000"/>
          <w:sz w:val="24"/>
          <w:szCs w:val="24"/>
        </w:rPr>
        <w:t xml:space="preserve">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 </w:t>
      </w:r>
      <w:r w:rsidRPr="00842C47">
        <w:rPr>
          <w:rFonts w:ascii="Times New Roman" w:eastAsia="Times New Roman" w:hAnsi="Times New Roman" w:cs="Times New Roman"/>
          <w:color w:val="000000"/>
          <w:sz w:val="24"/>
          <w:szCs w:val="24"/>
          <w:lang w:eastAsia="ru-RU"/>
        </w:rPr>
        <w:t xml:space="preserve">(далі – Послуги), </w:t>
      </w:r>
      <w:r w:rsidRPr="00842C47">
        <w:rPr>
          <w:rFonts w:ascii="Times New Roman" w:eastAsia="Times New Roman" w:hAnsi="Times New Roman" w:cs="Times New Roman"/>
          <w:color w:val="000000"/>
          <w:sz w:val="24"/>
          <w:szCs w:val="24"/>
        </w:rPr>
        <w:t>вимоги та технічні характеристики яких зазначено у Додатку 1 «Специфікація» до цього Договору, а Замовник зобов’язується прийняти і оплатити належним чином надані Виконавцем Послуги</w:t>
      </w:r>
      <w:r w:rsidRPr="00842C47">
        <w:rPr>
          <w:rFonts w:ascii="Times New Roman" w:hAnsi="Times New Roman" w:cs="Times New Roman"/>
          <w:color w:val="000000"/>
          <w:sz w:val="24"/>
          <w:szCs w:val="24"/>
        </w:rPr>
        <w:t xml:space="preserve"> </w:t>
      </w:r>
      <w:r w:rsidRPr="00842C47">
        <w:rPr>
          <w:rFonts w:ascii="Times New Roman" w:eastAsia="Times New Roman" w:hAnsi="Times New Roman" w:cs="Times New Roman"/>
          <w:color w:val="000000"/>
          <w:sz w:val="24"/>
          <w:szCs w:val="24"/>
        </w:rPr>
        <w:t>у порядку та строки, передбачені цим Договором.</w:t>
      </w:r>
    </w:p>
    <w:p w14:paraId="6C4B59B0" w14:textId="77777777" w:rsidR="00842C47" w:rsidRPr="00842C47" w:rsidRDefault="00842C47" w:rsidP="00842C47">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842C47">
        <w:rPr>
          <w:rFonts w:ascii="Times New Roman" w:eastAsia="Times New Roman" w:hAnsi="Times New Roman" w:cs="Times New Roman"/>
          <w:color w:val="000000"/>
          <w:sz w:val="24"/>
          <w:szCs w:val="24"/>
          <w:lang w:eastAsia="ru-RU"/>
        </w:rPr>
        <w:t xml:space="preserve">1.2. Детальна інформація щодо Послуг, які надаються за цим Договором, </w:t>
      </w:r>
      <w:bookmarkStart w:id="17" w:name="_Hlk162596244"/>
      <w:r w:rsidRPr="00842C47">
        <w:rPr>
          <w:rFonts w:ascii="Times New Roman" w:eastAsia="Times New Roman" w:hAnsi="Times New Roman" w:cs="Times New Roman"/>
          <w:color w:val="000000"/>
          <w:sz w:val="24"/>
          <w:szCs w:val="24"/>
          <w:lang w:eastAsia="ru-RU"/>
        </w:rPr>
        <w:t>міститься у Додатку 1 «Специфікація» до цього Договору</w:t>
      </w:r>
      <w:bookmarkEnd w:id="17"/>
      <w:r w:rsidRPr="00842C47">
        <w:rPr>
          <w:rFonts w:ascii="Times New Roman" w:eastAsia="Times New Roman" w:hAnsi="Times New Roman" w:cs="Times New Roman"/>
          <w:color w:val="000000"/>
          <w:sz w:val="24"/>
          <w:szCs w:val="24"/>
          <w:lang w:eastAsia="ru-RU"/>
        </w:rPr>
        <w:t>.</w:t>
      </w:r>
    </w:p>
    <w:p w14:paraId="21BCB717" w14:textId="77777777" w:rsidR="00842C47" w:rsidRPr="00842C47" w:rsidRDefault="00842C47" w:rsidP="00842C47">
      <w:pPr>
        <w:widowControl w:val="0"/>
        <w:snapToGrid w:val="0"/>
        <w:spacing w:after="0" w:line="240" w:lineRule="auto"/>
        <w:ind w:firstLine="567"/>
        <w:jc w:val="both"/>
        <w:rPr>
          <w:rFonts w:ascii="Times New Roman" w:hAnsi="Times New Roman" w:cs="Times New Roman"/>
          <w:color w:val="000000"/>
          <w:sz w:val="24"/>
          <w:szCs w:val="24"/>
        </w:rPr>
      </w:pPr>
      <w:r w:rsidRPr="00842C47">
        <w:rPr>
          <w:rFonts w:ascii="Times New Roman" w:eastAsia="Times New Roman" w:hAnsi="Times New Roman" w:cs="Times New Roman"/>
          <w:color w:val="000000"/>
          <w:sz w:val="24"/>
          <w:szCs w:val="24"/>
          <w:lang w:eastAsia="ru-RU"/>
        </w:rPr>
        <w:t xml:space="preserve">1.3. </w:t>
      </w:r>
      <w:r w:rsidRPr="00842C47">
        <w:rPr>
          <w:rFonts w:ascii="Times New Roman" w:hAnsi="Times New Roman" w:cs="Times New Roman"/>
          <w:color w:val="000000"/>
          <w:sz w:val="24"/>
          <w:szCs w:val="24"/>
        </w:rPr>
        <w:t>Виконавець гарантує, що укладання та виконання ним цього Договору не суперечить нормам чинного законодавства України 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5FC8B476" w14:textId="77777777" w:rsidR="00842C47" w:rsidRPr="00842C47" w:rsidRDefault="00842C47" w:rsidP="00842C47">
      <w:pPr>
        <w:spacing w:after="0" w:line="240" w:lineRule="auto"/>
        <w:ind w:firstLine="567"/>
        <w:jc w:val="both"/>
        <w:rPr>
          <w:rFonts w:ascii="Times New Roman" w:eastAsia="Arial"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1.4. </w:t>
      </w:r>
      <w:r w:rsidRPr="00842C47">
        <w:rPr>
          <w:rFonts w:ascii="Times New Roman" w:hAnsi="Times New Roman" w:cs="Times New Roman"/>
          <w:color w:val="000000"/>
          <w:sz w:val="24"/>
          <w:szCs w:val="24"/>
          <w:lang w:eastAsia="ar-SA"/>
        </w:rPr>
        <w:t>Цей Договір укладено з метою реалізації Замовником програми «Стійка відповідь на епідемії ВІЛ і ТБ в умовах війни та відновлення в Україні», яка реалізується за кошти Глобального фонду для боротьби зі СНІДом, туберкульозом та малярією (далі – Глобальний фонд, донор) згідно з Угодою про надання гранту укладеною між Замовником та Глобальним фондом № 3645 від 19 грудня 2023 року у відповідності до Закону України «Про виконання програм Глобального фонду для боротьби зі СНІДом, туберкульозом та малярією в Україні».</w:t>
      </w:r>
    </w:p>
    <w:bookmarkEnd w:id="13"/>
    <w:p w14:paraId="31BFFB2B" w14:textId="77777777" w:rsidR="00842C47" w:rsidRPr="00842C47" w:rsidRDefault="00842C47" w:rsidP="00842C47">
      <w:pPr>
        <w:tabs>
          <w:tab w:val="left" w:pos="993"/>
          <w:tab w:val="left" w:pos="1276"/>
          <w:tab w:val="left" w:pos="3544"/>
        </w:tabs>
        <w:spacing w:line="240" w:lineRule="auto"/>
        <w:ind w:firstLine="709"/>
        <w:contextualSpacing/>
        <w:jc w:val="both"/>
        <w:rPr>
          <w:rFonts w:ascii="Times New Roman" w:hAnsi="Times New Roman" w:cs="Times New Roman"/>
          <w:bCs/>
          <w:color w:val="000000"/>
          <w:sz w:val="24"/>
          <w:szCs w:val="24"/>
          <w:lang w:eastAsia="en-US"/>
        </w:rPr>
      </w:pPr>
    </w:p>
    <w:p w14:paraId="2D137478" w14:textId="77777777" w:rsidR="00842C47" w:rsidRPr="00842C47" w:rsidRDefault="00842C47" w:rsidP="00842C47">
      <w:pPr>
        <w:widowControl w:val="0"/>
        <w:spacing w:after="0" w:line="240" w:lineRule="auto"/>
        <w:ind w:firstLine="709"/>
        <w:jc w:val="center"/>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 xml:space="preserve">2. ПОРЯДОК НАДАННЯ ПОСЛУГ ТА ЇХ ЯКІСТЬ </w:t>
      </w:r>
    </w:p>
    <w:p w14:paraId="5E67DCE2" w14:textId="43C98662" w:rsidR="00842C47" w:rsidRPr="00842C47" w:rsidRDefault="00842C47" w:rsidP="00842C47">
      <w:pPr>
        <w:widowControl w:val="0"/>
        <w:snapToGrid w:val="0"/>
        <w:spacing w:after="0" w:line="240" w:lineRule="auto"/>
        <w:ind w:firstLine="567"/>
        <w:jc w:val="both"/>
        <w:rPr>
          <w:rFonts w:ascii="Times New Roman" w:eastAsia="Times New Roman" w:hAnsi="Times New Roman" w:cs="Times New Roman"/>
          <w:b/>
          <w:bCs/>
          <w:color w:val="000000"/>
          <w:sz w:val="24"/>
          <w:szCs w:val="24"/>
          <w:lang w:eastAsia="ru-RU"/>
        </w:rPr>
      </w:pPr>
      <w:r w:rsidRPr="00842C47">
        <w:rPr>
          <w:rFonts w:ascii="Times New Roman" w:eastAsia="Times New Roman" w:hAnsi="Times New Roman" w:cs="Times New Roman"/>
          <w:color w:val="000000"/>
          <w:sz w:val="24"/>
          <w:szCs w:val="24"/>
          <w:lang w:eastAsia="en-US"/>
        </w:rPr>
        <w:t xml:space="preserve">2.1. </w:t>
      </w:r>
      <w:bookmarkStart w:id="18" w:name="_Hlk157723540"/>
      <w:r w:rsidRPr="00842C47">
        <w:rPr>
          <w:rFonts w:ascii="Times New Roman" w:eastAsia="Times New Roman" w:hAnsi="Times New Roman" w:cs="Times New Roman"/>
          <w:color w:val="000000"/>
          <w:sz w:val="24"/>
          <w:szCs w:val="24"/>
          <w:lang w:eastAsia="ru-RU"/>
        </w:rPr>
        <w:t>Строк надання Послуг:</w:t>
      </w:r>
      <w:r w:rsidRPr="00842C47">
        <w:rPr>
          <w:rFonts w:ascii="Times New Roman" w:hAnsi="Times New Roman" w:cs="Times New Roman"/>
          <w:color w:val="000000"/>
          <w:sz w:val="24"/>
          <w:szCs w:val="24"/>
        </w:rPr>
        <w:t xml:space="preserve"> до 30 </w:t>
      </w:r>
      <w:r w:rsidR="008C1A84">
        <w:rPr>
          <w:rFonts w:ascii="Times New Roman" w:hAnsi="Times New Roman" w:cs="Times New Roman"/>
          <w:color w:val="000000"/>
          <w:sz w:val="24"/>
          <w:szCs w:val="24"/>
        </w:rPr>
        <w:t>червня</w:t>
      </w:r>
      <w:r w:rsidRPr="00842C47">
        <w:rPr>
          <w:rFonts w:ascii="Times New Roman" w:hAnsi="Times New Roman" w:cs="Times New Roman"/>
          <w:color w:val="000000"/>
          <w:sz w:val="24"/>
          <w:szCs w:val="24"/>
        </w:rPr>
        <w:t xml:space="preserve"> 2025 року.</w:t>
      </w:r>
    </w:p>
    <w:bookmarkEnd w:id="18"/>
    <w:p w14:paraId="5191BA45" w14:textId="77777777" w:rsidR="00842C47" w:rsidRPr="00842C47" w:rsidRDefault="00842C47" w:rsidP="00842C47">
      <w:pPr>
        <w:widowControl w:val="0"/>
        <w:snapToGrid w:val="0"/>
        <w:spacing w:after="0" w:line="240" w:lineRule="auto"/>
        <w:ind w:firstLine="567"/>
        <w:jc w:val="both"/>
        <w:rPr>
          <w:rFonts w:ascii="Times New Roman" w:eastAsia="Times New Roman" w:hAnsi="Times New Roman" w:cs="Times New Roman"/>
          <w:color w:val="000000"/>
          <w:sz w:val="24"/>
          <w:szCs w:val="24"/>
          <w:lang w:eastAsia="ru-RU"/>
        </w:rPr>
      </w:pPr>
      <w:r w:rsidRPr="00842C47">
        <w:rPr>
          <w:rFonts w:ascii="Times New Roman" w:eastAsia="Arial" w:hAnsi="Times New Roman" w:cs="Times New Roman"/>
          <w:color w:val="000000"/>
          <w:sz w:val="24"/>
          <w:szCs w:val="24"/>
          <w:lang w:eastAsia="ko-KR"/>
        </w:rPr>
        <w:t xml:space="preserve">2.2. </w:t>
      </w:r>
      <w:r w:rsidRPr="00842C47">
        <w:rPr>
          <w:rFonts w:ascii="Times New Roman" w:eastAsia="Times New Roman" w:hAnsi="Times New Roman" w:cs="Times New Roman"/>
          <w:color w:val="000000"/>
          <w:sz w:val="24"/>
          <w:szCs w:val="24"/>
          <w:lang w:eastAsia="ru-RU"/>
        </w:rPr>
        <w:t>Місце надання Послуг: м. Київ, вул. Ярославська, 41.</w:t>
      </w:r>
    </w:p>
    <w:p w14:paraId="5EA3BFAF" w14:textId="77777777" w:rsidR="00842C47" w:rsidRPr="00842C47" w:rsidRDefault="00842C47" w:rsidP="00842C47">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rPr>
        <w:t xml:space="preserve">2.3. </w:t>
      </w:r>
      <w:r w:rsidRPr="00842C47">
        <w:rPr>
          <w:rFonts w:ascii="Times New Roman" w:eastAsia="Times New Roman" w:hAnsi="Times New Roman" w:cs="Times New Roman"/>
          <w:color w:val="000000"/>
          <w:sz w:val="24"/>
          <w:szCs w:val="24"/>
          <w:lang w:eastAsia="en-US"/>
        </w:rPr>
        <w:t xml:space="preserve">Якість Послуг, що надаються за цим Договором, </w:t>
      </w:r>
      <w:bookmarkStart w:id="19" w:name="_Hlk103248950"/>
      <w:r w:rsidRPr="00842C47">
        <w:rPr>
          <w:rFonts w:ascii="Times New Roman" w:eastAsia="Times New Roman" w:hAnsi="Times New Roman" w:cs="Times New Roman"/>
          <w:color w:val="000000"/>
          <w:sz w:val="24"/>
          <w:szCs w:val="24"/>
          <w:lang w:eastAsia="en-US"/>
        </w:rPr>
        <w:t>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w:t>
      </w:r>
      <w:bookmarkEnd w:id="19"/>
      <w:r w:rsidRPr="00842C47">
        <w:rPr>
          <w:rFonts w:ascii="Times New Roman" w:eastAsia="Times New Roman" w:hAnsi="Times New Roman" w:cs="Times New Roman"/>
          <w:color w:val="000000"/>
          <w:sz w:val="24"/>
          <w:szCs w:val="24"/>
          <w:lang w:eastAsia="en-US"/>
        </w:rPr>
        <w:t xml:space="preserve"> законодавством України для надання такого виду Послуг. </w:t>
      </w:r>
    </w:p>
    <w:p w14:paraId="4AFD7584" w14:textId="77777777" w:rsidR="00842C47" w:rsidRPr="00842C47" w:rsidRDefault="00842C47" w:rsidP="00842C47">
      <w:pPr>
        <w:spacing w:after="0" w:line="240" w:lineRule="auto"/>
        <w:ind w:firstLine="567"/>
        <w:jc w:val="both"/>
        <w:rPr>
          <w:rFonts w:ascii="Times New Roman" w:hAnsi="Times New Roman" w:cs="Times New Roman"/>
          <w:color w:val="000000"/>
          <w:sz w:val="24"/>
          <w:szCs w:val="24"/>
        </w:rPr>
      </w:pPr>
      <w:r w:rsidRPr="00842C47">
        <w:rPr>
          <w:rFonts w:ascii="Times New Roman" w:eastAsia="Times New Roman" w:hAnsi="Times New Roman" w:cs="Times New Roman"/>
          <w:color w:val="000000"/>
          <w:sz w:val="24"/>
          <w:szCs w:val="24"/>
        </w:rPr>
        <w:t>2.4. Виконавець повинен надати Замовнику Послуги, якість яких має відповідати міжнародним та національним стандартам у обслуговуванні шаф біологічної безпеки лабораторій, що діють в Україні</w:t>
      </w:r>
      <w:r w:rsidRPr="00842C47">
        <w:rPr>
          <w:rFonts w:ascii="Times New Roman" w:hAnsi="Times New Roman" w:cs="Times New Roman"/>
          <w:color w:val="000000"/>
          <w:sz w:val="24"/>
          <w:szCs w:val="24"/>
        </w:rPr>
        <w:t xml:space="preserve">, а також вимогам Замовника, визначеним у цьому Договорі та Додатку 1 «Специфікація» до цього Договору. </w:t>
      </w:r>
    </w:p>
    <w:p w14:paraId="789213BA" w14:textId="77777777" w:rsidR="00842C47" w:rsidRPr="00842C47" w:rsidRDefault="00842C47" w:rsidP="00842C47">
      <w:pPr>
        <w:spacing w:after="0" w:line="240" w:lineRule="auto"/>
        <w:ind w:firstLine="567"/>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2.5. Виконавець гарантує якість наданих Послуг та виправлення недоліків (дефектів), що будуть виявлені Замовником.</w:t>
      </w:r>
    </w:p>
    <w:p w14:paraId="170BD16A" w14:textId="77777777" w:rsidR="00842C47" w:rsidRPr="00842C47" w:rsidRDefault="00842C47" w:rsidP="00842C47">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 xml:space="preserve">2.6. Якщо якість Послуг виявиться такою, що не відповідає вимогам, вказаним в пунктах </w:t>
      </w:r>
      <w:r w:rsidRPr="00842C47">
        <w:rPr>
          <w:rFonts w:ascii="Times New Roman" w:eastAsia="Times New Roman" w:hAnsi="Times New Roman" w:cs="Times New Roman"/>
          <w:color w:val="000000"/>
          <w:sz w:val="24"/>
          <w:szCs w:val="24"/>
          <w:lang w:eastAsia="en-US"/>
        </w:rPr>
        <w:lastRenderedPageBreak/>
        <w:t>2.3-2.5 цього Договору, Замовник має право відмовитися від прийняття таких Послуг.</w:t>
      </w:r>
    </w:p>
    <w:p w14:paraId="3B6D9950" w14:textId="77777777" w:rsidR="00842C47" w:rsidRPr="00842C47" w:rsidRDefault="00842C47" w:rsidP="00842C47">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2.7. Виконавець надає гарантію на технічне обслуговування шаф біологічної безпеки лабораторій Замовника (далі – обладнання) строком на 6 (шість) календарних місяців з моменту приймання наданих Послуг Замовником, за умови:</w:t>
      </w:r>
    </w:p>
    <w:p w14:paraId="769F68AD" w14:textId="77777777" w:rsidR="00842C47" w:rsidRPr="00842C47" w:rsidRDefault="00842C47" w:rsidP="00842C47">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w:t>
      </w:r>
      <w:r w:rsidRPr="00842C47">
        <w:rPr>
          <w:rFonts w:ascii="Times New Roman" w:eastAsia="Times New Roman" w:hAnsi="Times New Roman" w:cs="Times New Roman"/>
          <w:color w:val="000000"/>
          <w:sz w:val="24"/>
          <w:szCs w:val="24"/>
          <w:lang w:eastAsia="en-US"/>
        </w:rPr>
        <w:tab/>
        <w:t>використання обладнання за призначенням;</w:t>
      </w:r>
    </w:p>
    <w:p w14:paraId="5C7FB426" w14:textId="77777777" w:rsidR="00842C47" w:rsidRPr="00842C47" w:rsidRDefault="00842C47" w:rsidP="00842C47">
      <w:pPr>
        <w:widowControl w:val="0"/>
        <w:tabs>
          <w:tab w:val="left" w:pos="993"/>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w:t>
      </w:r>
      <w:r w:rsidRPr="00842C47">
        <w:rPr>
          <w:rFonts w:ascii="Times New Roman" w:eastAsia="Times New Roman" w:hAnsi="Times New Roman" w:cs="Times New Roman"/>
          <w:color w:val="000000"/>
          <w:sz w:val="24"/>
          <w:szCs w:val="24"/>
          <w:lang w:eastAsia="en-US"/>
        </w:rPr>
        <w:tab/>
        <w:t>дотримання правил експлуатації, встановлених експлуатаційною документацією обладнання.</w:t>
      </w:r>
    </w:p>
    <w:p w14:paraId="2A2F0706" w14:textId="77777777" w:rsidR="00842C47" w:rsidRPr="00842C47" w:rsidRDefault="00842C47" w:rsidP="00842C47">
      <w:pPr>
        <w:tabs>
          <w:tab w:val="left" w:pos="5505"/>
        </w:tabs>
        <w:spacing w:after="0" w:line="240" w:lineRule="auto"/>
        <w:ind w:firstLine="567"/>
        <w:jc w:val="both"/>
        <w:rPr>
          <w:rFonts w:ascii="Times New Roman" w:eastAsia="Times New Roman" w:hAnsi="Times New Roman" w:cs="Times New Roman"/>
          <w:snapToGrid w:val="0"/>
          <w:color w:val="000000"/>
          <w:sz w:val="24"/>
          <w:szCs w:val="24"/>
        </w:rPr>
      </w:pPr>
    </w:p>
    <w:p w14:paraId="692D3643" w14:textId="77777777" w:rsidR="00842C47" w:rsidRPr="00842C47" w:rsidRDefault="00842C47" w:rsidP="00842C47">
      <w:pPr>
        <w:tabs>
          <w:tab w:val="left" w:pos="709"/>
          <w:tab w:val="left" w:pos="1134"/>
          <w:tab w:val="left" w:pos="1276"/>
        </w:tabs>
        <w:spacing w:after="0" w:line="240" w:lineRule="auto"/>
        <w:jc w:val="center"/>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 xml:space="preserve">3. ВАРТІСТЬ ПОСЛУГ </w:t>
      </w:r>
      <w:r w:rsidRPr="00842C47">
        <w:rPr>
          <w:rFonts w:ascii="Times New Roman" w:hAnsi="Times New Roman" w:cs="Times New Roman"/>
          <w:b/>
          <w:color w:val="000000"/>
          <w:sz w:val="24"/>
          <w:szCs w:val="24"/>
          <w:lang w:eastAsia="en-US"/>
        </w:rPr>
        <w:t>ТА ПОРЯДОК РОЗРАХУНКІВ</w:t>
      </w:r>
    </w:p>
    <w:p w14:paraId="06879451" w14:textId="77777777" w:rsidR="00842C47" w:rsidRPr="00842C47" w:rsidRDefault="00842C47" w:rsidP="00842C47">
      <w:pPr>
        <w:spacing w:after="0" w:line="240" w:lineRule="auto"/>
        <w:ind w:firstLine="567"/>
        <w:contextualSpacing/>
        <w:jc w:val="both"/>
        <w:rPr>
          <w:rFonts w:ascii="Times New Roman" w:eastAsia="Times New Roman" w:hAnsi="Times New Roman" w:cs="Times New Roman"/>
          <w:b/>
          <w:bCs/>
          <w:color w:val="000000"/>
          <w:sz w:val="24"/>
          <w:szCs w:val="24"/>
          <w:lang w:eastAsia="ru-RU"/>
        </w:rPr>
      </w:pPr>
      <w:r w:rsidRPr="00842C47">
        <w:rPr>
          <w:rFonts w:ascii="Times New Roman" w:eastAsia="Times New Roman" w:hAnsi="Times New Roman" w:cs="Times New Roman"/>
          <w:color w:val="000000"/>
          <w:sz w:val="24"/>
          <w:szCs w:val="24"/>
          <w:lang w:eastAsia="en-US"/>
        </w:rPr>
        <w:t>3.1</w:t>
      </w:r>
      <w:r w:rsidRPr="00842C47">
        <w:rPr>
          <w:rFonts w:ascii="Times New Roman" w:eastAsia="Times New Roman" w:hAnsi="Times New Roman" w:cs="Times New Roman"/>
          <w:b/>
          <w:color w:val="000000"/>
          <w:sz w:val="24"/>
          <w:szCs w:val="24"/>
          <w:lang w:eastAsia="en-US"/>
        </w:rPr>
        <w:t xml:space="preserve">. </w:t>
      </w:r>
      <w:r w:rsidRPr="00842C47">
        <w:rPr>
          <w:rFonts w:ascii="Times New Roman" w:eastAsia="Times New Roman" w:hAnsi="Times New Roman" w:cs="Times New Roman"/>
          <w:bCs/>
          <w:color w:val="000000"/>
          <w:sz w:val="24"/>
          <w:szCs w:val="24"/>
          <w:lang w:eastAsia="ru-RU"/>
        </w:rPr>
        <w:t>Загальна ціна даного Договору складає</w:t>
      </w:r>
      <w:r w:rsidRPr="00842C47">
        <w:rPr>
          <w:rFonts w:ascii="Times New Roman" w:eastAsia="Times New Roman" w:hAnsi="Times New Roman" w:cs="Times New Roman"/>
          <w:b/>
          <w:bCs/>
          <w:color w:val="000000"/>
          <w:sz w:val="24"/>
          <w:szCs w:val="24"/>
          <w:lang w:eastAsia="ru-RU"/>
        </w:rPr>
        <w:t xml:space="preserve"> ___,__ грн (___ гривень ___ копійок) без ПДВ.</w:t>
      </w:r>
    </w:p>
    <w:p w14:paraId="1A519117"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3.2. До вартості Послуг включається вартість усіх витрат Виконавця, пов’язаних з наданням Послуг, у тому числі сплату мита, податків та інших зборів і обов’язкових платежів, транспортування, навантажувальні-розвантажувальні роботи та вартість матеріалів, використаних під час надання Послуг.</w:t>
      </w:r>
    </w:p>
    <w:p w14:paraId="4637D288" w14:textId="77777777" w:rsidR="00842C47" w:rsidRPr="00842C47" w:rsidRDefault="00842C47" w:rsidP="00842C47">
      <w:pPr>
        <w:spacing w:after="0" w:line="240" w:lineRule="auto"/>
        <w:ind w:firstLine="567"/>
        <w:jc w:val="both"/>
        <w:textAlignment w:val="baseline"/>
        <w:rPr>
          <w:rFonts w:ascii="Times New Roman" w:eastAsia="Times New Roman" w:hAnsi="Times New Roman" w:cs="Times New Roman"/>
          <w:color w:val="000000"/>
          <w:sz w:val="24"/>
          <w:szCs w:val="24"/>
          <w:shd w:val="clear" w:color="auto" w:fill="FFFFFF"/>
        </w:rPr>
      </w:pPr>
      <w:r w:rsidRPr="00842C47">
        <w:rPr>
          <w:rFonts w:ascii="Times New Roman" w:eastAsia="Times New Roman" w:hAnsi="Times New Roman" w:cs="Times New Roman"/>
          <w:color w:val="000000"/>
          <w:sz w:val="24"/>
          <w:szCs w:val="24"/>
        </w:rPr>
        <w:t xml:space="preserve">3.3. </w:t>
      </w:r>
      <w:r w:rsidRPr="00842C47">
        <w:rPr>
          <w:rFonts w:ascii="Times New Roman" w:eastAsia="Times New Roman" w:hAnsi="Times New Roman" w:cs="Times New Roman"/>
          <w:color w:val="000000"/>
          <w:sz w:val="24"/>
          <w:szCs w:val="24"/>
          <w:shd w:val="clear" w:color="auto" w:fill="FFFFFF"/>
        </w:rPr>
        <w:t>Виконавець не вправі змінювати узгоджену ціну Договору в односторонньому порядку.</w:t>
      </w:r>
    </w:p>
    <w:p w14:paraId="66948791" w14:textId="77777777" w:rsidR="00842C47" w:rsidRPr="00842C47" w:rsidRDefault="00842C47" w:rsidP="00842C47">
      <w:pPr>
        <w:spacing w:after="0" w:line="240" w:lineRule="auto"/>
        <w:ind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shd w:val="clear" w:color="auto" w:fill="FFFFFF"/>
        </w:rPr>
        <w:t>3.4. Замовник може зменшити обсяги закупівлі в межах ціни Договору залежно від реального</w:t>
      </w:r>
      <w:r w:rsidRPr="00842C47">
        <w:rPr>
          <w:rFonts w:ascii="Times New Roman" w:eastAsia="Times New Roman" w:hAnsi="Times New Roman" w:cs="Times New Roman"/>
          <w:color w:val="000000"/>
          <w:sz w:val="24"/>
          <w:szCs w:val="24"/>
        </w:rPr>
        <w:t xml:space="preserve"> фінансування видатків. Зменшення обсягів закупівлі з цієї підстави не є порушенням умов цього Договору та не тягне за собою застосування штрафних санкцій до Замовника.</w:t>
      </w:r>
    </w:p>
    <w:p w14:paraId="6B21AF8C"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3.5. Замовник здійснює оплату за надані Послуги в безготівковому порядку. Датою здійснення будь-яких платежів Замовником за цим Договором є дата списання відповідних коштів з реєстраційного рахунку Замовника.</w:t>
      </w:r>
    </w:p>
    <w:p w14:paraId="065880F4"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lang w:eastAsia="ar-SA"/>
        </w:rPr>
      </w:pPr>
      <w:r w:rsidRPr="00842C47">
        <w:rPr>
          <w:rFonts w:ascii="Times New Roman" w:eastAsia="Times New Roman" w:hAnsi="Times New Roman" w:cs="Times New Roman"/>
          <w:color w:val="000000"/>
          <w:sz w:val="24"/>
          <w:szCs w:val="24"/>
          <w:lang w:eastAsia="ru-RU"/>
        </w:rPr>
        <w:t xml:space="preserve">3.6. Розрахунки за цим Договором </w:t>
      </w:r>
      <w:r w:rsidRPr="00842C47">
        <w:rPr>
          <w:rFonts w:ascii="Times New Roman" w:eastAsia="Times New Roman" w:hAnsi="Times New Roman" w:cs="Times New Roman"/>
          <w:color w:val="000000"/>
          <w:sz w:val="24"/>
          <w:szCs w:val="24"/>
          <w:lang w:eastAsia="ar-SA"/>
        </w:rPr>
        <w:t xml:space="preserve">здійснюються за фактично надані </w:t>
      </w:r>
      <w:r w:rsidRPr="00842C47">
        <w:rPr>
          <w:rFonts w:ascii="Times New Roman" w:eastAsia="Times New Roman" w:hAnsi="Times New Roman" w:cs="Times New Roman"/>
          <w:color w:val="000000"/>
          <w:sz w:val="24"/>
          <w:szCs w:val="24"/>
          <w:lang w:eastAsia="en-US"/>
        </w:rPr>
        <w:t>відповідно до Додатку 1 «Специфікація» до Договору</w:t>
      </w:r>
      <w:r w:rsidRPr="00842C47">
        <w:rPr>
          <w:rFonts w:ascii="Times New Roman" w:eastAsia="Times New Roman" w:hAnsi="Times New Roman" w:cs="Times New Roman"/>
          <w:color w:val="000000"/>
          <w:sz w:val="24"/>
          <w:szCs w:val="24"/>
          <w:lang w:eastAsia="ar-SA"/>
        </w:rPr>
        <w:t xml:space="preserve"> Послуги протягом 10 (десяти) робочих днів з дати підписання Сторонами Акту приймання-передачі наданих Послуг.</w:t>
      </w:r>
    </w:p>
    <w:p w14:paraId="0C57C41F" w14:textId="77777777" w:rsidR="00842C47" w:rsidRPr="00842C47" w:rsidRDefault="00842C47" w:rsidP="00842C47">
      <w:pPr>
        <w:spacing w:line="240" w:lineRule="auto"/>
        <w:ind w:firstLine="567"/>
        <w:contextualSpacing/>
        <w:jc w:val="both"/>
        <w:rPr>
          <w:rFonts w:ascii="Times New Roman" w:hAnsi="Times New Roman" w:cs="Times New Roman"/>
          <w:color w:val="000000"/>
          <w:sz w:val="24"/>
          <w:szCs w:val="24"/>
          <w:lang w:eastAsia="ru-RU"/>
        </w:rPr>
      </w:pPr>
      <w:r w:rsidRPr="00842C47">
        <w:rPr>
          <w:rFonts w:ascii="Times New Roman" w:hAnsi="Times New Roman" w:cs="Times New Roman"/>
          <w:color w:val="000000"/>
          <w:sz w:val="24"/>
          <w:szCs w:val="24"/>
          <w:lang w:eastAsia="ru-RU"/>
        </w:rPr>
        <w:t>3.7.</w:t>
      </w:r>
      <w:r w:rsidRPr="00842C47">
        <w:rPr>
          <w:rFonts w:ascii="Times New Roman" w:eastAsia="Times New Roman" w:hAnsi="Times New Roman" w:cs="Times New Roman"/>
          <w:color w:val="000000"/>
          <w:sz w:val="24"/>
          <w:szCs w:val="24"/>
          <w:lang w:eastAsia="ru-RU"/>
        </w:rPr>
        <w:t xml:space="preserve"> </w:t>
      </w:r>
      <w:r w:rsidRPr="00842C47">
        <w:rPr>
          <w:rFonts w:ascii="Times New Roman" w:hAnsi="Times New Roman" w:cs="Times New Roman"/>
          <w:color w:val="000000"/>
          <w:sz w:val="24"/>
          <w:szCs w:val="24"/>
          <w:lang w:eastAsia="ru-RU"/>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1E0B8493" w14:textId="77777777" w:rsidR="00842C47" w:rsidRPr="00842C47" w:rsidRDefault="00842C47" w:rsidP="00842C47">
      <w:pPr>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ru-RU"/>
        </w:rPr>
        <w:t>3.8. Операції з оплати за надані Послуги звільняються від оподаткування податком на додану вартість згідно зі статтею 7 Закону України від 21 червня 2012 року № 4999-VI «Про виконання програм Глобального фонду для боротьби із СНІДом, туберкульозом та малярією в Україні», пункту 26 підрозділу 2 розділу XX Податкового кодексу України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AE9AE6E" w14:textId="77777777" w:rsidR="00842C47" w:rsidRPr="00842C47" w:rsidRDefault="00842C47" w:rsidP="00842C47">
      <w:pPr>
        <w:spacing w:line="240" w:lineRule="auto"/>
        <w:ind w:firstLine="567"/>
        <w:contextualSpacing/>
        <w:jc w:val="both"/>
        <w:rPr>
          <w:rFonts w:ascii="Times New Roman" w:hAnsi="Times New Roman" w:cs="Times New Roman"/>
          <w:color w:val="000000"/>
          <w:sz w:val="24"/>
          <w:szCs w:val="24"/>
        </w:rPr>
      </w:pPr>
      <w:r w:rsidRPr="00842C47">
        <w:rPr>
          <w:rFonts w:ascii="Times New Roman" w:hAnsi="Times New Roman" w:cs="Times New Roman"/>
          <w:color w:val="000000"/>
          <w:sz w:val="24"/>
          <w:szCs w:val="24"/>
          <w:lang w:eastAsia="ru-RU"/>
        </w:rPr>
        <w:t xml:space="preserve">3.9. </w:t>
      </w:r>
      <w:r w:rsidRPr="00842C47">
        <w:rPr>
          <w:rFonts w:ascii="Times New Roman" w:hAnsi="Times New Roman" w:cs="Times New Roman"/>
          <w:color w:val="000000"/>
          <w:sz w:val="24"/>
          <w:szCs w:val="24"/>
        </w:rPr>
        <w:t>За кошти програми «Стійка відповідь на епідемії ВІЛ і ТБ в умовах війни та відновлення в Україні» Глобального фонду, за рахунок якої здійснюється оплата за надані Послуги, в жодному разі не може проводитись оплата штрафних санкцій Виконавця або відшкодування Виконавцем збитків третім особам, які покладені на нього з його вини.</w:t>
      </w:r>
    </w:p>
    <w:p w14:paraId="31D58030" w14:textId="77777777" w:rsidR="00842C47" w:rsidRPr="00842C47" w:rsidRDefault="00842C47" w:rsidP="00842C47">
      <w:pPr>
        <w:spacing w:line="240" w:lineRule="auto"/>
        <w:ind w:firstLine="567"/>
        <w:contextualSpacing/>
        <w:jc w:val="both"/>
        <w:rPr>
          <w:rFonts w:ascii="Times New Roman" w:eastAsia="Arial Unicode MS" w:hAnsi="Times New Roman" w:cs="Times New Roman"/>
          <w:sz w:val="24"/>
          <w:szCs w:val="24"/>
          <w:lang w:eastAsia="ar-SA"/>
        </w:rPr>
      </w:pPr>
      <w:r w:rsidRPr="00842C47">
        <w:rPr>
          <w:rFonts w:ascii="Times New Roman" w:hAnsi="Times New Roman" w:cs="Times New Roman"/>
          <w:color w:val="000000"/>
          <w:sz w:val="24"/>
          <w:szCs w:val="24"/>
        </w:rPr>
        <w:t>3.10. У разі затримки фінансування, що не зумовлене дією обставин, визначених у пункті 4.7 цього Договору, розрахунок за Послуги здійснюється</w:t>
      </w:r>
      <w:r w:rsidRPr="00842C47">
        <w:rPr>
          <w:rFonts w:ascii="Times New Roman" w:eastAsia="Arial Unicode MS" w:hAnsi="Times New Roman" w:cs="Times New Roman"/>
          <w:color w:val="000000"/>
          <w:sz w:val="24"/>
          <w:szCs w:val="24"/>
          <w:lang w:eastAsia="ar-SA"/>
        </w:rPr>
        <w:t xml:space="preserve"> протягом 10 (десяти) робочих днів з дати отримання Замовником бюджетних призначень на фінансування закупівлі з урахуванням ресурсної забезпеченості єдиного казначейського рахунка в зазначеній Порядком виконання </w:t>
      </w:r>
      <w:r w:rsidRPr="00842C47">
        <w:rPr>
          <w:rFonts w:ascii="Times New Roman" w:eastAsia="Arial Unicode MS" w:hAnsi="Times New Roman" w:cs="Times New Roman"/>
          <w:sz w:val="24"/>
          <w:szCs w:val="24"/>
          <w:lang w:eastAsia="ar-SA"/>
        </w:rPr>
        <w:t>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w:t>
      </w:r>
    </w:p>
    <w:p w14:paraId="66A37D30" w14:textId="77777777" w:rsidR="00842C47" w:rsidRPr="00842C47" w:rsidRDefault="00842C47" w:rsidP="00842C47">
      <w:pPr>
        <w:widowControl w:val="0"/>
        <w:tabs>
          <w:tab w:val="left" w:pos="284"/>
        </w:tabs>
        <w:suppressAutoHyphens/>
        <w:spacing w:after="0" w:line="240" w:lineRule="auto"/>
        <w:ind w:right="-7" w:firstLine="567"/>
        <w:jc w:val="both"/>
        <w:rPr>
          <w:rFonts w:ascii="Times New Roman" w:eastAsia="Arial Unicode MS" w:hAnsi="Times New Roman" w:cs="Times New Roman"/>
          <w:color w:val="000000"/>
          <w:sz w:val="24"/>
          <w:szCs w:val="24"/>
          <w:lang w:eastAsia="ar-SA"/>
        </w:rPr>
      </w:pPr>
      <w:r w:rsidRPr="00842C47">
        <w:rPr>
          <w:rFonts w:ascii="Times New Roman" w:hAnsi="Times New Roman" w:cs="Times New Roman"/>
          <w:sz w:val="24"/>
          <w:szCs w:val="24"/>
          <w:lang w:eastAsia="en-US"/>
        </w:rPr>
        <w:t xml:space="preserve">3.11. У разі неможливості прийняти та/або оплатити Послуги за наявності дії обставин, зазначених в </w:t>
      </w:r>
      <w:r w:rsidRPr="00842C47">
        <w:rPr>
          <w:rFonts w:ascii="Times New Roman" w:hAnsi="Times New Roman" w:cs="Times New Roman"/>
          <w:color w:val="000000"/>
          <w:sz w:val="24"/>
          <w:szCs w:val="24"/>
          <w:lang w:eastAsia="en-US"/>
        </w:rPr>
        <w:t xml:space="preserve">пункті 4.7 цього Договору, Замовник здійснює оплату за Послуги протягом 10 (десяти) робочих днів з дати отримання Замовником відповідного повідомлення від </w:t>
      </w:r>
      <w:r w:rsidRPr="00842C47">
        <w:rPr>
          <w:rFonts w:ascii="Times New Roman" w:hAnsi="Times New Roman" w:cs="Times New Roman"/>
          <w:color w:val="000000"/>
          <w:sz w:val="24"/>
          <w:szCs w:val="24"/>
          <w:lang w:eastAsia="en-US"/>
        </w:rPr>
        <w:lastRenderedPageBreak/>
        <w:t xml:space="preserve">донора/органу влади тощо, який наділений відповідною компетенцією про припинення дії обставин, зазначених у пункті 4.7 цього Договору, та підписання уповноваженими представниками Сторін </w:t>
      </w:r>
      <w:r w:rsidRPr="00842C47">
        <w:rPr>
          <w:rFonts w:ascii="Times New Roman" w:eastAsia="Times New Roman" w:hAnsi="Times New Roman" w:cs="Times New Roman"/>
          <w:color w:val="000000"/>
          <w:sz w:val="24"/>
          <w:szCs w:val="24"/>
          <w:lang w:eastAsia="ar-SA"/>
        </w:rPr>
        <w:t>Акту приймання-передачі наданих Послуг</w:t>
      </w:r>
      <w:r w:rsidRPr="00842C47">
        <w:rPr>
          <w:rFonts w:ascii="Times New Roman" w:hAnsi="Times New Roman" w:cs="Times New Roman"/>
          <w:color w:val="000000"/>
          <w:sz w:val="24"/>
          <w:szCs w:val="24"/>
          <w:lang w:eastAsia="en-US"/>
        </w:rPr>
        <w:t>. Затримка оплати за надані Послуги за наявності обставин, зазначених в пункті 4.7 цього Договору, не є порушенням Замовником умов цього Договору.</w:t>
      </w:r>
    </w:p>
    <w:p w14:paraId="29068CC8" w14:textId="77777777" w:rsidR="00842C47" w:rsidRPr="00842C47" w:rsidRDefault="00842C47" w:rsidP="00842C47">
      <w:pPr>
        <w:spacing w:line="240" w:lineRule="auto"/>
        <w:ind w:left="1080"/>
        <w:contextualSpacing/>
        <w:jc w:val="center"/>
        <w:rPr>
          <w:rFonts w:ascii="Times New Roman" w:eastAsia="Times New Roman" w:hAnsi="Times New Roman" w:cs="Times New Roman"/>
          <w:b/>
          <w:color w:val="000000"/>
          <w:sz w:val="24"/>
          <w:szCs w:val="24"/>
          <w:lang w:eastAsia="en-US"/>
        </w:rPr>
      </w:pPr>
    </w:p>
    <w:p w14:paraId="7B538F2C" w14:textId="77777777" w:rsidR="00842C47" w:rsidRPr="00842C47" w:rsidRDefault="00842C47" w:rsidP="00842C47">
      <w:pPr>
        <w:spacing w:line="240" w:lineRule="auto"/>
        <w:ind w:left="1080"/>
        <w:contextualSpacing/>
        <w:jc w:val="center"/>
        <w:rPr>
          <w:rFonts w:ascii="Times New Roman" w:eastAsia="Times New Roman" w:hAnsi="Times New Roman" w:cs="Times New Roman"/>
          <w:b/>
          <w:color w:val="000000"/>
          <w:sz w:val="24"/>
          <w:szCs w:val="24"/>
          <w:lang w:eastAsia="en-US"/>
        </w:rPr>
      </w:pPr>
      <w:r w:rsidRPr="00842C47">
        <w:rPr>
          <w:rFonts w:ascii="Times New Roman" w:eastAsia="Times New Roman" w:hAnsi="Times New Roman" w:cs="Times New Roman"/>
          <w:b/>
          <w:color w:val="000000"/>
          <w:sz w:val="24"/>
          <w:szCs w:val="24"/>
          <w:lang w:eastAsia="en-US"/>
        </w:rPr>
        <w:t xml:space="preserve">4. ПОРЯДОК ПРИЙМАННЯ-ПЕРЕДАЧІ ПОСЛУГ </w:t>
      </w:r>
    </w:p>
    <w:p w14:paraId="4FA885DE" w14:textId="77777777" w:rsidR="00842C47" w:rsidRPr="00842C47" w:rsidRDefault="00842C47" w:rsidP="00842C47">
      <w:pPr>
        <w:tabs>
          <w:tab w:val="left" w:pos="709"/>
          <w:tab w:val="left" w:pos="1134"/>
          <w:tab w:val="left" w:pos="1276"/>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4.1. Приймання-передача наданих Послуг здійснюється Сторонами шляхом оформлення та підписання Актів приймання-передачі наданих послуг.</w:t>
      </w:r>
    </w:p>
    <w:p w14:paraId="0F246B4B" w14:textId="77777777" w:rsidR="00842C47" w:rsidRPr="00842C47" w:rsidRDefault="00842C47" w:rsidP="00842C47">
      <w:pPr>
        <w:tabs>
          <w:tab w:val="left" w:pos="709"/>
          <w:tab w:val="left" w:pos="1134"/>
          <w:tab w:val="left" w:pos="1276"/>
        </w:tabs>
        <w:spacing w:after="0"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4.2. Протягом 2 (двох) робочих днів з моменту закінчення надання Послуг, Виконавець направляє Замовнику підписаний зі своєї сторони Акт приймання-передачі наданих послуг у двох примірниках.</w:t>
      </w:r>
    </w:p>
    <w:p w14:paraId="0334E754" w14:textId="77777777" w:rsidR="00842C47" w:rsidRPr="00842C47" w:rsidRDefault="00842C47" w:rsidP="00842C47">
      <w:pPr>
        <w:tabs>
          <w:tab w:val="left" w:pos="709"/>
          <w:tab w:val="left" w:pos="1134"/>
          <w:tab w:val="left" w:pos="1276"/>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 xml:space="preserve">4.3. Замовник протягом 5 (п’яти) робочих днів </w:t>
      </w:r>
      <w:r w:rsidRPr="00842C47">
        <w:rPr>
          <w:rFonts w:ascii="Times New Roman" w:hAnsi="Times New Roman" w:cs="Times New Roman"/>
          <w:color w:val="000000"/>
          <w:sz w:val="24"/>
          <w:szCs w:val="24"/>
          <w:lang w:eastAsia="ar-SA"/>
        </w:rPr>
        <w:t xml:space="preserve">з моменту отримання Акта приймання-передачі наданих </w:t>
      </w:r>
      <w:bookmarkStart w:id="20" w:name="_Hlk156997801"/>
      <w:r w:rsidRPr="00842C47">
        <w:rPr>
          <w:rFonts w:ascii="Times New Roman" w:hAnsi="Times New Roman" w:cs="Times New Roman"/>
          <w:color w:val="000000"/>
          <w:sz w:val="24"/>
          <w:szCs w:val="24"/>
          <w:lang w:eastAsia="ar-SA"/>
        </w:rPr>
        <w:t>послуг</w:t>
      </w:r>
      <w:r w:rsidRPr="00842C47">
        <w:rPr>
          <w:rFonts w:ascii="Times New Roman" w:eastAsia="Times New Roman" w:hAnsi="Times New Roman" w:cs="Times New Roman"/>
          <w:color w:val="000000"/>
          <w:sz w:val="24"/>
          <w:szCs w:val="24"/>
          <w:lang w:eastAsia="en-US"/>
        </w:rPr>
        <w:t xml:space="preserve"> розглядає його </w:t>
      </w:r>
      <w:bookmarkEnd w:id="20"/>
      <w:r w:rsidRPr="00842C47">
        <w:rPr>
          <w:rFonts w:ascii="Times New Roman" w:eastAsia="Times New Roman" w:hAnsi="Times New Roman" w:cs="Times New Roman"/>
          <w:color w:val="000000"/>
          <w:sz w:val="24"/>
          <w:szCs w:val="24"/>
          <w:lang w:eastAsia="en-US"/>
        </w:rPr>
        <w:t xml:space="preserve">та, у випадку відсутності зауважень до якості та обсягу Послуг, зобов’язаний підписати та </w:t>
      </w:r>
      <w:r w:rsidRPr="00842C47">
        <w:rPr>
          <w:rFonts w:ascii="Times New Roman" w:hAnsi="Times New Roman" w:cs="Times New Roman"/>
          <w:color w:val="000000"/>
          <w:sz w:val="24"/>
          <w:szCs w:val="24"/>
          <w:lang w:eastAsia="ar-SA"/>
        </w:rPr>
        <w:t xml:space="preserve">направити один примірник Акта </w:t>
      </w:r>
      <w:r w:rsidRPr="00842C47">
        <w:rPr>
          <w:rFonts w:ascii="Times New Roman" w:eastAsia="Times New Roman" w:hAnsi="Times New Roman" w:cs="Times New Roman"/>
          <w:color w:val="000000"/>
          <w:sz w:val="24"/>
          <w:szCs w:val="24"/>
          <w:lang w:eastAsia="en-US"/>
        </w:rPr>
        <w:t xml:space="preserve">приймання-передачі наданих послуг Виконавцю </w:t>
      </w:r>
      <w:r w:rsidRPr="00842C47">
        <w:rPr>
          <w:rFonts w:ascii="Times New Roman" w:hAnsi="Times New Roman" w:cs="Times New Roman"/>
          <w:color w:val="000000"/>
          <w:sz w:val="24"/>
          <w:szCs w:val="24"/>
          <w:lang w:eastAsia="ar-SA"/>
        </w:rPr>
        <w:t xml:space="preserve">або, у разі наявності зауважень до наданих Послуг, у цей же строк направити йому </w:t>
      </w:r>
      <w:r w:rsidRPr="00842C47">
        <w:rPr>
          <w:rFonts w:ascii="Times New Roman" w:eastAsia="Times New Roman" w:hAnsi="Times New Roman" w:cs="Times New Roman"/>
          <w:color w:val="000000"/>
          <w:sz w:val="24"/>
          <w:szCs w:val="24"/>
          <w:lang w:eastAsia="en-US"/>
        </w:rPr>
        <w:t>мотивовану відмову від прийняття Послуг.</w:t>
      </w:r>
    </w:p>
    <w:p w14:paraId="1F9B3525" w14:textId="77777777" w:rsidR="00842C47" w:rsidRPr="00842C47" w:rsidRDefault="00842C47" w:rsidP="00842C47">
      <w:pPr>
        <w:tabs>
          <w:tab w:val="left" w:pos="709"/>
          <w:tab w:val="left" w:pos="1134"/>
          <w:tab w:val="left" w:pos="1276"/>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4.4.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205285B1" w14:textId="77777777" w:rsidR="00842C47" w:rsidRPr="00842C47" w:rsidRDefault="00842C47" w:rsidP="00842C47">
      <w:pPr>
        <w:tabs>
          <w:tab w:val="left" w:pos="709"/>
          <w:tab w:val="left" w:pos="1134"/>
          <w:tab w:val="left" w:pos="1276"/>
        </w:tabs>
        <w:spacing w:after="0"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4.5. Приймання-передача Послуг після усунення Виконавцем недоліків здійснюється відповідно до вимог пунктів 4.2-4.4 цього Договору.</w:t>
      </w:r>
    </w:p>
    <w:p w14:paraId="18DF9917" w14:textId="77777777" w:rsidR="00842C47" w:rsidRPr="00842C47" w:rsidRDefault="00842C47" w:rsidP="00842C47">
      <w:pPr>
        <w:tabs>
          <w:tab w:val="left" w:pos="5505"/>
        </w:tabs>
        <w:spacing w:after="0" w:line="240" w:lineRule="auto"/>
        <w:ind w:firstLine="567"/>
        <w:jc w:val="both"/>
        <w:rPr>
          <w:rFonts w:ascii="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4.6. </w:t>
      </w:r>
      <w:r w:rsidRPr="00842C47">
        <w:rPr>
          <w:rFonts w:ascii="Times New Roman" w:hAnsi="Times New Roman" w:cs="Times New Roman"/>
          <w:color w:val="000000"/>
          <w:sz w:val="24"/>
          <w:szCs w:val="24"/>
        </w:rPr>
        <w:t>Послуги вважаються наданими Виконавцем та прийнятими Замовником з моменту підписання Сторонами Акту приймання-передачі наданих послуг.</w:t>
      </w:r>
    </w:p>
    <w:p w14:paraId="5500CD43" w14:textId="77777777" w:rsidR="00842C47" w:rsidRPr="00842C47" w:rsidRDefault="00842C47" w:rsidP="00842C47">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val="ru-RU" w:eastAsia="en-US"/>
        </w:rPr>
        <w:t>4</w:t>
      </w:r>
      <w:r w:rsidRPr="00842C47">
        <w:rPr>
          <w:rFonts w:ascii="Times New Roman" w:hAnsi="Times New Roman" w:cs="Times New Roman"/>
          <w:color w:val="000000"/>
          <w:sz w:val="24"/>
          <w:szCs w:val="24"/>
          <w:lang w:eastAsia="en-US"/>
        </w:rPr>
        <w:t>.</w:t>
      </w:r>
      <w:r w:rsidRPr="00842C47">
        <w:rPr>
          <w:rFonts w:ascii="Times New Roman" w:hAnsi="Times New Roman" w:cs="Times New Roman"/>
          <w:color w:val="000000"/>
          <w:sz w:val="24"/>
          <w:szCs w:val="24"/>
          <w:lang w:val="ru-RU" w:eastAsia="en-US"/>
        </w:rPr>
        <w:t>7</w:t>
      </w:r>
      <w:r w:rsidRPr="00842C47">
        <w:rPr>
          <w:rFonts w:ascii="Times New Roman" w:hAnsi="Times New Roman" w:cs="Times New Roman"/>
          <w:color w:val="000000"/>
          <w:sz w:val="24"/>
          <w:szCs w:val="24"/>
          <w:lang w:eastAsia="en-US"/>
        </w:rPr>
        <w:t>. У разі неможливості Замовника прийняти Послуги у зв’язку із, зокрема, але не виключно, прийняттям рішення донором, зазначеним в пункті 1.4 цього Договору, органом влади України або держави донора про неможливість здійснювати діяльність за 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1ACF6F3D" w14:textId="77777777" w:rsidR="00842C47" w:rsidRPr="00842C47" w:rsidRDefault="00842C47" w:rsidP="00842C47">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4.7.1. Повідомлення, передбачене пунктом 4.7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22EB4038" w14:textId="77777777" w:rsidR="00842C47" w:rsidRPr="00842C47" w:rsidRDefault="00842C47" w:rsidP="00842C47">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1) отримання повідомлення від Замовника про припинення дії обставин, визначених пунктом 4.7  цього Договору, на умовах, визначених пунктом 4.8 цього Договору;</w:t>
      </w:r>
    </w:p>
    <w:p w14:paraId="360B5BA4" w14:textId="77777777" w:rsidR="00842C47" w:rsidRPr="00842C47" w:rsidRDefault="00842C47" w:rsidP="00842C47">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2) отримання  повідомлення від Замовника про прийняте рішення щодо односторонньої відмови від Договору.</w:t>
      </w:r>
    </w:p>
    <w:p w14:paraId="6CC77E5D" w14:textId="77777777" w:rsidR="00842C47" w:rsidRPr="00842C47" w:rsidRDefault="00842C47" w:rsidP="00842C47">
      <w:pPr>
        <w:widowControl w:val="0"/>
        <w:tabs>
          <w:tab w:val="left" w:pos="993"/>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 xml:space="preserve">4.7.2. Послуги, надані після направлення повідомлення, передбаченого пунктом 4.7 цього Договору, не підлягають прийняттю та оплаті Замовником. </w:t>
      </w:r>
    </w:p>
    <w:p w14:paraId="3C47A32E" w14:textId="77777777" w:rsidR="00842C47" w:rsidRPr="00842C47" w:rsidRDefault="00842C47" w:rsidP="00842C47">
      <w:pPr>
        <w:widowControl w:val="0"/>
        <w:tabs>
          <w:tab w:val="left" w:pos="993"/>
        </w:tabs>
        <w:spacing w:line="240" w:lineRule="auto"/>
        <w:ind w:firstLine="567"/>
        <w:contextualSpacing/>
        <w:jc w:val="both"/>
        <w:rPr>
          <w:rFonts w:ascii="Times New Roman" w:eastAsia="Times New Roman" w:hAnsi="Times New Roman" w:cs="Times New Roman"/>
          <w:snapToGrid w:val="0"/>
          <w:color w:val="000000"/>
          <w:sz w:val="24"/>
          <w:szCs w:val="24"/>
        </w:rPr>
      </w:pPr>
      <w:r w:rsidRPr="00842C47">
        <w:rPr>
          <w:rFonts w:ascii="Times New Roman" w:hAnsi="Times New Roman" w:cs="Times New Roman"/>
          <w:color w:val="000000"/>
          <w:sz w:val="24"/>
          <w:szCs w:val="24"/>
          <w:lang w:eastAsia="en-US"/>
        </w:rPr>
        <w:t>4.8. Про припинення дії обставин, визначених у пункті 4.7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4.7 цього Договору,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234BFD0B" w14:textId="77777777" w:rsidR="00842C47" w:rsidRPr="00842C47" w:rsidRDefault="00842C47" w:rsidP="00842C47">
      <w:pPr>
        <w:spacing w:after="0" w:line="240" w:lineRule="auto"/>
        <w:ind w:firstLine="567"/>
        <w:contextualSpacing/>
        <w:jc w:val="both"/>
        <w:rPr>
          <w:rFonts w:ascii="Times New Roman" w:hAnsi="Times New Roman" w:cs="Times New Roman"/>
          <w:color w:val="000000"/>
          <w:sz w:val="24"/>
          <w:szCs w:val="24"/>
          <w:lang w:eastAsia="en-US"/>
        </w:rPr>
      </w:pPr>
    </w:p>
    <w:p w14:paraId="353766F7" w14:textId="77777777" w:rsidR="00842C47" w:rsidRPr="00842C47" w:rsidRDefault="00842C47" w:rsidP="00842C47">
      <w:pPr>
        <w:tabs>
          <w:tab w:val="left" w:pos="709"/>
          <w:tab w:val="left" w:pos="1134"/>
          <w:tab w:val="left" w:pos="1276"/>
        </w:tabs>
        <w:spacing w:after="0" w:line="240" w:lineRule="auto"/>
        <w:ind w:left="360"/>
        <w:jc w:val="center"/>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5. ПРАВА ТА ОБОВ’ЯЗКИ СТОРІН</w:t>
      </w:r>
    </w:p>
    <w:p w14:paraId="2975CEA6" w14:textId="77777777" w:rsidR="00842C47" w:rsidRPr="00842C47" w:rsidRDefault="00842C47" w:rsidP="00842C47">
      <w:pPr>
        <w:tabs>
          <w:tab w:val="left" w:pos="1134"/>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5.1. Виконавець зобов'язаний:</w:t>
      </w:r>
    </w:p>
    <w:p w14:paraId="278583A2" w14:textId="77777777" w:rsidR="00842C47" w:rsidRPr="00842C47" w:rsidRDefault="00842C47" w:rsidP="00842C47">
      <w:pPr>
        <w:tabs>
          <w:tab w:val="left" w:pos="851"/>
          <w:tab w:val="left" w:pos="1276"/>
          <w:tab w:val="left" w:pos="1560"/>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5.1.1. Вчасно, якісно та в повному обсязі  надавати Замовнику визначені цим Договором Послуги протягом строку, зазначеного в пункті 2.1 цього Договору.</w:t>
      </w:r>
    </w:p>
    <w:p w14:paraId="4817A2B6" w14:textId="77777777" w:rsidR="00842C47" w:rsidRPr="00842C47" w:rsidRDefault="00842C47" w:rsidP="00842C47">
      <w:pPr>
        <w:widowControl w:val="0"/>
        <w:spacing w:after="0"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5.1.2. Забезпечувати якість наданих Послуг відповідно до вимог, які узгоджені Виконавцем із Замовником в Додатку 1 «Специфікація» до цього Договору (або згідно із вимогами чинних державних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14:paraId="4DC9F72F"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 xml:space="preserve">5.1.3. </w:t>
      </w:r>
      <w:r w:rsidRPr="00842C47">
        <w:rPr>
          <w:rFonts w:ascii="Times New Roman" w:eastAsia="Times New Roman" w:hAnsi="Times New Roman" w:cs="Times New Roman"/>
          <w:color w:val="000000"/>
          <w:sz w:val="24"/>
          <w:szCs w:val="24"/>
        </w:rPr>
        <w:t>Усувати за власний рахунок недоліки, виявлені Замовником під час надання Послуг за цим Договором.</w:t>
      </w:r>
    </w:p>
    <w:p w14:paraId="581CA276"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5.1.4. У строк, визначений пунктом 4.2 цього Договору,</w:t>
      </w:r>
      <w:r w:rsidRPr="00842C47" w:rsidDel="00C136B2">
        <w:rPr>
          <w:rFonts w:ascii="Times New Roman" w:hAnsi="Times New Roman" w:cs="Times New Roman"/>
          <w:color w:val="000000"/>
          <w:sz w:val="24"/>
          <w:szCs w:val="24"/>
          <w:lang w:eastAsia="en-US"/>
        </w:rPr>
        <w:t xml:space="preserve"> </w:t>
      </w:r>
      <w:r w:rsidRPr="00842C47">
        <w:rPr>
          <w:rFonts w:ascii="Times New Roman" w:hAnsi="Times New Roman" w:cs="Times New Roman"/>
          <w:bCs/>
          <w:color w:val="000000"/>
          <w:sz w:val="24"/>
          <w:szCs w:val="24"/>
        </w:rPr>
        <w:t>направити Замовнику підписаний зі своєї  сторони Акт приймання-передачі наданих послуг у двох примірниках.</w:t>
      </w:r>
    </w:p>
    <w:p w14:paraId="5D916148" w14:textId="77777777" w:rsidR="00842C47" w:rsidRPr="00842C47" w:rsidRDefault="00842C47" w:rsidP="00842C47">
      <w:pPr>
        <w:widowControl w:val="0"/>
        <w:tabs>
          <w:tab w:val="left" w:pos="561"/>
        </w:tabs>
        <w:spacing w:line="240" w:lineRule="auto"/>
        <w:ind w:firstLine="567"/>
        <w:contextualSpacing/>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lang w:eastAsia="en-US"/>
        </w:rPr>
        <w:t xml:space="preserve">5.1.5. </w:t>
      </w:r>
      <w:bookmarkStart w:id="21" w:name="_Hlk190444566"/>
      <w:r w:rsidRPr="00842C47">
        <w:rPr>
          <w:rFonts w:ascii="Times New Roman" w:eastAsia="Times New Roman" w:hAnsi="Times New Roman" w:cs="Times New Roman"/>
          <w:color w:val="000000"/>
          <w:sz w:val="24"/>
          <w:szCs w:val="24"/>
        </w:rPr>
        <w:t>Зупинити надання Послуг з моменту отримання повідомлення від Замовника, вказаного у пункті 4.7 цього Договору</w:t>
      </w:r>
      <w:bookmarkEnd w:id="21"/>
      <w:sdt>
        <w:sdtPr>
          <w:rPr>
            <w:rFonts w:ascii="Times New Roman" w:hAnsi="Times New Roman" w:cs="Times New Roman"/>
            <w:color w:val="000000"/>
            <w:sz w:val="24"/>
            <w:szCs w:val="24"/>
          </w:rPr>
          <w:tag w:val="goog_rdk_229"/>
          <w:id w:val="-1742627579"/>
        </w:sdtPr>
        <w:sdtContent>
          <w:r w:rsidRPr="00842C47">
            <w:rPr>
              <w:rFonts w:ascii="Times New Roman" w:eastAsia="Times New Roman" w:hAnsi="Times New Roman" w:cs="Times New Roman"/>
              <w:color w:val="000000"/>
              <w:sz w:val="24"/>
              <w:szCs w:val="24"/>
            </w:rPr>
            <w:t>.</w:t>
          </w:r>
        </w:sdtContent>
      </w:sdt>
    </w:p>
    <w:p w14:paraId="2D4DEDE2"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rPr>
        <w:t>5.1.</w:t>
      </w:r>
      <w:bookmarkStart w:id="22" w:name="_Hlk190444577"/>
      <w:r w:rsidRPr="00842C47">
        <w:rPr>
          <w:rFonts w:ascii="Times New Roman" w:eastAsia="Times New Roman" w:hAnsi="Times New Roman" w:cs="Times New Roman"/>
          <w:color w:val="000000"/>
          <w:sz w:val="24"/>
          <w:szCs w:val="24"/>
        </w:rPr>
        <w:t xml:space="preserve">6. </w:t>
      </w:r>
      <w:bookmarkEnd w:id="22"/>
      <w:r w:rsidRPr="00842C47">
        <w:rPr>
          <w:rFonts w:ascii="Times New Roman" w:eastAsia="Times New Roman" w:hAnsi="Times New Roman" w:cs="Times New Roman"/>
          <w:color w:val="000000"/>
          <w:sz w:val="24"/>
          <w:szCs w:val="24"/>
          <w:lang w:eastAsia="en-US"/>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1ABD211"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lang w:eastAsia="en-US"/>
        </w:rPr>
        <w:t>5.1.7.</w:t>
      </w:r>
      <w:r w:rsidRPr="00842C47">
        <w:rPr>
          <w:rFonts w:ascii="Times New Roman" w:eastAsia="Times New Roman" w:hAnsi="Times New Roman" w:cs="Times New Roman"/>
          <w:color w:val="000000"/>
          <w:sz w:val="24"/>
          <w:szCs w:val="24"/>
        </w:rPr>
        <w:t xml:space="preserve"> При виконанні своїх зобов'язань керуватися цим Договором та вимогами чинного законодавства України.</w:t>
      </w:r>
    </w:p>
    <w:p w14:paraId="57A69D48"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5.1.8. По закінченню сертифікації обладнання надати звіти про перевірку обладнання відповідно до стандарту ДСТУ EN 12469:2017 Біотехнологія. Шафи мікробіологічної безпеки. Експлуатаційні характеристики (EN 12469:2000, IDT) або NSF / ANSI Standard 49. </w:t>
      </w:r>
    </w:p>
    <w:p w14:paraId="2DECBB75"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Звіт повинен включати:</w:t>
      </w:r>
    </w:p>
    <w:p w14:paraId="6DE04B59"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реєстрацію всіх проведених замірів;</w:t>
      </w:r>
    </w:p>
    <w:p w14:paraId="50B778FC"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оригінальні роздруківки результатів проведених замірів лічильника часток з датою і часом проведення кожного виміру для кожного БББ (downflow filter, exhaust filter)</w:t>
      </w:r>
    </w:p>
    <w:p w14:paraId="29A94BDE"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повний перелік копій калібрувальних сертифікатів для кожного типу використовуваного обладнання.</w:t>
      </w:r>
    </w:p>
    <w:p w14:paraId="5ED041D6"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5.1.9.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67AA5CD"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5.1.10.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A379B5D"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5.1.11. Дотримуватись Кодексу поведінки постачальників, викладених згідно посилання:  https://www.theglobalfund.org/media/3275/corporate_codeofconductforsuppliers_policy_en.pdf.</w:t>
      </w:r>
    </w:p>
    <w:p w14:paraId="22501C39"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5.2.</w:t>
      </w:r>
      <w:r w:rsidRPr="00842C47">
        <w:rPr>
          <w:rFonts w:ascii="Times New Roman" w:eastAsia="Times New Roman" w:hAnsi="Times New Roman" w:cs="Times New Roman"/>
          <w:color w:val="000000"/>
          <w:sz w:val="24"/>
          <w:szCs w:val="24"/>
          <w:lang w:eastAsia="en-US"/>
        </w:rPr>
        <w:t xml:space="preserve"> </w:t>
      </w:r>
      <w:r w:rsidRPr="00842C47">
        <w:rPr>
          <w:rFonts w:ascii="Times New Roman" w:eastAsia="Times New Roman" w:hAnsi="Times New Roman" w:cs="Times New Roman"/>
          <w:b/>
          <w:color w:val="000000"/>
          <w:sz w:val="24"/>
          <w:szCs w:val="24"/>
          <w:lang w:eastAsia="en-US"/>
        </w:rPr>
        <w:t>Виконавець має право:</w:t>
      </w:r>
    </w:p>
    <w:p w14:paraId="76577D96"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5.2.1. Отримувати від Замовника інформацію, необхідну для надання Послуг за цим Договором.</w:t>
      </w:r>
    </w:p>
    <w:p w14:paraId="1579DD41" w14:textId="77777777" w:rsidR="00842C47" w:rsidRPr="00842C47" w:rsidRDefault="00842C47" w:rsidP="00842C47">
      <w:pPr>
        <w:widowControl w:val="0"/>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5.2.2. Отримати за надані Послуги оплату в розмірах і строки, передбачені цим Договором.</w:t>
      </w:r>
    </w:p>
    <w:p w14:paraId="7F29C088" w14:textId="77777777" w:rsidR="00842C47" w:rsidRPr="00842C47" w:rsidRDefault="00842C47" w:rsidP="00842C47">
      <w:pPr>
        <w:tabs>
          <w:tab w:val="left" w:pos="1134"/>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5.3. Замовник зобов'язаний:</w:t>
      </w:r>
    </w:p>
    <w:p w14:paraId="7FCC0AE7" w14:textId="77777777" w:rsidR="00842C47" w:rsidRPr="00842C47" w:rsidRDefault="00842C47" w:rsidP="00842C47">
      <w:pPr>
        <w:tabs>
          <w:tab w:val="left" w:pos="0"/>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5.3.1. Своєчасно та в повному обсязі оплачувати Виконавцю вартість наданих Послуг, відповідно до порядку розрахунків, встановленого Договором.</w:t>
      </w:r>
    </w:p>
    <w:p w14:paraId="51CB3687" w14:textId="77777777" w:rsidR="00842C47" w:rsidRPr="00842C47" w:rsidRDefault="00842C47" w:rsidP="00842C47">
      <w:pPr>
        <w:tabs>
          <w:tab w:val="left" w:pos="0"/>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5.3.2. Дотримуватись умов Договору та умов надання Послуг при замовленні та отриманні Послуг.</w:t>
      </w:r>
    </w:p>
    <w:p w14:paraId="7BF7C78F" w14:textId="77777777" w:rsidR="00842C47" w:rsidRPr="00842C47" w:rsidRDefault="00842C47" w:rsidP="00842C47">
      <w:pPr>
        <w:tabs>
          <w:tab w:val="left" w:pos="1134"/>
        </w:tabs>
        <w:spacing w:after="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5.3.3. Приймати від Виконавця надані Послуги шляхом підписання Актів приймання-передачі наданих послуг, якщо якість та обсяг Послуг відповідають умовам Договору.</w:t>
      </w:r>
    </w:p>
    <w:p w14:paraId="6BAFB614"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5.3.4. Забезпечувати Виконавця інформацією, необхідною для надання Послуг.</w:t>
      </w:r>
    </w:p>
    <w:p w14:paraId="4EE9044B" w14:textId="77777777" w:rsidR="00842C47" w:rsidRPr="00842C47" w:rsidRDefault="00842C47" w:rsidP="00842C47">
      <w:pPr>
        <w:widowControl w:val="0"/>
        <w:tabs>
          <w:tab w:val="left" w:pos="561"/>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 xml:space="preserve">5.3.5. Підписати, скріпити печаткою та надіслати Виконавцю Акти приймання-передачі </w:t>
      </w:r>
      <w:r w:rsidRPr="00842C47">
        <w:rPr>
          <w:rFonts w:ascii="Times New Roman" w:eastAsia="Times New Roman" w:hAnsi="Times New Roman" w:cs="Times New Roman"/>
          <w:color w:val="000000"/>
          <w:sz w:val="24"/>
          <w:szCs w:val="24"/>
          <w:lang w:eastAsia="en-US"/>
        </w:rPr>
        <w:lastRenderedPageBreak/>
        <w:t>наданих послуг або надати вмотивовану відмову від їх прийняття на умовах та в строки, визначені цим Договором.</w:t>
      </w:r>
    </w:p>
    <w:p w14:paraId="5C5681CB"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lang w:eastAsia="en-US"/>
        </w:rPr>
        <w:t>5.4. Замовник має право:</w:t>
      </w:r>
    </w:p>
    <w:p w14:paraId="7DBE2CB2" w14:textId="77777777" w:rsidR="00842C47" w:rsidRPr="00842C47" w:rsidRDefault="00842C47" w:rsidP="00842C47">
      <w:pPr>
        <w:widowControl w:val="0"/>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 xml:space="preserve">5.4.1. </w:t>
      </w:r>
      <w:r w:rsidRPr="00842C47">
        <w:rPr>
          <w:rFonts w:ascii="Times New Roman" w:eastAsia="Times New Roman" w:hAnsi="Times New Roman" w:cs="Times New Roman"/>
          <w:color w:val="000000"/>
          <w:sz w:val="24"/>
          <w:szCs w:val="24"/>
        </w:rPr>
        <w:t xml:space="preserve">Вимагати від Виконавця надання Послуг на </w:t>
      </w:r>
      <w:r w:rsidRPr="00842C47">
        <w:rPr>
          <w:rFonts w:ascii="Times New Roman" w:eastAsia="Times New Roman" w:hAnsi="Times New Roman" w:cs="Times New Roman"/>
          <w:color w:val="000000"/>
          <w:sz w:val="24"/>
          <w:szCs w:val="24"/>
          <w:lang w:eastAsia="en-US"/>
        </w:rPr>
        <w:t>умовах і в порядку, передбачених цим Договором.</w:t>
      </w:r>
    </w:p>
    <w:p w14:paraId="03C5B4B6" w14:textId="77777777" w:rsidR="00842C47" w:rsidRPr="00842C47" w:rsidRDefault="00842C47" w:rsidP="00842C47">
      <w:pPr>
        <w:widowControl w:val="0"/>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bCs/>
          <w:color w:val="000000"/>
          <w:sz w:val="24"/>
          <w:szCs w:val="24"/>
          <w:lang w:eastAsia="en-US"/>
        </w:rPr>
        <w:t xml:space="preserve">5.4.2. </w:t>
      </w:r>
      <w:r w:rsidRPr="00842C47">
        <w:rPr>
          <w:rFonts w:ascii="Times New Roman" w:eastAsia="Times New Roman" w:hAnsi="Times New Roman" w:cs="Times New Roman"/>
          <w:color w:val="000000"/>
          <w:sz w:val="24"/>
          <w:szCs w:val="24"/>
        </w:rPr>
        <w:t>Вимагати від Виконавця належного виконання його обов'язків, визначених Договором та чинним законодавством України</w:t>
      </w:r>
    </w:p>
    <w:p w14:paraId="52B249F6"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bCs/>
          <w:color w:val="000000"/>
          <w:sz w:val="24"/>
          <w:szCs w:val="24"/>
          <w:lang w:eastAsia="en-US"/>
        </w:rPr>
      </w:pPr>
      <w:r w:rsidRPr="00842C47">
        <w:rPr>
          <w:rFonts w:ascii="Times New Roman" w:eastAsia="Times New Roman" w:hAnsi="Times New Roman" w:cs="Times New Roman"/>
          <w:color w:val="000000"/>
          <w:sz w:val="24"/>
          <w:szCs w:val="24"/>
        </w:rPr>
        <w:t xml:space="preserve">5.4.3. </w:t>
      </w:r>
      <w:r w:rsidRPr="00842C47">
        <w:rPr>
          <w:rFonts w:ascii="Times New Roman" w:eastAsia="Times New Roman" w:hAnsi="Times New Roman" w:cs="Times New Roman"/>
          <w:bCs/>
          <w:color w:val="000000"/>
          <w:sz w:val="24"/>
          <w:szCs w:val="24"/>
          <w:lang w:eastAsia="en-US"/>
        </w:rPr>
        <w:t>Контролювати надання Послуг без втручання у господарську діяльність Виконавця.</w:t>
      </w:r>
    </w:p>
    <w:p w14:paraId="1CCC43C7"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bookmarkStart w:id="23" w:name="_Hlk190444675"/>
      <w:r w:rsidRPr="00842C47">
        <w:rPr>
          <w:rFonts w:ascii="Times New Roman" w:eastAsia="Times New Roman" w:hAnsi="Times New Roman" w:cs="Times New Roman"/>
          <w:color w:val="000000"/>
          <w:sz w:val="24"/>
          <w:szCs w:val="24"/>
        </w:rPr>
        <w:t xml:space="preserve">5.4.4. Відмовитись від прийняття </w:t>
      </w:r>
      <w:sdt>
        <w:sdtPr>
          <w:rPr>
            <w:rFonts w:ascii="Times New Roman" w:hAnsi="Times New Roman" w:cs="Times New Roman"/>
            <w:color w:val="000000"/>
            <w:sz w:val="24"/>
            <w:szCs w:val="24"/>
          </w:rPr>
          <w:tag w:val="goog_rdk_251"/>
          <w:id w:val="-1647807289"/>
        </w:sdtPr>
        <w:sdtContent>
          <w:r w:rsidRPr="00842C47">
            <w:rPr>
              <w:rFonts w:ascii="Times New Roman" w:eastAsia="Times New Roman" w:hAnsi="Times New Roman" w:cs="Times New Roman"/>
              <w:color w:val="000000"/>
              <w:sz w:val="24"/>
              <w:szCs w:val="24"/>
            </w:rPr>
            <w:t xml:space="preserve">та оплати </w:t>
          </w:r>
        </w:sdtContent>
      </w:sdt>
      <w:r w:rsidRPr="00842C47">
        <w:rPr>
          <w:rFonts w:ascii="Times New Roman" w:eastAsia="Times New Roman" w:hAnsi="Times New Roman" w:cs="Times New Roman"/>
          <w:color w:val="000000"/>
          <w:sz w:val="24"/>
          <w:szCs w:val="24"/>
        </w:rPr>
        <w:t>Послуг у випадках, передбачених пунктом 4.7 цього Договору, при чому така відмова не вважається порушенням Замовником умов цього Договору</w:t>
      </w:r>
      <w:bookmarkEnd w:id="23"/>
      <w:sdt>
        <w:sdtPr>
          <w:rPr>
            <w:rFonts w:ascii="Times New Roman" w:hAnsi="Times New Roman" w:cs="Times New Roman"/>
            <w:color w:val="000000"/>
            <w:sz w:val="24"/>
            <w:szCs w:val="24"/>
          </w:rPr>
          <w:tag w:val="goog_rdk_259"/>
          <w:id w:val="-345018543"/>
        </w:sdtPr>
        <w:sdtContent/>
      </w:sdt>
      <w:sdt>
        <w:sdtPr>
          <w:rPr>
            <w:rFonts w:ascii="Times New Roman" w:hAnsi="Times New Roman" w:cs="Times New Roman"/>
            <w:color w:val="000000"/>
            <w:sz w:val="24"/>
            <w:szCs w:val="24"/>
          </w:rPr>
          <w:tag w:val="goog_rdk_260"/>
          <w:id w:val="-308173395"/>
        </w:sdtPr>
        <w:sdtContent>
          <w:sdt>
            <w:sdtPr>
              <w:rPr>
                <w:rFonts w:ascii="Times New Roman" w:hAnsi="Times New Roman" w:cs="Times New Roman"/>
                <w:color w:val="000000"/>
                <w:sz w:val="24"/>
                <w:szCs w:val="24"/>
              </w:rPr>
              <w:tag w:val="goog_rdk_261"/>
              <w:id w:val="-501272616"/>
            </w:sdtPr>
            <w:sdtContent/>
          </w:sdt>
        </w:sdtContent>
      </w:sdt>
      <w:r w:rsidRPr="00842C47">
        <w:rPr>
          <w:rFonts w:ascii="Times New Roman" w:hAnsi="Times New Roman" w:cs="Times New Roman"/>
          <w:color w:val="000000"/>
          <w:sz w:val="24"/>
          <w:szCs w:val="24"/>
        </w:rPr>
        <w:t>.</w:t>
      </w:r>
    </w:p>
    <w:p w14:paraId="6350E1DD"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5.4.5. </w:t>
      </w:r>
      <w:bookmarkStart w:id="24" w:name="_Hlk190444682"/>
      <w:r w:rsidRPr="00842C47">
        <w:rPr>
          <w:rFonts w:ascii="Times New Roman" w:eastAsia="Times New Roman" w:hAnsi="Times New Roman" w:cs="Times New Roman"/>
          <w:color w:val="000000"/>
          <w:sz w:val="24"/>
          <w:szCs w:val="24"/>
        </w:rPr>
        <w:t xml:space="preserve">Відмовитись від підписання </w:t>
      </w:r>
      <w:r w:rsidRPr="00842C47">
        <w:rPr>
          <w:rFonts w:ascii="Times New Roman" w:eastAsia="Times New Roman" w:hAnsi="Times New Roman" w:cs="Times New Roman"/>
          <w:color w:val="000000"/>
          <w:sz w:val="24"/>
          <w:szCs w:val="24"/>
          <w:lang w:eastAsia="en-US"/>
        </w:rPr>
        <w:t xml:space="preserve">Актів приймання-передачі наданих послуг </w:t>
      </w:r>
      <w:r w:rsidRPr="00842C47">
        <w:rPr>
          <w:rFonts w:ascii="Times New Roman" w:eastAsia="Times New Roman" w:hAnsi="Times New Roman" w:cs="Times New Roman"/>
          <w:color w:val="000000"/>
          <w:sz w:val="24"/>
          <w:szCs w:val="24"/>
        </w:rPr>
        <w:t>у разі настання обставин, визначених у пункті 4.7 цього Договору, у тому числі якщо Виконавець в порушення зобов'язань щодо зупинки надання Послуг продовжив їх надання. При чому, така відмова Замовника не вважається порушенням  умов цього Договору</w:t>
      </w:r>
      <w:bookmarkEnd w:id="24"/>
      <w:r w:rsidRPr="00842C47">
        <w:rPr>
          <w:rFonts w:ascii="Times New Roman" w:eastAsia="Times New Roman" w:hAnsi="Times New Roman" w:cs="Times New Roman"/>
          <w:color w:val="000000"/>
          <w:sz w:val="24"/>
          <w:szCs w:val="24"/>
        </w:rPr>
        <w:t xml:space="preserve">. </w:t>
      </w:r>
    </w:p>
    <w:p w14:paraId="30F5BA72"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bCs/>
          <w:color w:val="000000"/>
          <w:sz w:val="24"/>
          <w:szCs w:val="24"/>
          <w:lang w:eastAsia="en-US"/>
        </w:rPr>
        <w:t xml:space="preserve">5.4.6. </w:t>
      </w:r>
      <w:r w:rsidRPr="00842C47">
        <w:rPr>
          <w:rFonts w:ascii="Times New Roman" w:eastAsia="Times New Roman" w:hAnsi="Times New Roman" w:cs="Times New Roman"/>
          <w:color w:val="000000"/>
          <w:sz w:val="24"/>
          <w:szCs w:val="24"/>
        </w:rPr>
        <w:t>На дострокове припинення Договору шляхом односторонньої відмови від нього з урахуванням положень пунктів 11.3 та 11.4 Договору.</w:t>
      </w:r>
    </w:p>
    <w:p w14:paraId="5DFE751D"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lang w:eastAsia="en-US"/>
        </w:rPr>
        <w:t xml:space="preserve">5.4.7. </w:t>
      </w:r>
      <w:r w:rsidRPr="00842C47">
        <w:rPr>
          <w:rFonts w:ascii="Times New Roman" w:hAnsi="Times New Roman" w:cs="Times New Roman"/>
          <w:color w:val="000000"/>
          <w:sz w:val="24"/>
          <w:szCs w:val="24"/>
        </w:rPr>
        <w:t>Повернути Акт приймання-передачі наданих послуг Виконавцю на доопрацювання без підписання в разі його неналежного оформлення (виправлення, відсутність підписів, тощо).</w:t>
      </w:r>
    </w:p>
    <w:p w14:paraId="05DFC13D"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5.4.8. Відмовитись від прийняття та оплати Послуг, якщо надані Послуги не відповідають умовам Договору</w:t>
      </w:r>
      <w:r w:rsidRPr="00842C47">
        <w:rPr>
          <w:rFonts w:ascii="Times New Roman" w:eastAsia="Times New Roman" w:hAnsi="Times New Roman" w:cs="Times New Roman"/>
          <w:color w:val="000000"/>
          <w:sz w:val="24"/>
          <w:szCs w:val="24"/>
        </w:rPr>
        <w:t xml:space="preserve"> та міжнародним і національним стандартам у сфері обслуговування шаф біологічної безпеки лабораторій, що діють в Україні</w:t>
      </w:r>
      <w:r w:rsidRPr="00842C47">
        <w:rPr>
          <w:rFonts w:ascii="Times New Roman" w:eastAsia="Times New Roman" w:hAnsi="Times New Roman" w:cs="Times New Roman"/>
          <w:color w:val="000000"/>
          <w:sz w:val="24"/>
          <w:szCs w:val="24"/>
          <w:lang w:eastAsia="en-US"/>
        </w:rPr>
        <w:t xml:space="preserve">, </w:t>
      </w:r>
    </w:p>
    <w:p w14:paraId="7405039E" w14:textId="77777777" w:rsidR="00842C47" w:rsidRPr="00842C47" w:rsidRDefault="00842C47" w:rsidP="00842C47">
      <w:pPr>
        <w:widowControl w:val="0"/>
        <w:tabs>
          <w:tab w:val="left" w:pos="567"/>
          <w:tab w:val="left" w:pos="993"/>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5.4.9. Вимагати від Виконавця відшкодування завданих йому збитків, зумовлених порушенням умов Договору, відповідно до чинного законодавства України та цього Договору.</w:t>
      </w:r>
    </w:p>
    <w:p w14:paraId="7F68C905" w14:textId="77777777" w:rsidR="00842C47" w:rsidRPr="00842C47" w:rsidRDefault="00842C47" w:rsidP="00842C47">
      <w:pPr>
        <w:widowControl w:val="0"/>
        <w:numPr>
          <w:ilvl w:val="1"/>
          <w:numId w:val="48"/>
        </w:numPr>
        <w:tabs>
          <w:tab w:val="left" w:pos="851"/>
          <w:tab w:val="left" w:pos="1276"/>
          <w:tab w:val="left" w:pos="1843"/>
        </w:tabs>
        <w:spacing w:after="0" w:line="240" w:lineRule="auto"/>
        <w:ind w:left="0" w:firstLine="567"/>
        <w:contextualSpacing/>
        <w:jc w:val="both"/>
        <w:rPr>
          <w:rFonts w:ascii="Times New Roman" w:eastAsia="Times New Roman" w:hAnsi="Times New Roman" w:cs="Times New Roman"/>
          <w:b/>
          <w:color w:val="000000"/>
          <w:sz w:val="24"/>
          <w:szCs w:val="24"/>
        </w:rPr>
      </w:pPr>
      <w:r w:rsidRPr="00842C47">
        <w:rPr>
          <w:rFonts w:ascii="Times New Roman" w:eastAsia="Times New Roman" w:hAnsi="Times New Roman" w:cs="Times New Roman"/>
          <w:b/>
          <w:color w:val="000000"/>
          <w:sz w:val="24"/>
          <w:szCs w:val="24"/>
        </w:rPr>
        <w:t>Сторони зобов'язуються:</w:t>
      </w:r>
    </w:p>
    <w:p w14:paraId="71F4B222"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5.5.1.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5362C327"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5.5.2.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Замовником донором, за фінансової підтримки яких проводиться надання Послуг, аудиторам, які проводять аудит використання коштів програми, зазначеної в пункті 1.4 Договору.</w:t>
      </w:r>
    </w:p>
    <w:p w14:paraId="0EE5924D"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5.5.3. При виконанні умов Договору дотримуватись правил ділового обороту та не допускати порушень договірних зобов’язань.</w:t>
      </w:r>
    </w:p>
    <w:p w14:paraId="182A535D" w14:textId="77777777" w:rsidR="00842C47" w:rsidRPr="00842C47" w:rsidRDefault="00842C47" w:rsidP="00842C47">
      <w:pPr>
        <w:widowControl w:val="0"/>
        <w:tabs>
          <w:tab w:val="left" w:pos="851"/>
          <w:tab w:val="left" w:pos="1276"/>
          <w:tab w:val="left" w:pos="1843"/>
        </w:tabs>
        <w:spacing w:after="0" w:line="240" w:lineRule="auto"/>
        <w:ind w:firstLine="567"/>
        <w:jc w:val="both"/>
        <w:rPr>
          <w:rFonts w:ascii="Times New Roman" w:eastAsia="Times New Roman" w:hAnsi="Times New Roman" w:cs="Times New Roman"/>
          <w:color w:val="000000"/>
          <w:sz w:val="24"/>
          <w:szCs w:val="24"/>
        </w:rPr>
      </w:pPr>
    </w:p>
    <w:p w14:paraId="2ACCE3E3" w14:textId="77777777" w:rsidR="00842C47" w:rsidRPr="00842C47" w:rsidRDefault="00842C47" w:rsidP="00842C47">
      <w:pPr>
        <w:tabs>
          <w:tab w:val="left" w:pos="1276"/>
        </w:tabs>
        <w:spacing w:before="120" w:after="120" w:line="240" w:lineRule="auto"/>
        <w:ind w:left="720" w:hanging="153"/>
        <w:contextualSpacing/>
        <w:jc w:val="center"/>
        <w:rPr>
          <w:rFonts w:ascii="Times New Roman" w:eastAsia="Times New Roman" w:hAnsi="Times New Roman" w:cs="Times New Roman"/>
          <w:b/>
          <w:color w:val="000000"/>
          <w:sz w:val="24"/>
          <w:szCs w:val="24"/>
          <w:lang w:eastAsia="en-US"/>
        </w:rPr>
      </w:pPr>
      <w:r w:rsidRPr="00842C47">
        <w:rPr>
          <w:rFonts w:ascii="Times New Roman" w:eastAsia="Times New Roman" w:hAnsi="Times New Roman" w:cs="Times New Roman"/>
          <w:b/>
          <w:color w:val="000000"/>
          <w:sz w:val="24"/>
          <w:szCs w:val="24"/>
          <w:lang w:eastAsia="en-US"/>
        </w:rPr>
        <w:t>6. ВІДПОВІДАЛЬНІСТЬ СТОРІН</w:t>
      </w:r>
    </w:p>
    <w:p w14:paraId="114F51C9" w14:textId="77777777" w:rsidR="00842C47" w:rsidRPr="00842C47" w:rsidRDefault="00842C47" w:rsidP="00842C47">
      <w:pPr>
        <w:tabs>
          <w:tab w:val="left" w:pos="1134"/>
        </w:tabs>
        <w:spacing w:before="120" w:after="120"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 xml:space="preserve">6.1.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14:paraId="2B014916" w14:textId="77777777" w:rsidR="00842C47" w:rsidRPr="00842C47" w:rsidRDefault="00842C47" w:rsidP="00842C47">
      <w:pPr>
        <w:widowControl w:val="0"/>
        <w:tabs>
          <w:tab w:val="left" w:pos="561"/>
        </w:tabs>
        <w:spacing w:line="240" w:lineRule="auto"/>
        <w:ind w:firstLine="567"/>
        <w:contextualSpacing/>
        <w:jc w:val="both"/>
        <w:rPr>
          <w:rFonts w:ascii="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6.2. За порушення умов зобов’язання щодо якості Послуг Виконавець сплачує штраф у розмірі 20% (двадцяти відсотків) від ціни цього Договору.</w:t>
      </w:r>
    </w:p>
    <w:p w14:paraId="6B5DAC41" w14:textId="77777777" w:rsidR="00842C47" w:rsidRPr="00842C47" w:rsidRDefault="00842C47" w:rsidP="00842C47">
      <w:pPr>
        <w:widowControl w:val="0"/>
        <w:tabs>
          <w:tab w:val="left" w:pos="0"/>
          <w:tab w:val="left" w:pos="993"/>
        </w:tabs>
        <w:spacing w:line="240" w:lineRule="auto"/>
        <w:ind w:right="-2" w:firstLine="567"/>
        <w:contextualSpacing/>
        <w:jc w:val="both"/>
        <w:rPr>
          <w:rFonts w:ascii="Times New Roman" w:eastAsia="Times New Roman" w:hAnsi="Times New Roman" w:cs="Times New Roman"/>
          <w:color w:val="000000"/>
          <w:sz w:val="24"/>
          <w:szCs w:val="24"/>
          <w:lang w:eastAsia="ar-SA"/>
        </w:rPr>
      </w:pPr>
      <w:r w:rsidRPr="00842C47">
        <w:rPr>
          <w:rFonts w:ascii="Times New Roman" w:eastAsia="Times New Roman" w:hAnsi="Times New Roman" w:cs="Times New Roman"/>
          <w:color w:val="000000"/>
          <w:sz w:val="24"/>
          <w:szCs w:val="24"/>
          <w:lang w:eastAsia="en-US"/>
        </w:rPr>
        <w:t xml:space="preserve">6.3. </w:t>
      </w:r>
      <w:r w:rsidRPr="00842C47">
        <w:rPr>
          <w:rFonts w:ascii="Times New Roman" w:eastAsia="Times New Roman" w:hAnsi="Times New Roman" w:cs="Times New Roman"/>
          <w:color w:val="000000"/>
          <w:sz w:val="24"/>
          <w:szCs w:val="24"/>
          <w:lang w:eastAsia="ar-SA"/>
        </w:rPr>
        <w:t>За порушення строків виконання зобов’язання з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03A61C99" w14:textId="77777777" w:rsidR="00842C47" w:rsidRPr="00842C47" w:rsidRDefault="00842C47" w:rsidP="00842C47">
      <w:pPr>
        <w:tabs>
          <w:tab w:val="left" w:pos="5505"/>
        </w:tabs>
        <w:spacing w:after="0" w:line="240" w:lineRule="auto"/>
        <w:ind w:firstLine="567"/>
        <w:jc w:val="both"/>
        <w:rPr>
          <w:rFonts w:ascii="Times New Roman" w:hAnsi="Times New Roman" w:cs="Times New Roman"/>
          <w:color w:val="000000"/>
          <w:sz w:val="24"/>
          <w:szCs w:val="24"/>
          <w:lang w:eastAsia="en-US"/>
        </w:rPr>
      </w:pPr>
      <w:r w:rsidRPr="00842C47">
        <w:rPr>
          <w:rFonts w:ascii="Times New Roman" w:hAnsi="Times New Roman" w:cs="Times New Roman"/>
          <w:color w:val="000000"/>
          <w:sz w:val="24"/>
          <w:szCs w:val="24"/>
          <w:lang w:eastAsia="en-US"/>
        </w:rPr>
        <w:t xml:space="preserve">6.4. У разі залучення до </w:t>
      </w:r>
      <w:r w:rsidRPr="00842C47">
        <w:rPr>
          <w:rFonts w:ascii="Times New Roman" w:hAnsi="Times New Roman" w:cs="Times New Roman"/>
          <w:color w:val="000000"/>
          <w:sz w:val="24"/>
          <w:szCs w:val="24"/>
          <w:shd w:val="clear" w:color="auto" w:fill="FFFFFF"/>
        </w:rPr>
        <w:t>виконання Договору інших осіб, Виконавець залишається відповідальним в повному обсязі перед Замовником за порушення умов Договору.</w:t>
      </w:r>
    </w:p>
    <w:p w14:paraId="16A3CB1D" w14:textId="77777777" w:rsidR="00842C47" w:rsidRPr="00842C47" w:rsidRDefault="00842C47" w:rsidP="00842C47">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842C47">
        <w:rPr>
          <w:rFonts w:ascii="Times New Roman" w:hAnsi="Times New Roman" w:cs="Times New Roman"/>
          <w:color w:val="000000"/>
          <w:sz w:val="24"/>
          <w:szCs w:val="24"/>
          <w:lang w:eastAsia="en-US"/>
        </w:rPr>
        <w:t xml:space="preserve">6.5. </w:t>
      </w:r>
      <w:r w:rsidRPr="00842C47">
        <w:rPr>
          <w:rFonts w:ascii="Times New Roman" w:hAnsi="Times New Roman" w:cs="Times New Roman"/>
          <w:bCs/>
          <w:color w:val="000000"/>
          <w:sz w:val="24"/>
          <w:szCs w:val="24"/>
          <w:lang w:eastAsia="en-US"/>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w:t>
      </w:r>
      <w:r w:rsidRPr="00842C47">
        <w:rPr>
          <w:rFonts w:ascii="Times New Roman" w:hAnsi="Times New Roman" w:cs="Times New Roman"/>
          <w:bCs/>
          <w:color w:val="000000"/>
          <w:sz w:val="24"/>
          <w:szCs w:val="24"/>
          <w:lang w:eastAsia="en-US"/>
        </w:rPr>
        <w:lastRenderedPageBreak/>
        <w:t xml:space="preserve">викликані відсутністю бюджетного фінансування (затримкою у бюджетному фінансуванні) </w:t>
      </w:r>
      <w:r w:rsidRPr="00842C47">
        <w:rPr>
          <w:rFonts w:ascii="Times New Roman" w:hAnsi="Times New Roman" w:cs="Times New Roman"/>
          <w:bCs/>
          <w:color w:val="000000"/>
          <w:sz w:val="24"/>
          <w:szCs w:val="24"/>
        </w:rPr>
        <w:t>та/або несплати вартості Послуги Державною казначейською службою України,</w:t>
      </w:r>
      <w:r w:rsidRPr="00842C47">
        <w:rPr>
          <w:rFonts w:ascii="Times New Roman" w:hAnsi="Times New Roman" w:cs="Times New Roman"/>
          <w:bCs/>
          <w:color w:val="000000"/>
          <w:sz w:val="24"/>
          <w:szCs w:val="24"/>
          <w:lang w:eastAsia="en-US"/>
        </w:rPr>
        <w:t xml:space="preserve">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842C47">
        <w:rPr>
          <w:rFonts w:ascii="Times New Roman" w:hAnsi="Times New Roman" w:cs="Times New Roman"/>
          <w:bCs/>
          <w:color w:val="000000"/>
          <w:sz w:val="24"/>
          <w:szCs w:val="24"/>
        </w:rPr>
        <w:t>.</w:t>
      </w:r>
    </w:p>
    <w:p w14:paraId="24B3CD7C" w14:textId="77777777" w:rsidR="00842C47" w:rsidRPr="00842C47" w:rsidRDefault="00842C47" w:rsidP="00842C47">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842C47">
        <w:rPr>
          <w:rFonts w:ascii="Times New Roman" w:hAnsi="Times New Roman" w:cs="Times New Roman"/>
          <w:bCs/>
          <w:color w:val="000000"/>
          <w:sz w:val="24"/>
          <w:szCs w:val="24"/>
          <w:lang w:eastAsia="en-US"/>
        </w:rPr>
        <w:t xml:space="preserve">6.6. </w:t>
      </w:r>
      <w:bookmarkStart w:id="25" w:name="_Hlk190444784"/>
      <w:r w:rsidRPr="00842C47">
        <w:rPr>
          <w:rFonts w:ascii="Times New Roman" w:eastAsia="Times New Roman" w:hAnsi="Times New Roman" w:cs="Times New Roman"/>
          <w:color w:val="000000"/>
          <w:sz w:val="24"/>
          <w:szCs w:val="24"/>
        </w:rPr>
        <w:t>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4.7 цього Договору</w:t>
      </w:r>
      <w:bookmarkEnd w:id="25"/>
      <w:r w:rsidRPr="00842C47">
        <w:rPr>
          <w:rFonts w:ascii="Times New Roman" w:eastAsia="Times New Roman" w:hAnsi="Times New Roman" w:cs="Times New Roman"/>
          <w:color w:val="000000"/>
          <w:sz w:val="24"/>
          <w:szCs w:val="24"/>
        </w:rPr>
        <w:t>.</w:t>
      </w:r>
    </w:p>
    <w:p w14:paraId="20DEDF7F" w14:textId="77777777" w:rsidR="00842C47" w:rsidRPr="00842C47" w:rsidRDefault="00842C47" w:rsidP="00842C47">
      <w:pPr>
        <w:suppressAutoHyphens/>
        <w:spacing w:after="0" w:line="240" w:lineRule="auto"/>
        <w:ind w:firstLine="567"/>
        <w:contextualSpacing/>
        <w:jc w:val="both"/>
        <w:rPr>
          <w:rFonts w:ascii="Times New Roman" w:hAnsi="Times New Roman" w:cs="Times New Roman"/>
          <w:bCs/>
          <w:color w:val="000000"/>
          <w:sz w:val="24"/>
          <w:szCs w:val="24"/>
          <w:lang w:eastAsia="en-US"/>
        </w:rPr>
      </w:pPr>
      <w:r w:rsidRPr="00842C47">
        <w:rPr>
          <w:rFonts w:ascii="Times New Roman" w:hAnsi="Times New Roman" w:cs="Times New Roman"/>
          <w:bCs/>
          <w:color w:val="000000"/>
          <w:sz w:val="24"/>
          <w:szCs w:val="24"/>
          <w:lang w:eastAsia="en-US"/>
        </w:rPr>
        <w:t>6.7.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яка перераховується до Державного бюджету України.</w:t>
      </w:r>
    </w:p>
    <w:p w14:paraId="2130CFA0"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6.8. Сплата штрафних санкцій не звільняє Сторону від виконання прийнятих на себе зобов’язань за Договором.</w:t>
      </w:r>
    </w:p>
    <w:p w14:paraId="6899E159"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p>
    <w:p w14:paraId="72670452" w14:textId="77777777" w:rsidR="00842C47" w:rsidRPr="00842C47" w:rsidRDefault="00842C47" w:rsidP="00842C47">
      <w:pPr>
        <w:widowControl w:val="0"/>
        <w:spacing w:line="240" w:lineRule="auto"/>
        <w:ind w:firstLine="567"/>
        <w:contextualSpacing/>
        <w:jc w:val="center"/>
        <w:rPr>
          <w:rFonts w:ascii="Times New Roman" w:eastAsia="Times New Roman" w:hAnsi="Times New Roman" w:cs="Times New Roman"/>
          <w:b/>
          <w:color w:val="000000"/>
          <w:sz w:val="24"/>
          <w:szCs w:val="24"/>
          <w:lang w:eastAsia="en-US"/>
        </w:rPr>
      </w:pPr>
      <w:r w:rsidRPr="00842C47">
        <w:rPr>
          <w:rFonts w:ascii="Times New Roman" w:eastAsia="Times New Roman" w:hAnsi="Times New Roman" w:cs="Times New Roman"/>
          <w:b/>
          <w:color w:val="000000"/>
          <w:sz w:val="24"/>
          <w:szCs w:val="24"/>
          <w:lang w:eastAsia="en-US"/>
        </w:rPr>
        <w:t>7. КОНФІДЕНЦІЙНІСТЬ</w:t>
      </w:r>
    </w:p>
    <w:p w14:paraId="751DBAB1" w14:textId="77777777" w:rsidR="00842C47" w:rsidRPr="00842C47" w:rsidRDefault="00842C47" w:rsidP="00842C47">
      <w:pPr>
        <w:widowControl w:val="0"/>
        <w:tabs>
          <w:tab w:val="left" w:pos="1134"/>
          <w:tab w:val="left" w:pos="1276"/>
        </w:tabs>
        <w:spacing w:line="240" w:lineRule="auto"/>
        <w:ind w:firstLine="567"/>
        <w:contextualSpacing/>
        <w:jc w:val="both"/>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color w:val="000000"/>
          <w:sz w:val="24"/>
          <w:szCs w:val="24"/>
          <w:lang w:eastAsia="en-US"/>
        </w:rPr>
        <w:t>7.1.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109010B7" w14:textId="77777777" w:rsidR="00842C47" w:rsidRPr="00842C47" w:rsidRDefault="00842C47" w:rsidP="00842C47">
      <w:pPr>
        <w:widowControl w:val="0"/>
        <w:tabs>
          <w:tab w:val="left" w:pos="1134"/>
          <w:tab w:val="left" w:pos="1276"/>
        </w:tabs>
        <w:spacing w:after="0" w:line="240" w:lineRule="auto"/>
        <w:ind w:firstLine="567"/>
        <w:contextualSpacing/>
        <w:jc w:val="both"/>
        <w:rPr>
          <w:rFonts w:ascii="Times New Roman" w:eastAsia="Times New Roman" w:hAnsi="Times New Roman" w:cs="Times New Roman"/>
          <w:sz w:val="24"/>
          <w:szCs w:val="24"/>
          <w:lang w:eastAsia="en-US"/>
        </w:rPr>
      </w:pPr>
      <w:r w:rsidRPr="00842C47">
        <w:rPr>
          <w:rFonts w:ascii="Times New Roman" w:eastAsia="Times New Roman" w:hAnsi="Times New Roman" w:cs="Times New Roman"/>
          <w:color w:val="000000"/>
          <w:sz w:val="24"/>
          <w:szCs w:val="24"/>
          <w:lang w:eastAsia="en-US"/>
        </w:rPr>
        <w:t xml:space="preserve">7.2. Отримана інформація, методичні і інформаційні матеріали, що надаються Замовнику відповідно до умов Договору, призначається виключно </w:t>
      </w:r>
      <w:r w:rsidRPr="00842C47">
        <w:rPr>
          <w:rFonts w:ascii="Times New Roman" w:eastAsia="Times New Roman" w:hAnsi="Times New Roman" w:cs="Times New Roman"/>
          <w:sz w:val="24"/>
          <w:szCs w:val="24"/>
          <w:lang w:eastAsia="en-US"/>
        </w:rPr>
        <w:t>Замовнику і не може передаватися третім особам без письмової згоди Виконавця.</w:t>
      </w:r>
    </w:p>
    <w:p w14:paraId="01DDEC10" w14:textId="77777777" w:rsidR="00842C47" w:rsidRPr="00842C47" w:rsidRDefault="00842C47" w:rsidP="00842C47">
      <w:pPr>
        <w:widowControl w:val="0"/>
        <w:tabs>
          <w:tab w:val="left" w:pos="1134"/>
          <w:tab w:val="left" w:pos="1276"/>
        </w:tabs>
        <w:spacing w:after="0" w:line="240" w:lineRule="auto"/>
        <w:ind w:firstLine="567"/>
        <w:contextualSpacing/>
        <w:jc w:val="both"/>
        <w:rPr>
          <w:rFonts w:ascii="Times New Roman" w:eastAsia="Times New Roman" w:hAnsi="Times New Roman" w:cs="Times New Roman"/>
          <w:sz w:val="24"/>
          <w:szCs w:val="24"/>
          <w:lang w:eastAsia="en-US"/>
        </w:rPr>
      </w:pPr>
    </w:p>
    <w:p w14:paraId="39B5E267" w14:textId="77777777" w:rsidR="00842C47" w:rsidRPr="00842C47" w:rsidRDefault="00842C47" w:rsidP="00842C47">
      <w:pPr>
        <w:spacing w:after="0" w:line="240" w:lineRule="auto"/>
        <w:ind w:firstLine="709"/>
        <w:jc w:val="center"/>
        <w:rPr>
          <w:rFonts w:ascii="Times New Roman" w:eastAsia="Times New Roman" w:hAnsi="Times New Roman" w:cs="Times New Roman"/>
          <w:sz w:val="24"/>
          <w:szCs w:val="24"/>
        </w:rPr>
      </w:pPr>
      <w:r w:rsidRPr="00842C47">
        <w:rPr>
          <w:rFonts w:ascii="Times New Roman" w:eastAsia="Times New Roman" w:hAnsi="Times New Roman" w:cs="Times New Roman"/>
          <w:b/>
          <w:bCs/>
          <w:color w:val="000000"/>
          <w:sz w:val="24"/>
          <w:szCs w:val="24"/>
        </w:rPr>
        <w:t>8. ПОРЯДОК ВИРІШЕННЯ СПОРІВ</w:t>
      </w:r>
    </w:p>
    <w:p w14:paraId="11BB52EE" w14:textId="77777777" w:rsidR="00842C47" w:rsidRPr="00842C47" w:rsidRDefault="00842C47" w:rsidP="00842C47">
      <w:pPr>
        <w:numPr>
          <w:ilvl w:val="1"/>
          <w:numId w:val="45"/>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У разі виникнення спорів при виконанні Сторонами цього Договору, Сторони вживатимуть усіх можливих заходів для їх вирішення шляхом переговорів.</w:t>
      </w:r>
    </w:p>
    <w:p w14:paraId="5A691FD8" w14:textId="77777777" w:rsidR="00842C47" w:rsidRPr="00842C47" w:rsidRDefault="00842C47" w:rsidP="00842C47">
      <w:pPr>
        <w:numPr>
          <w:ilvl w:val="1"/>
          <w:numId w:val="45"/>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У випадку неможливості врегулювання спорів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0DF781D4" w14:textId="77777777" w:rsidR="00842C47" w:rsidRPr="00842C47" w:rsidRDefault="00842C47" w:rsidP="00842C47">
      <w:pPr>
        <w:tabs>
          <w:tab w:val="left" w:pos="1134"/>
        </w:tabs>
        <w:spacing w:after="0" w:line="240" w:lineRule="auto"/>
        <w:ind w:left="567"/>
        <w:jc w:val="both"/>
        <w:textAlignment w:val="baseline"/>
        <w:rPr>
          <w:rFonts w:ascii="Times New Roman" w:eastAsia="Times New Roman" w:hAnsi="Times New Roman" w:cs="Times New Roman"/>
          <w:color w:val="000000"/>
          <w:sz w:val="24"/>
          <w:szCs w:val="24"/>
        </w:rPr>
      </w:pPr>
    </w:p>
    <w:p w14:paraId="6B3C6C1E" w14:textId="77777777" w:rsidR="00842C47" w:rsidRPr="00842C47" w:rsidRDefault="00842C47" w:rsidP="00842C47">
      <w:pPr>
        <w:widowControl w:val="0"/>
        <w:tabs>
          <w:tab w:val="left" w:pos="851"/>
          <w:tab w:val="left" w:pos="1843"/>
          <w:tab w:val="left" w:pos="2410"/>
        </w:tabs>
        <w:suppressAutoHyphens/>
        <w:spacing w:after="0" w:line="240" w:lineRule="auto"/>
        <w:ind w:firstLine="567"/>
        <w:contextualSpacing/>
        <w:jc w:val="center"/>
        <w:rPr>
          <w:rFonts w:ascii="Times New Roman" w:hAnsi="Times New Roman" w:cs="Times New Roman"/>
          <w:b/>
          <w:bCs/>
          <w:sz w:val="24"/>
          <w:szCs w:val="24"/>
          <w:lang w:eastAsia="en-US"/>
        </w:rPr>
      </w:pPr>
      <w:r w:rsidRPr="00842C47">
        <w:rPr>
          <w:rFonts w:ascii="Times New Roman" w:hAnsi="Times New Roman" w:cs="Times New Roman"/>
          <w:b/>
          <w:bCs/>
          <w:sz w:val="24"/>
          <w:szCs w:val="24"/>
          <w:lang w:eastAsia="en-US"/>
        </w:rPr>
        <w:t>9. ФОРС-МАЖОРНІ ОБСТАВИНИ (ОБСТАВИНИ НЕПЕРЕБОРНОЇ СИЛИ)</w:t>
      </w:r>
    </w:p>
    <w:p w14:paraId="080CAD65"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842C47">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842C47">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69649DC8"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5405F44C"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w:t>
      </w:r>
      <w:r w:rsidRPr="00842C47">
        <w:rPr>
          <w:rFonts w:ascii="Times New Roman" w:eastAsia="Times New Roman" w:hAnsi="Times New Roman" w:cs="Times New Roman"/>
          <w:color w:val="000000"/>
          <w:sz w:val="24"/>
          <w:szCs w:val="24"/>
        </w:rPr>
        <w:lastRenderedPageBreak/>
        <w:t>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0379DE01"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Форс-мажорними обставинами (обставинами непереборної сили)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75469065"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2F1E7033"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Сторона, яка зазнала впливу непереборної сили, зобов'язана у строк 3 (три) робочі дні повідомити іншу Сторону Договору про дію непереборної сили.</w:t>
      </w:r>
    </w:p>
    <w:p w14:paraId="3DC31198"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shd w:val="clear" w:color="auto" w:fill="FFFFFF"/>
        </w:rPr>
        <w:t xml:space="preserve">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F86CF7A"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1D284A9"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 не менш ніж за 5 (п’ять) робочих днів до бажаної дати припинення цього Договору шляхом надсилання письмового повідомлення. У такому випадку цей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на адресу Сторони, зазначеної у розділі 13 цього Договору.</w:t>
      </w:r>
    </w:p>
    <w:p w14:paraId="343845A6" w14:textId="77777777" w:rsidR="00842C47" w:rsidRPr="00842C47" w:rsidRDefault="00842C47" w:rsidP="00842C47">
      <w:pPr>
        <w:numPr>
          <w:ilvl w:val="1"/>
          <w:numId w:val="46"/>
        </w:numPr>
        <w:tabs>
          <w:tab w:val="left" w:pos="1134"/>
        </w:tabs>
        <w:spacing w:after="0" w:line="240" w:lineRule="auto"/>
        <w:ind w:left="0" w:firstLine="567"/>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6DD4CDB0" w14:textId="77777777" w:rsidR="00842C47" w:rsidRPr="00842C47" w:rsidRDefault="00842C47" w:rsidP="00842C47">
      <w:pPr>
        <w:widowControl w:val="0"/>
        <w:tabs>
          <w:tab w:val="left" w:pos="0"/>
          <w:tab w:val="left" w:pos="851"/>
          <w:tab w:val="left" w:pos="1134"/>
        </w:tabs>
        <w:spacing w:line="240" w:lineRule="auto"/>
        <w:ind w:right="-2" w:firstLine="567"/>
        <w:contextualSpacing/>
        <w:jc w:val="both"/>
        <w:rPr>
          <w:rFonts w:ascii="Times New Roman" w:eastAsia="Times New Roman" w:hAnsi="Times New Roman" w:cs="Times New Roman"/>
          <w:sz w:val="24"/>
          <w:szCs w:val="24"/>
          <w:lang w:eastAsia="ar-SA"/>
        </w:rPr>
      </w:pPr>
    </w:p>
    <w:p w14:paraId="17E3D7B8" w14:textId="77777777" w:rsidR="00842C47" w:rsidRPr="00842C47" w:rsidRDefault="00842C47" w:rsidP="00842C47">
      <w:pPr>
        <w:tabs>
          <w:tab w:val="left" w:pos="1276"/>
        </w:tabs>
        <w:spacing w:after="0" w:line="240" w:lineRule="auto"/>
        <w:ind w:firstLine="709"/>
        <w:jc w:val="center"/>
        <w:rPr>
          <w:rFonts w:ascii="Times New Roman" w:eastAsia="Times New Roman" w:hAnsi="Times New Roman" w:cs="Times New Roman"/>
          <w:sz w:val="24"/>
          <w:szCs w:val="24"/>
        </w:rPr>
      </w:pPr>
      <w:r w:rsidRPr="00842C47">
        <w:rPr>
          <w:rFonts w:ascii="Times New Roman" w:eastAsia="Times New Roman" w:hAnsi="Times New Roman" w:cs="Times New Roman"/>
          <w:b/>
          <w:bCs/>
          <w:color w:val="000000"/>
          <w:sz w:val="24"/>
          <w:szCs w:val="24"/>
        </w:rPr>
        <w:t>10. АНТИКОРУПЦІЙНІ ЗАСТЕРЕЖЕННЯ</w:t>
      </w:r>
    </w:p>
    <w:p w14:paraId="1AD76E36" w14:textId="77777777" w:rsidR="00842C47" w:rsidRPr="00842C47" w:rsidRDefault="00842C47" w:rsidP="00842C47">
      <w:pPr>
        <w:numPr>
          <w:ilvl w:val="1"/>
          <w:numId w:val="47"/>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5ABC237" w14:textId="77777777" w:rsidR="00842C47" w:rsidRPr="00842C47" w:rsidRDefault="00842C47" w:rsidP="00842C47">
      <w:pPr>
        <w:numPr>
          <w:ilvl w:val="1"/>
          <w:numId w:val="47"/>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lastRenderedPageBreak/>
        <w:t xml:space="preserve">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946A574" w14:textId="77777777" w:rsidR="00842C47" w:rsidRPr="00842C47" w:rsidRDefault="00842C47" w:rsidP="00842C47">
      <w:pPr>
        <w:numPr>
          <w:ilvl w:val="1"/>
          <w:numId w:val="47"/>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66461513" w14:textId="77777777" w:rsidR="00842C47" w:rsidRPr="00842C47" w:rsidRDefault="00842C47" w:rsidP="00842C47">
      <w:pPr>
        <w:numPr>
          <w:ilvl w:val="1"/>
          <w:numId w:val="47"/>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 </w:t>
      </w:r>
    </w:p>
    <w:p w14:paraId="29A3741D" w14:textId="77777777" w:rsidR="00842C47" w:rsidRPr="00842C47" w:rsidRDefault="00842C47" w:rsidP="00842C47">
      <w:pPr>
        <w:numPr>
          <w:ilvl w:val="1"/>
          <w:numId w:val="47"/>
        </w:numPr>
        <w:tabs>
          <w:tab w:val="left" w:pos="1276"/>
        </w:tabs>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7EAA39D3" w14:textId="77777777" w:rsidR="00842C47" w:rsidRPr="00842C47" w:rsidRDefault="00842C47" w:rsidP="00842C47">
      <w:pPr>
        <w:numPr>
          <w:ilvl w:val="1"/>
          <w:numId w:val="47"/>
        </w:numPr>
        <w:tabs>
          <w:tab w:val="left" w:pos="1276"/>
        </w:tabs>
        <w:spacing w:after="0" w:line="240" w:lineRule="auto"/>
        <w:ind w:left="0" w:firstLine="567"/>
        <w:contextualSpacing/>
        <w:jc w:val="both"/>
        <w:textAlignment w:val="baseline"/>
        <w:rPr>
          <w:rFonts w:ascii="Times New Roman" w:eastAsia="Times New Roman" w:hAnsi="Times New Roman" w:cs="Times New Roman"/>
          <w:sz w:val="24"/>
          <w:szCs w:val="24"/>
        </w:rPr>
      </w:pPr>
      <w:r w:rsidRPr="00842C47">
        <w:rPr>
          <w:rFonts w:ascii="Times New Roman" w:eastAsia="Times New Roman" w:hAnsi="Times New Roman" w:cs="Times New Roman"/>
          <w:color w:val="000000"/>
          <w:sz w:val="24"/>
          <w:szCs w:val="24"/>
        </w:rPr>
        <w:t xml:space="preserve"> 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w:t>
      </w:r>
      <w:r w:rsidRPr="00842C47">
        <w:rPr>
          <w:rFonts w:ascii="Times New Roman" w:eastAsia="Times New Roman" w:hAnsi="Times New Roman" w:cs="Times New Roman"/>
          <w:sz w:val="24"/>
          <w:szCs w:val="24"/>
        </w:rPr>
        <w:t>пунктів 11.3, 11.4 Договору.</w:t>
      </w:r>
    </w:p>
    <w:p w14:paraId="637943D1"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3E2BA5FB" w14:textId="77777777" w:rsidR="00842C47" w:rsidRPr="00842C47" w:rsidRDefault="00842C47" w:rsidP="00842C47">
      <w:pPr>
        <w:numPr>
          <w:ilvl w:val="0"/>
          <w:numId w:val="47"/>
        </w:numPr>
        <w:tabs>
          <w:tab w:val="left" w:pos="1276"/>
        </w:tabs>
        <w:spacing w:after="0" w:line="240" w:lineRule="auto"/>
        <w:contextualSpacing/>
        <w:jc w:val="center"/>
        <w:rPr>
          <w:rFonts w:ascii="Times New Roman" w:eastAsia="Times New Roman" w:hAnsi="Times New Roman" w:cs="Times New Roman"/>
          <w:b/>
          <w:color w:val="000000"/>
          <w:sz w:val="24"/>
          <w:szCs w:val="24"/>
          <w:lang w:eastAsia="en-US"/>
        </w:rPr>
      </w:pPr>
      <w:r w:rsidRPr="00842C47">
        <w:rPr>
          <w:rFonts w:ascii="Times New Roman" w:eastAsia="Times New Roman" w:hAnsi="Times New Roman" w:cs="Times New Roman"/>
          <w:b/>
          <w:color w:val="000000"/>
          <w:sz w:val="24"/>
          <w:szCs w:val="24"/>
          <w:lang w:eastAsia="en-US"/>
        </w:rPr>
        <w:t>СТРОК ДІЇ ДОГОВОРУ</w:t>
      </w:r>
    </w:p>
    <w:p w14:paraId="2B8B6E18" w14:textId="77777777" w:rsidR="00842C47" w:rsidRPr="00842C47" w:rsidRDefault="00842C47" w:rsidP="00842C47">
      <w:pPr>
        <w:numPr>
          <w:ilvl w:val="1"/>
          <w:numId w:val="47"/>
        </w:numPr>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Цей Договір вважається укладеним з моменту підписання Сторонами та діє до 31 грудня 2025 року, але у будь-якому випадку до повного виконання Сторонами своїх зобов'язань за ним.</w:t>
      </w:r>
    </w:p>
    <w:p w14:paraId="1F0B5561" w14:textId="77777777" w:rsidR="00842C47" w:rsidRPr="00842C47" w:rsidRDefault="00842C47" w:rsidP="00842C47">
      <w:pPr>
        <w:numPr>
          <w:ilvl w:val="1"/>
          <w:numId w:val="47"/>
        </w:numPr>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Закінчення строку дії цього Договору не звільняє Сторони вiд виконання тих зобов’язань, які залишились не виконаними, а також від відповідальності за його порушення, яке мало мiсце пiд час дiї Договору.</w:t>
      </w:r>
    </w:p>
    <w:p w14:paraId="10D728BB" w14:textId="77777777" w:rsidR="00842C47" w:rsidRPr="00842C47" w:rsidRDefault="00842C47" w:rsidP="00842C47">
      <w:pPr>
        <w:numPr>
          <w:ilvl w:val="1"/>
          <w:numId w:val="47"/>
        </w:numPr>
        <w:spacing w:after="0" w:line="240" w:lineRule="auto"/>
        <w:ind w:left="0" w:firstLine="567"/>
        <w:contextualSpacing/>
        <w:jc w:val="both"/>
        <w:textAlignment w:val="baseline"/>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Замовник має право на дострокове припинення Договору на підставі односторонньої відмови від цього Договору у разі:</w:t>
      </w:r>
    </w:p>
    <w:p w14:paraId="29425425"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11.3.1. Порушення Виконавцем строків надання Послуг.</w:t>
      </w:r>
    </w:p>
    <w:p w14:paraId="70A2CA7B"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11.3.2. Надання Послуг неналежної якості.</w:t>
      </w:r>
    </w:p>
    <w:p w14:paraId="303ED5FB"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11.3.3. Порушення Виконавцем положень розділу 10 Договору.</w:t>
      </w:r>
    </w:p>
    <w:p w14:paraId="75A3DD6A"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11.3.4. Відсутності бюджетного фінансування.</w:t>
      </w:r>
    </w:p>
    <w:p w14:paraId="2A72268B"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11.3.5. Настання обставин, визначених у пункті 4.7 цього Договору.</w:t>
      </w:r>
    </w:p>
    <w:p w14:paraId="783D5FDC" w14:textId="77777777" w:rsidR="00842C47" w:rsidRPr="00842C47" w:rsidRDefault="00842C47" w:rsidP="00842C47">
      <w:pPr>
        <w:spacing w:after="0" w:line="240" w:lineRule="auto"/>
        <w:ind w:firstLine="567"/>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11.4.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6593720E" w14:textId="77777777" w:rsidR="00842C47" w:rsidRPr="00842C47" w:rsidRDefault="00842C47" w:rsidP="00842C47">
      <w:pPr>
        <w:spacing w:after="0" w:line="240" w:lineRule="auto"/>
        <w:ind w:firstLine="567"/>
        <w:contextualSpacing/>
        <w:jc w:val="both"/>
        <w:rPr>
          <w:rFonts w:ascii="Times New Roman" w:eastAsia="Times New Roman" w:hAnsi="Times New Roman" w:cs="Times New Roman"/>
          <w:color w:val="000000"/>
          <w:sz w:val="24"/>
          <w:szCs w:val="24"/>
        </w:rPr>
      </w:pPr>
    </w:p>
    <w:p w14:paraId="648B7C18" w14:textId="77777777" w:rsidR="00842C47" w:rsidRPr="00842C47" w:rsidRDefault="00842C47" w:rsidP="00842C47">
      <w:pPr>
        <w:spacing w:after="0" w:line="240" w:lineRule="auto"/>
        <w:jc w:val="center"/>
        <w:rPr>
          <w:rFonts w:ascii="Times New Roman" w:eastAsia="Times New Roman" w:hAnsi="Times New Roman" w:cs="Times New Roman"/>
          <w:b/>
          <w:color w:val="000000"/>
          <w:sz w:val="24"/>
          <w:szCs w:val="24"/>
          <w:lang w:eastAsia="en-US"/>
        </w:rPr>
      </w:pPr>
      <w:r w:rsidRPr="00842C47">
        <w:rPr>
          <w:rFonts w:ascii="Times New Roman" w:eastAsia="Times New Roman" w:hAnsi="Times New Roman" w:cs="Times New Roman"/>
          <w:b/>
          <w:color w:val="000000"/>
          <w:sz w:val="24"/>
          <w:szCs w:val="24"/>
          <w:lang w:eastAsia="en-US"/>
        </w:rPr>
        <w:t>12. ІНШІ УМОВИ</w:t>
      </w:r>
    </w:p>
    <w:p w14:paraId="56248BF8"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31A8E79"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12.2. У випадках, не передбачених цим Договором, Сторони керуються чинним законодавством України.</w:t>
      </w:r>
    </w:p>
    <w:p w14:paraId="3CD88895"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9FC80B0"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lastRenderedPageBreak/>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6E1C17E"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12.5. Підписуючи цей Договір Сторони усвідомлюють та погоджуються, що надання Послуг та розрахунки за них здійснюються за наявності відповідного фінансування за програмою, зазначеною в пункті 1.4 Договору, та відсутності будь-яких обмежень на здійснення видатків.</w:t>
      </w:r>
    </w:p>
    <w:p w14:paraId="5DC8EBA5" w14:textId="77777777" w:rsidR="00842C47" w:rsidRPr="00842C47" w:rsidRDefault="00842C47" w:rsidP="00842C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12.6.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0004EFDD"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12.7. Усі додатки до даного Договору, які оформлені в порядку, визначеному в пункті 12.6 даного Договору, є його невід’ємними складовими частинами.</w:t>
      </w:r>
    </w:p>
    <w:p w14:paraId="5872995F"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12.8. Замовник є неприбутковою установою.</w:t>
      </w:r>
    </w:p>
    <w:p w14:paraId="3F72B22C"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12.9. Виконавець є _______________________.</w:t>
      </w:r>
    </w:p>
    <w:p w14:paraId="2E2A0F76"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України відносин.</w:t>
      </w:r>
    </w:p>
    <w:p w14:paraId="1E9FF4AA"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979EC94"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12.12. Жодна зі Сторін не має права передавати свої права і зобов'язання за даним Договором третім особам, без згоди на це другої Сторони.</w:t>
      </w:r>
    </w:p>
    <w:p w14:paraId="5575ED44"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12.13.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81C1B27"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12.14.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 </w:t>
      </w:r>
      <w:r w:rsidRPr="00842C47">
        <w:rPr>
          <w:rFonts w:ascii="Times New Roman" w:eastAsia="Times New Roman" w:hAnsi="Times New Roman" w:cs="Times New Roman"/>
          <w:color w:val="000000"/>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594A6BA7"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xml:space="preserve">12.15. Кожна із Сторін несе повну відповідальність за правильність вказаних нею у цьому Договорі реквізитів (банківських реквізитів, місцезнаходження, найменування, організаційно-правової форми тощо) та зобов'язується своєчасно у письмовій формі </w:t>
      </w:r>
      <w:r w:rsidRPr="00842C47">
        <w:rPr>
          <w:rFonts w:ascii="Times New Roman" w:eastAsia="Times New Roman" w:hAnsi="Times New Roman" w:cs="Times New Roman"/>
          <w:color w:val="000000"/>
          <w:sz w:val="24"/>
          <w:szCs w:val="24"/>
        </w:rPr>
        <w:lastRenderedPageBreak/>
        <w:t>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1710C042"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12.1</w:t>
      </w:r>
      <w:r w:rsidRPr="00842C47">
        <w:rPr>
          <w:rFonts w:ascii="Times New Roman" w:eastAsia="Times New Roman" w:hAnsi="Times New Roman" w:cs="Times New Roman"/>
          <w:color w:val="000000"/>
          <w:sz w:val="24"/>
          <w:szCs w:val="24"/>
          <w:lang w:val="ru-RU"/>
        </w:rPr>
        <w:t>6</w:t>
      </w:r>
      <w:r w:rsidRPr="00842C47">
        <w:rPr>
          <w:rFonts w:ascii="Times New Roman" w:eastAsia="Times New Roman" w:hAnsi="Times New Roman" w:cs="Times New Roman"/>
          <w:color w:val="000000"/>
          <w:sz w:val="24"/>
          <w:szCs w:val="24"/>
        </w:rPr>
        <w:t>. Цей Договір має додаток, який є його невід’ємною частиною:</w:t>
      </w:r>
    </w:p>
    <w:p w14:paraId="78AC6E9A"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color w:val="000000"/>
          <w:sz w:val="24"/>
          <w:szCs w:val="24"/>
        </w:rPr>
        <w:t>- Додаток 1 «Специфікація»;</w:t>
      </w:r>
    </w:p>
    <w:p w14:paraId="0A1C06DB"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p>
    <w:p w14:paraId="703FAB3D" w14:textId="77777777" w:rsidR="00842C47" w:rsidRPr="00842C47" w:rsidRDefault="00842C47" w:rsidP="00842C47">
      <w:pPr>
        <w:spacing w:line="240" w:lineRule="auto"/>
        <w:ind w:left="928" w:hanging="361"/>
        <w:contextualSpacing/>
        <w:jc w:val="center"/>
        <w:rPr>
          <w:rFonts w:ascii="Times New Roman" w:eastAsia="Times New Roman" w:hAnsi="Times New Roman" w:cs="Times New Roman"/>
          <w:color w:val="000000"/>
          <w:sz w:val="24"/>
          <w:szCs w:val="24"/>
          <w:lang w:eastAsia="en-US"/>
        </w:rPr>
      </w:pPr>
      <w:r w:rsidRPr="00842C47">
        <w:rPr>
          <w:rFonts w:ascii="Times New Roman" w:eastAsia="Times New Roman" w:hAnsi="Times New Roman" w:cs="Times New Roman"/>
          <w:b/>
          <w:color w:val="000000"/>
          <w:sz w:val="24"/>
          <w:szCs w:val="24"/>
        </w:rPr>
        <w:t>13.МІСЦЕЗНАХОДЖЕННЯ, РЕКВІЗИТИ ТА ПІДПИСИ СТОРІН</w:t>
      </w:r>
    </w:p>
    <w:tbl>
      <w:tblPr>
        <w:tblW w:w="9923" w:type="dxa"/>
        <w:tblLook w:val="04A0" w:firstRow="1" w:lastRow="0" w:firstColumn="1" w:lastColumn="0" w:noHBand="0" w:noVBand="1"/>
      </w:tblPr>
      <w:tblGrid>
        <w:gridCol w:w="5103"/>
        <w:gridCol w:w="4820"/>
      </w:tblGrid>
      <w:tr w:rsidR="00842C47" w:rsidRPr="00842C47" w14:paraId="711D7665" w14:textId="77777777" w:rsidTr="00294611">
        <w:tc>
          <w:tcPr>
            <w:tcW w:w="5103" w:type="dxa"/>
            <w:shd w:val="clear" w:color="auto" w:fill="auto"/>
          </w:tcPr>
          <w:p w14:paraId="55993F64" w14:textId="77777777" w:rsidR="00842C47" w:rsidRPr="00842C47" w:rsidRDefault="00842C47" w:rsidP="00842C47">
            <w:pPr>
              <w:spacing w:after="0" w:line="240" w:lineRule="auto"/>
              <w:jc w:val="center"/>
              <w:rPr>
                <w:rFonts w:ascii="Times New Roman" w:eastAsia="Cambria" w:hAnsi="Times New Roman" w:cs="Times New Roman"/>
                <w:b/>
                <w:color w:val="000000"/>
                <w:sz w:val="24"/>
                <w:szCs w:val="24"/>
              </w:rPr>
            </w:pPr>
            <w:bookmarkStart w:id="26" w:name="_Hlk172846801"/>
            <w:bookmarkStart w:id="27" w:name="_Hlk142316085"/>
            <w:r w:rsidRPr="00842C47">
              <w:rPr>
                <w:rFonts w:ascii="Times New Roman" w:eastAsia="Cambria" w:hAnsi="Times New Roman" w:cs="Times New Roman"/>
                <w:b/>
                <w:color w:val="000000"/>
                <w:sz w:val="24"/>
                <w:szCs w:val="24"/>
              </w:rPr>
              <w:t>ЗАМОВНИК:</w:t>
            </w:r>
          </w:p>
          <w:p w14:paraId="7321BF75" w14:textId="77777777" w:rsidR="00842C47" w:rsidRPr="00842C47" w:rsidRDefault="00842C47" w:rsidP="00842C47">
            <w:pPr>
              <w:spacing w:after="0" w:line="240" w:lineRule="auto"/>
              <w:rPr>
                <w:rFonts w:ascii="Times New Roman" w:hAnsi="Times New Roman" w:cs="Times New Roman"/>
                <w:color w:val="000000"/>
                <w:sz w:val="24"/>
                <w:szCs w:val="24"/>
              </w:rPr>
            </w:pPr>
            <w:r w:rsidRPr="00842C4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0BAED6D" w14:textId="77777777" w:rsidR="00842C47" w:rsidRPr="00842C47" w:rsidRDefault="00842C47" w:rsidP="00842C47">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842C47">
              <w:rPr>
                <w:rFonts w:ascii="Times New Roman" w:eastAsia="Times New Roman" w:hAnsi="Times New Roman" w:cs="Times New Roman"/>
                <w:color w:val="000000"/>
                <w:kern w:val="2"/>
                <w:sz w:val="24"/>
                <w:szCs w:val="24"/>
                <w:lang w:eastAsia="ar-SA"/>
                <w14:ligatures w14:val="standardContextual"/>
              </w:rPr>
              <w:t xml:space="preserve">04071, м. Київ, Подільський р-н, </w:t>
            </w:r>
          </w:p>
          <w:p w14:paraId="4E336D9A" w14:textId="77777777" w:rsidR="00842C47" w:rsidRPr="00842C47" w:rsidRDefault="00842C47" w:rsidP="00842C47">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842C47">
              <w:rPr>
                <w:rFonts w:ascii="Times New Roman" w:eastAsia="Times New Roman" w:hAnsi="Times New Roman" w:cs="Times New Roman"/>
                <w:color w:val="000000"/>
                <w:kern w:val="2"/>
                <w:sz w:val="24"/>
                <w:szCs w:val="24"/>
                <w:lang w:eastAsia="ar-SA"/>
                <w14:ligatures w14:val="standardContextual"/>
              </w:rPr>
              <w:t xml:space="preserve">вул. Ярославська, буд. 41, </w:t>
            </w:r>
          </w:p>
          <w:p w14:paraId="2600824A" w14:textId="77777777" w:rsidR="00842C47" w:rsidRPr="00842C47" w:rsidRDefault="00842C47" w:rsidP="00842C47">
            <w:pPr>
              <w:tabs>
                <w:tab w:val="left" w:pos="851"/>
                <w:tab w:val="left" w:pos="1134"/>
              </w:tabs>
              <w:suppressAutoHyphens/>
              <w:spacing w:after="0" w:line="240" w:lineRule="auto"/>
              <w:rPr>
                <w:rFonts w:ascii="Times New Roman" w:eastAsia="Times New Roman" w:hAnsi="Times New Roman" w:cs="Times New Roman"/>
                <w:color w:val="000000"/>
                <w:kern w:val="2"/>
                <w:sz w:val="24"/>
                <w:szCs w:val="24"/>
                <w:lang w:eastAsia="ar-SA"/>
                <w14:ligatures w14:val="standardContextual"/>
              </w:rPr>
            </w:pPr>
            <w:r w:rsidRPr="00842C47">
              <w:rPr>
                <w:rFonts w:ascii="Times New Roman" w:eastAsia="Times New Roman" w:hAnsi="Times New Roman" w:cs="Times New Roman"/>
                <w:color w:val="000000"/>
                <w:kern w:val="2"/>
                <w:sz w:val="24"/>
                <w:szCs w:val="24"/>
                <w:lang w:eastAsia="ar-SA"/>
                <w14:ligatures w14:val="standardContextual"/>
              </w:rPr>
              <w:t>Код ЄДРПОУ: 40524109</w:t>
            </w:r>
          </w:p>
          <w:p w14:paraId="7C932673" w14:textId="77777777" w:rsidR="00842C47" w:rsidRPr="00842C47" w:rsidRDefault="00842C47" w:rsidP="00842C47">
            <w:pPr>
              <w:widowControl w:val="0"/>
              <w:tabs>
                <w:tab w:val="left" w:pos="1134"/>
                <w:tab w:val="center" w:pos="4677"/>
                <w:tab w:val="right" w:pos="9355"/>
              </w:tabs>
              <w:suppressAutoHyphens/>
              <w:spacing w:after="0" w:line="240" w:lineRule="auto"/>
              <w:ind w:firstLine="28"/>
              <w:rPr>
                <w:rFonts w:ascii="Times New Roman" w:eastAsia="Times New Roman" w:hAnsi="Times New Roman" w:cs="Times New Roman"/>
                <w:color w:val="000000"/>
                <w:kern w:val="2"/>
                <w:sz w:val="24"/>
                <w:szCs w:val="24"/>
                <w:lang w:eastAsia="en-US"/>
                <w14:ligatures w14:val="standardContextual"/>
              </w:rPr>
            </w:pPr>
            <w:r w:rsidRPr="00842C47">
              <w:rPr>
                <w:rFonts w:ascii="Times New Roman" w:eastAsia="Times New Roman" w:hAnsi="Times New Roman" w:cs="Times New Roman"/>
                <w:color w:val="000000"/>
                <w:kern w:val="2"/>
                <w:sz w:val="24"/>
                <w:szCs w:val="24"/>
                <w:lang w:eastAsia="en-US"/>
                <w14:ligatures w14:val="standardContextual"/>
              </w:rPr>
              <w:t xml:space="preserve">UA ____________________________                        </w:t>
            </w:r>
          </w:p>
          <w:p w14:paraId="3436F440" w14:textId="77777777" w:rsidR="00842C47" w:rsidRPr="00842C47" w:rsidRDefault="00842C47" w:rsidP="00842C47">
            <w:pPr>
              <w:widowControl w:val="0"/>
              <w:tabs>
                <w:tab w:val="left" w:pos="1134"/>
                <w:tab w:val="center" w:pos="4677"/>
                <w:tab w:val="right" w:pos="9355"/>
              </w:tabs>
              <w:suppressAutoHyphens/>
              <w:spacing w:after="0" w:line="240" w:lineRule="auto"/>
              <w:ind w:firstLine="28"/>
              <w:rPr>
                <w:rFonts w:ascii="Times New Roman" w:eastAsia="Lucida Sans Unicode" w:hAnsi="Times New Roman" w:cs="Times New Roman"/>
                <w:color w:val="000000"/>
                <w:kern w:val="2"/>
                <w:sz w:val="24"/>
                <w:szCs w:val="24"/>
                <w:lang w:eastAsia="en-US" w:bidi="en-US"/>
                <w14:ligatures w14:val="standardContextual"/>
              </w:rPr>
            </w:pPr>
            <w:r w:rsidRPr="00842C47">
              <w:rPr>
                <w:rFonts w:ascii="Times New Roman" w:eastAsia="Times New Roman" w:hAnsi="Times New Roman" w:cs="Times New Roman"/>
                <w:color w:val="000000"/>
                <w:kern w:val="2"/>
                <w:sz w:val="24"/>
                <w:szCs w:val="24"/>
                <w:shd w:val="clear" w:color="auto" w:fill="FFFFFF"/>
                <w:lang w:eastAsia="en-US"/>
                <w14:ligatures w14:val="standardContextual"/>
              </w:rPr>
              <w:t>в ГУДКСУ у м. Києві</w:t>
            </w:r>
            <w:r w:rsidRPr="00842C47">
              <w:rPr>
                <w:rFonts w:ascii="Times New Roman" w:eastAsia="Lucida Sans Unicode" w:hAnsi="Times New Roman" w:cs="Times New Roman"/>
                <w:color w:val="000000"/>
                <w:kern w:val="2"/>
                <w:sz w:val="24"/>
                <w:szCs w:val="24"/>
                <w:lang w:eastAsia="en-US" w:bidi="en-US"/>
                <w14:ligatures w14:val="standardContextual"/>
              </w:rPr>
              <w:t xml:space="preserve"> </w:t>
            </w:r>
          </w:p>
          <w:p w14:paraId="3B45196F" w14:textId="77777777" w:rsidR="00842C47" w:rsidRPr="00842C47" w:rsidRDefault="00842C47" w:rsidP="00842C47">
            <w:pPr>
              <w:tabs>
                <w:tab w:val="left" w:pos="4395"/>
              </w:tabs>
              <w:spacing w:after="0" w:line="240" w:lineRule="auto"/>
              <w:rPr>
                <w:rFonts w:ascii="Times New Roman" w:hAnsi="Times New Roman" w:cs="Times New Roman"/>
                <w:b/>
                <w:bCs/>
                <w:color w:val="000000"/>
                <w:sz w:val="24"/>
                <w:szCs w:val="24"/>
              </w:rPr>
            </w:pPr>
            <w:r w:rsidRPr="00842C47">
              <w:rPr>
                <w:rFonts w:ascii="Times New Roman" w:eastAsia="Lucida Sans Unicode" w:hAnsi="Times New Roman" w:cs="Times New Roman"/>
                <w:color w:val="000000"/>
                <w:kern w:val="2"/>
                <w:sz w:val="24"/>
                <w:szCs w:val="24"/>
                <w:lang w:eastAsia="en-US" w:bidi="en-US"/>
                <w14:ligatures w14:val="standardContextual"/>
              </w:rPr>
              <w:t xml:space="preserve">Тел. (044) </w:t>
            </w:r>
            <w:r w:rsidRPr="00842C47">
              <w:rPr>
                <w:rFonts w:ascii="Times New Roman" w:hAnsi="Times New Roman" w:cs="Times New Roman"/>
                <w:color w:val="000000"/>
                <w:kern w:val="2"/>
                <w:sz w:val="24"/>
                <w:szCs w:val="24"/>
                <w:lang w:eastAsia="ar-SA"/>
                <w14:ligatures w14:val="standardContextual"/>
              </w:rPr>
              <w:t>334-56-89</w:t>
            </w:r>
          </w:p>
          <w:p w14:paraId="64ED9D86" w14:textId="77777777" w:rsidR="00842C47" w:rsidRPr="00842C47" w:rsidRDefault="00842C47" w:rsidP="00842C47">
            <w:pPr>
              <w:widowControl w:val="0"/>
              <w:suppressAutoHyphens/>
              <w:spacing w:after="0" w:line="240" w:lineRule="auto"/>
              <w:rPr>
                <w:rFonts w:ascii="Times New Roman" w:eastAsia="Times New Roman" w:hAnsi="Times New Roman" w:cs="Times New Roman"/>
                <w:b/>
                <w:color w:val="000000"/>
                <w:sz w:val="24"/>
                <w:szCs w:val="24"/>
                <w:lang w:eastAsia="ru-RU"/>
              </w:rPr>
            </w:pPr>
            <w:r w:rsidRPr="00842C47">
              <w:rPr>
                <w:rFonts w:ascii="Times New Roman" w:hAnsi="Times New Roman" w:cs="Times New Roman"/>
                <w:b/>
                <w:bCs/>
                <w:color w:val="000000"/>
                <w:sz w:val="24"/>
                <w:szCs w:val="24"/>
              </w:rPr>
              <w:t>________________________________</w:t>
            </w:r>
          </w:p>
          <w:p w14:paraId="0AC11498" w14:textId="77777777" w:rsidR="00842C47" w:rsidRPr="00842C47" w:rsidRDefault="00842C47" w:rsidP="00842C47">
            <w:pPr>
              <w:widowControl w:val="0"/>
              <w:suppressAutoHyphens/>
              <w:spacing w:after="0" w:line="240" w:lineRule="auto"/>
              <w:rPr>
                <w:rFonts w:ascii="Times New Roman" w:eastAsia="Times New Roman" w:hAnsi="Times New Roman" w:cs="Times New Roman"/>
                <w:b/>
                <w:color w:val="000000"/>
                <w:sz w:val="24"/>
                <w:szCs w:val="24"/>
                <w:lang w:eastAsia="ru-RU"/>
              </w:rPr>
            </w:pPr>
            <w:r w:rsidRPr="00842C47">
              <w:rPr>
                <w:rFonts w:ascii="Times New Roman" w:eastAsia="Times New Roman" w:hAnsi="Times New Roman" w:cs="Times New Roman"/>
                <w:b/>
                <w:color w:val="000000"/>
                <w:sz w:val="24"/>
                <w:szCs w:val="24"/>
                <w:lang w:eastAsia="ru-RU"/>
              </w:rPr>
              <w:t>_______________ /________________/</w:t>
            </w:r>
          </w:p>
          <w:p w14:paraId="2C3FC8D0" w14:textId="77777777" w:rsidR="00842C47" w:rsidRPr="00842C47" w:rsidRDefault="00842C47" w:rsidP="00842C47">
            <w:pPr>
              <w:tabs>
                <w:tab w:val="left" w:pos="4395"/>
              </w:tabs>
              <w:spacing w:after="0" w:line="240" w:lineRule="auto"/>
              <w:rPr>
                <w:rFonts w:ascii="Times New Roman" w:hAnsi="Times New Roman" w:cs="Times New Roman"/>
                <w:color w:val="000000"/>
                <w:sz w:val="24"/>
                <w:szCs w:val="24"/>
              </w:rPr>
            </w:pPr>
            <w:r w:rsidRPr="00842C47">
              <w:rPr>
                <w:rFonts w:ascii="Times New Roman" w:eastAsia="Times New Roman" w:hAnsi="Times New Roman" w:cs="Times New Roman"/>
                <w:b/>
                <w:color w:val="000000"/>
                <w:sz w:val="24"/>
                <w:szCs w:val="24"/>
                <w:lang w:eastAsia="ru-RU"/>
              </w:rPr>
              <w:t xml:space="preserve"> м.п.</w:t>
            </w:r>
          </w:p>
        </w:tc>
        <w:tc>
          <w:tcPr>
            <w:tcW w:w="4820" w:type="dxa"/>
            <w:shd w:val="clear" w:color="auto" w:fill="auto"/>
          </w:tcPr>
          <w:p w14:paraId="260792E1" w14:textId="77777777" w:rsidR="00842C47" w:rsidRPr="00842C47" w:rsidRDefault="00842C47" w:rsidP="00842C47">
            <w:pPr>
              <w:spacing w:after="0" w:line="240" w:lineRule="auto"/>
              <w:jc w:val="center"/>
              <w:rPr>
                <w:rFonts w:ascii="Times New Roman" w:eastAsia="Times New Roman" w:hAnsi="Times New Roman" w:cs="Times New Roman"/>
                <w:b/>
                <w:color w:val="000000"/>
                <w:sz w:val="24"/>
                <w:szCs w:val="24"/>
                <w:lang w:eastAsia="en-US"/>
              </w:rPr>
            </w:pPr>
            <w:r w:rsidRPr="00842C47">
              <w:rPr>
                <w:rFonts w:ascii="Times New Roman" w:eastAsia="Cambria" w:hAnsi="Times New Roman" w:cs="Times New Roman"/>
                <w:b/>
                <w:color w:val="000000"/>
                <w:sz w:val="24"/>
                <w:szCs w:val="24"/>
              </w:rPr>
              <w:t>ВИКОНАВЕЦЬ</w:t>
            </w:r>
            <w:r w:rsidRPr="00842C47">
              <w:rPr>
                <w:rFonts w:ascii="Times New Roman" w:eastAsia="Times New Roman" w:hAnsi="Times New Roman" w:cs="Times New Roman"/>
                <w:b/>
                <w:color w:val="000000"/>
                <w:sz w:val="24"/>
                <w:szCs w:val="24"/>
                <w:lang w:eastAsia="en-US"/>
              </w:rPr>
              <w:t>:</w:t>
            </w:r>
          </w:p>
          <w:p w14:paraId="0B9A87E0"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425B5073"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442A2ED5"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2153802A"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1B689C7C"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1747F0A1"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3DE71114"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6486F5C5"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288F67AD"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p>
          <w:p w14:paraId="20891AE9"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r w:rsidRPr="00842C47">
              <w:rPr>
                <w:rFonts w:ascii="Times New Roman" w:eastAsia="Times New Roman" w:hAnsi="Times New Roman" w:cs="Times New Roman"/>
                <w:bCs/>
                <w:sz w:val="24"/>
                <w:szCs w:val="24"/>
                <w:lang w:val="ru-RU" w:eastAsia="ru-RU"/>
              </w:rPr>
              <w:t>________________________________</w:t>
            </w:r>
          </w:p>
          <w:p w14:paraId="46DA25ED" w14:textId="77777777" w:rsidR="00842C47" w:rsidRPr="00842C47" w:rsidRDefault="00842C47" w:rsidP="00842C47">
            <w:pPr>
              <w:spacing w:after="0" w:line="240" w:lineRule="auto"/>
              <w:rPr>
                <w:rFonts w:ascii="Times New Roman" w:eastAsia="Times New Roman" w:hAnsi="Times New Roman" w:cs="Times New Roman"/>
                <w:sz w:val="24"/>
                <w:szCs w:val="24"/>
                <w:lang w:val="ru-RU" w:eastAsia="ru-RU"/>
              </w:rPr>
            </w:pPr>
            <w:r w:rsidRPr="00842C47">
              <w:rPr>
                <w:rFonts w:ascii="Times New Roman" w:eastAsia="Times New Roman" w:hAnsi="Times New Roman" w:cs="Times New Roman"/>
                <w:sz w:val="24"/>
                <w:szCs w:val="24"/>
                <w:lang w:val="ru-RU" w:eastAsia="ru-RU"/>
              </w:rPr>
              <w:t>_______________ /________________/</w:t>
            </w:r>
          </w:p>
          <w:p w14:paraId="39EDC14D" w14:textId="77777777" w:rsidR="00842C47" w:rsidRPr="00842C47" w:rsidRDefault="00842C47" w:rsidP="00842C47">
            <w:pPr>
              <w:spacing w:after="0" w:line="240" w:lineRule="auto"/>
              <w:rPr>
                <w:rFonts w:ascii="Times New Roman" w:eastAsia="Times New Roman" w:hAnsi="Times New Roman" w:cs="Times New Roman"/>
                <w:b/>
                <w:sz w:val="24"/>
                <w:szCs w:val="24"/>
                <w:lang w:val="ru-RU" w:eastAsia="ru-RU"/>
              </w:rPr>
            </w:pPr>
            <w:r w:rsidRPr="00842C47">
              <w:rPr>
                <w:rFonts w:ascii="Times New Roman" w:eastAsia="Times New Roman" w:hAnsi="Times New Roman" w:cs="Times New Roman"/>
                <w:b/>
                <w:sz w:val="24"/>
                <w:szCs w:val="24"/>
                <w:lang w:val="ru-RU" w:eastAsia="ru-RU"/>
              </w:rPr>
              <w:t xml:space="preserve"> м.п.</w:t>
            </w:r>
          </w:p>
        </w:tc>
      </w:tr>
      <w:bookmarkEnd w:id="26"/>
    </w:tbl>
    <w:p w14:paraId="1253EF37" w14:textId="77777777" w:rsidR="00842C47" w:rsidRPr="00842C47" w:rsidRDefault="00842C47" w:rsidP="00842C47">
      <w:pPr>
        <w:pBdr>
          <w:top w:val="nil"/>
          <w:left w:val="nil"/>
          <w:bottom w:val="nil"/>
          <w:right w:val="nil"/>
          <w:between w:val="nil"/>
        </w:pBdr>
        <w:tabs>
          <w:tab w:val="left" w:pos="1276"/>
          <w:tab w:val="left" w:pos="1560"/>
        </w:tabs>
        <w:spacing w:after="0" w:line="240" w:lineRule="auto"/>
        <w:ind w:left="5670"/>
        <w:jc w:val="both"/>
        <w:rPr>
          <w:rFonts w:ascii="Times New Roman" w:eastAsia="Times New Roman" w:hAnsi="Times New Roman" w:cs="Times New Roman"/>
          <w:sz w:val="24"/>
          <w:szCs w:val="24"/>
        </w:rPr>
        <w:sectPr w:rsidR="00842C47" w:rsidRPr="00842C47" w:rsidSect="00842C47">
          <w:footerReference w:type="default" r:id="rId13"/>
          <w:pgSz w:w="11906" w:h="16838"/>
          <w:pgMar w:top="850" w:right="850" w:bottom="850" w:left="1417" w:header="708" w:footer="708" w:gutter="0"/>
          <w:pgNumType w:start="1"/>
          <w:cols w:space="720"/>
          <w:titlePg/>
          <w:docGrid w:linePitch="299"/>
        </w:sectPr>
      </w:pPr>
    </w:p>
    <w:p w14:paraId="390CC176" w14:textId="77777777" w:rsidR="00842C47" w:rsidRPr="00842C47" w:rsidRDefault="00842C47" w:rsidP="00842C47">
      <w:pPr>
        <w:pBdr>
          <w:top w:val="nil"/>
          <w:left w:val="nil"/>
          <w:bottom w:val="nil"/>
          <w:right w:val="nil"/>
          <w:between w:val="nil"/>
        </w:pBdr>
        <w:tabs>
          <w:tab w:val="left" w:pos="1276"/>
          <w:tab w:val="left" w:pos="1560"/>
        </w:tabs>
        <w:spacing w:after="0" w:line="240" w:lineRule="auto"/>
        <w:ind w:left="5670"/>
        <w:jc w:val="both"/>
        <w:rPr>
          <w:rFonts w:ascii="Times New Roman" w:eastAsia="Times New Roman" w:hAnsi="Times New Roman" w:cs="Times New Roman"/>
          <w:sz w:val="24"/>
          <w:szCs w:val="24"/>
        </w:rPr>
      </w:pPr>
      <w:r w:rsidRPr="00842C47">
        <w:rPr>
          <w:rFonts w:ascii="Times New Roman" w:eastAsia="Times New Roman" w:hAnsi="Times New Roman" w:cs="Times New Roman"/>
          <w:sz w:val="24"/>
          <w:szCs w:val="24"/>
        </w:rPr>
        <w:lastRenderedPageBreak/>
        <w:t>Додаток 1</w:t>
      </w:r>
    </w:p>
    <w:p w14:paraId="39669359" w14:textId="77777777" w:rsidR="00842C47" w:rsidRPr="00842C47" w:rsidRDefault="00842C47" w:rsidP="00842C47">
      <w:pPr>
        <w:pBdr>
          <w:top w:val="nil"/>
          <w:left w:val="nil"/>
          <w:bottom w:val="nil"/>
          <w:right w:val="nil"/>
          <w:between w:val="nil"/>
        </w:pBdr>
        <w:tabs>
          <w:tab w:val="left" w:pos="1276"/>
          <w:tab w:val="left" w:pos="1560"/>
        </w:tabs>
        <w:spacing w:after="0" w:line="240" w:lineRule="auto"/>
        <w:ind w:left="5670"/>
        <w:jc w:val="both"/>
        <w:rPr>
          <w:rFonts w:ascii="Times New Roman" w:eastAsia="Times New Roman" w:hAnsi="Times New Roman" w:cs="Times New Roman"/>
          <w:sz w:val="24"/>
          <w:szCs w:val="24"/>
        </w:rPr>
      </w:pPr>
      <w:r w:rsidRPr="00842C47">
        <w:rPr>
          <w:rFonts w:ascii="Times New Roman" w:eastAsia="Times New Roman" w:hAnsi="Times New Roman" w:cs="Times New Roman"/>
          <w:sz w:val="24"/>
          <w:szCs w:val="24"/>
        </w:rPr>
        <w:t xml:space="preserve">до Договору про закупівлю №______ </w:t>
      </w:r>
      <w:r w:rsidRPr="00842C47">
        <w:rPr>
          <w:rFonts w:ascii="Times New Roman" w:eastAsia="Times New Roman" w:hAnsi="Times New Roman" w:cs="Times New Roman"/>
          <w:sz w:val="24"/>
          <w:szCs w:val="24"/>
        </w:rPr>
        <w:br/>
        <w:t>від «___»________ 2025 року</w:t>
      </w:r>
    </w:p>
    <w:p w14:paraId="2F2FA21D" w14:textId="77777777" w:rsidR="00842C47" w:rsidRPr="00842C47" w:rsidRDefault="00842C47" w:rsidP="00842C47">
      <w:pPr>
        <w:spacing w:after="0" w:line="240" w:lineRule="auto"/>
        <w:jc w:val="center"/>
        <w:rPr>
          <w:rFonts w:ascii="Times New Roman" w:eastAsia="Times New Roman" w:hAnsi="Times New Roman" w:cs="Times New Roman"/>
          <w:b/>
          <w:sz w:val="24"/>
          <w:szCs w:val="24"/>
        </w:rPr>
      </w:pPr>
    </w:p>
    <w:p w14:paraId="516AF1C6" w14:textId="77777777" w:rsidR="00842C47" w:rsidRPr="00842C47" w:rsidRDefault="00842C47" w:rsidP="00842C47">
      <w:pPr>
        <w:spacing w:after="0" w:line="240" w:lineRule="auto"/>
        <w:jc w:val="center"/>
        <w:rPr>
          <w:rFonts w:ascii="Times New Roman" w:eastAsia="Times New Roman" w:hAnsi="Times New Roman" w:cs="Times New Roman"/>
          <w:b/>
          <w:sz w:val="24"/>
          <w:szCs w:val="24"/>
        </w:rPr>
      </w:pPr>
      <w:r w:rsidRPr="00842C47">
        <w:rPr>
          <w:rFonts w:ascii="Times New Roman" w:eastAsia="Times New Roman" w:hAnsi="Times New Roman" w:cs="Times New Roman"/>
          <w:b/>
          <w:sz w:val="24"/>
          <w:szCs w:val="24"/>
        </w:rPr>
        <w:t>СПЕЦИФІКАЦІЯ</w:t>
      </w:r>
    </w:p>
    <w:p w14:paraId="0ECA1E76" w14:textId="77777777" w:rsidR="00842C47" w:rsidRPr="00842C47" w:rsidRDefault="00842C47" w:rsidP="00842C47">
      <w:pPr>
        <w:spacing w:after="0" w:line="240" w:lineRule="auto"/>
        <w:jc w:val="center"/>
        <w:rPr>
          <w:rFonts w:ascii="Times New Roman" w:eastAsia="Times New Roman" w:hAnsi="Times New Roman" w:cs="Times New Roman"/>
          <w:b/>
          <w:sz w:val="24"/>
          <w:szCs w:val="24"/>
        </w:rPr>
      </w:pPr>
    </w:p>
    <w:p w14:paraId="7AFF4D0F" w14:textId="77777777" w:rsidR="00842C47" w:rsidRPr="00842C47" w:rsidRDefault="00842C47" w:rsidP="00842C47">
      <w:pPr>
        <w:shd w:val="clear" w:color="auto" w:fill="FFFFFF"/>
        <w:tabs>
          <w:tab w:val="left" w:pos="6322"/>
          <w:tab w:val="left" w:pos="8616"/>
        </w:tabs>
        <w:spacing w:after="0" w:line="240" w:lineRule="auto"/>
        <w:jc w:val="both"/>
        <w:rPr>
          <w:rFonts w:ascii="Times New Roman" w:eastAsia="Times New Roman" w:hAnsi="Times New Roman" w:cs="Times New Roman"/>
          <w:bCs/>
          <w:sz w:val="24"/>
          <w:szCs w:val="24"/>
        </w:rPr>
      </w:pPr>
      <w:r w:rsidRPr="00842C47">
        <w:rPr>
          <w:rFonts w:ascii="Times New Roman" w:eastAsia="Times New Roman" w:hAnsi="Times New Roman" w:cs="Times New Roman"/>
          <w:bCs/>
          <w:color w:val="000000"/>
          <w:sz w:val="24"/>
          <w:szCs w:val="24"/>
        </w:rPr>
        <w:t>м. Київ                                                                                                          «___» ______ 2025</w:t>
      </w:r>
      <w:r w:rsidRPr="00842C47">
        <w:rPr>
          <w:rFonts w:ascii="Times New Roman" w:eastAsia="Times New Roman" w:hAnsi="Times New Roman" w:cs="Times New Roman"/>
          <w:bCs/>
          <w:sz w:val="24"/>
          <w:szCs w:val="24"/>
        </w:rPr>
        <w:t xml:space="preserve"> року</w:t>
      </w:r>
    </w:p>
    <w:p w14:paraId="2F3C417F" w14:textId="77777777" w:rsidR="00842C47" w:rsidRPr="00842C47" w:rsidRDefault="00842C47" w:rsidP="00842C47">
      <w:pPr>
        <w:spacing w:after="0" w:line="240" w:lineRule="auto"/>
        <w:jc w:val="both"/>
        <w:rPr>
          <w:rFonts w:ascii="Times New Roman" w:eastAsia="Times New Roman" w:hAnsi="Times New Roman" w:cs="Times New Roman"/>
          <w:b/>
          <w:sz w:val="24"/>
          <w:szCs w:val="24"/>
        </w:rPr>
      </w:pPr>
    </w:p>
    <w:p w14:paraId="35A96128" w14:textId="77777777" w:rsidR="00842C47" w:rsidRPr="00842C47" w:rsidRDefault="00842C47" w:rsidP="00842C47">
      <w:pPr>
        <w:spacing w:after="0" w:line="240" w:lineRule="auto"/>
        <w:ind w:right="-2" w:firstLine="567"/>
        <w:jc w:val="both"/>
        <w:rPr>
          <w:rFonts w:ascii="Times New Roman" w:eastAsia="Times New Roman" w:hAnsi="Times New Roman" w:cs="Times New Roman"/>
          <w:sz w:val="24"/>
          <w:szCs w:val="24"/>
        </w:rPr>
      </w:pPr>
      <w:r w:rsidRPr="00842C47">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r w:rsidRPr="00842C47">
        <w:rPr>
          <w:rFonts w:ascii="Times New Roman" w:eastAsia="Times New Roman" w:hAnsi="Times New Roman" w:cs="Times New Roman"/>
          <w:color w:val="000000"/>
          <w:sz w:val="24"/>
          <w:szCs w:val="24"/>
        </w:rPr>
        <w:t xml:space="preserve"> (далі – Замовник), в особі ______________________, який(а) діє на підставі _________________________, з однієї сторони, та</w:t>
      </w:r>
      <w:r w:rsidRPr="00842C47">
        <w:rPr>
          <w:rFonts w:ascii="Times New Roman" w:eastAsia="Times New Roman" w:hAnsi="Times New Roman" w:cs="Times New Roman"/>
          <w:b/>
          <w:bCs/>
          <w:color w:val="000000"/>
          <w:sz w:val="24"/>
          <w:szCs w:val="24"/>
        </w:rPr>
        <w:t> </w:t>
      </w:r>
    </w:p>
    <w:p w14:paraId="3E0101F7" w14:textId="77777777" w:rsidR="00842C47" w:rsidRPr="00842C47" w:rsidRDefault="00842C47" w:rsidP="00842C47">
      <w:pPr>
        <w:spacing w:after="0" w:line="240" w:lineRule="auto"/>
        <w:ind w:firstLine="709"/>
        <w:jc w:val="both"/>
        <w:rPr>
          <w:rFonts w:ascii="Times New Roman" w:eastAsia="Times New Roman" w:hAnsi="Times New Roman" w:cs="Times New Roman"/>
          <w:color w:val="000000"/>
          <w:sz w:val="24"/>
          <w:szCs w:val="24"/>
        </w:rPr>
      </w:pPr>
      <w:r w:rsidRPr="00842C47">
        <w:rPr>
          <w:rFonts w:ascii="Times New Roman" w:eastAsia="Times New Roman" w:hAnsi="Times New Roman" w:cs="Times New Roman"/>
          <w:b/>
          <w:bCs/>
          <w:color w:val="000000"/>
          <w:sz w:val="24"/>
          <w:szCs w:val="24"/>
        </w:rPr>
        <w:t xml:space="preserve">___________ </w:t>
      </w:r>
      <w:r w:rsidRPr="00842C47">
        <w:rPr>
          <w:rFonts w:ascii="Times New Roman" w:eastAsia="Times New Roman" w:hAnsi="Times New Roman" w:cs="Times New Roman"/>
          <w:color w:val="000000"/>
          <w:sz w:val="24"/>
          <w:szCs w:val="24"/>
        </w:rPr>
        <w:t>(далі – Виконавець),</w:t>
      </w:r>
      <w:r w:rsidRPr="00842C47">
        <w:rPr>
          <w:rFonts w:ascii="Times New Roman" w:eastAsia="Times New Roman" w:hAnsi="Times New Roman" w:cs="Times New Roman"/>
          <w:b/>
          <w:bCs/>
          <w:color w:val="000000"/>
          <w:sz w:val="24"/>
          <w:szCs w:val="24"/>
        </w:rPr>
        <w:t xml:space="preserve"> </w:t>
      </w:r>
      <w:r w:rsidRPr="00842C47">
        <w:rPr>
          <w:rFonts w:ascii="Times New Roman" w:eastAsia="Times New Roman" w:hAnsi="Times New Roman" w:cs="Times New Roman"/>
          <w:color w:val="000000"/>
          <w:sz w:val="24"/>
          <w:szCs w:val="24"/>
        </w:rPr>
        <w:t>в особі _________________________________, який(а) діє на підставі _______________________, з другої сторони, які надалі при спільному згадуванні по тексту іменуються «Сторони», а кожна окремо «Сторона»</w:t>
      </w:r>
      <w:r w:rsidRPr="00842C47">
        <w:rPr>
          <w:rFonts w:ascii="Times New Roman" w:eastAsia="Times New Roman" w:hAnsi="Times New Roman" w:cs="Times New Roman"/>
          <w:sz w:val="24"/>
          <w:szCs w:val="24"/>
          <w:lang w:eastAsia="ru-RU"/>
        </w:rPr>
        <w:t xml:space="preserve">, </w:t>
      </w:r>
      <w:r w:rsidRPr="00842C47">
        <w:rPr>
          <w:rFonts w:ascii="Times New Roman" w:eastAsia="Times New Roman" w:hAnsi="Times New Roman" w:cs="Times New Roman"/>
          <w:color w:val="000000"/>
          <w:sz w:val="24"/>
          <w:szCs w:val="24"/>
        </w:rPr>
        <w:t xml:space="preserve">уклали цей Додаток 1 «Специфікація» до Договору про закупівлю № ___ </w:t>
      </w:r>
      <w:r w:rsidRPr="00842C47">
        <w:rPr>
          <w:rFonts w:ascii="Times New Roman" w:eastAsia="Times New Roman" w:hAnsi="Times New Roman" w:cs="Times New Roman"/>
          <w:sz w:val="24"/>
          <w:szCs w:val="24"/>
        </w:rPr>
        <w:t>від «__» __________ 2025 року</w:t>
      </w:r>
      <w:r w:rsidRPr="00842C47">
        <w:rPr>
          <w:rFonts w:ascii="Times New Roman" w:eastAsia="Times New Roman" w:hAnsi="Times New Roman" w:cs="Times New Roman"/>
          <w:color w:val="000000"/>
          <w:sz w:val="24"/>
          <w:szCs w:val="24"/>
        </w:rPr>
        <w:t xml:space="preserve"> (далі – Специфікація)  та домовились про надання Виконавцем Замовнику наступних послуг</w:t>
      </w:r>
      <w:r w:rsidRPr="00842C47">
        <w:rPr>
          <w:rFonts w:ascii="Times New Roman" w:eastAsia="Times New Roman" w:hAnsi="Times New Roman" w:cs="Times New Roman"/>
          <w:color w:val="000000"/>
          <w:sz w:val="24"/>
          <w:szCs w:val="24"/>
          <w:lang w:eastAsia="ru-RU"/>
        </w:rPr>
        <w:t xml:space="preserve"> згідно з кодом </w:t>
      </w:r>
      <w:r w:rsidRPr="00842C47">
        <w:rPr>
          <w:rFonts w:ascii="Times New Roman" w:eastAsia="Times New Roman" w:hAnsi="Times New Roman" w:cs="Times New Roman"/>
          <w:sz w:val="24"/>
          <w:szCs w:val="24"/>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Pr="00842C47">
        <w:rPr>
          <w:rFonts w:ascii="Times New Roman" w:eastAsia="Times New Roman" w:hAnsi="Times New Roman" w:cs="Times New Roman"/>
          <w:color w:val="000000"/>
          <w:sz w:val="24"/>
          <w:szCs w:val="24"/>
        </w:rPr>
        <w:t>:</w:t>
      </w:r>
    </w:p>
    <w:tbl>
      <w:tblPr>
        <w:tblStyle w:val="150"/>
        <w:tblW w:w="9634" w:type="dxa"/>
        <w:tblLayout w:type="fixed"/>
        <w:tblLook w:val="04A0" w:firstRow="1" w:lastRow="0" w:firstColumn="1" w:lastColumn="0" w:noHBand="0" w:noVBand="1"/>
      </w:tblPr>
      <w:tblGrid>
        <w:gridCol w:w="704"/>
        <w:gridCol w:w="1418"/>
        <w:gridCol w:w="2551"/>
        <w:gridCol w:w="1134"/>
        <w:gridCol w:w="851"/>
        <w:gridCol w:w="1275"/>
        <w:gridCol w:w="1701"/>
      </w:tblGrid>
      <w:tr w:rsidR="00842C47" w:rsidRPr="00842C47" w14:paraId="1FD19F47" w14:textId="77777777" w:rsidTr="00294611">
        <w:trPr>
          <w:trHeight w:val="736"/>
        </w:trPr>
        <w:tc>
          <w:tcPr>
            <w:tcW w:w="704" w:type="dxa"/>
            <w:vAlign w:val="center"/>
          </w:tcPr>
          <w:p w14:paraId="47B530AE"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 з/п</w:t>
            </w:r>
          </w:p>
        </w:tc>
        <w:tc>
          <w:tcPr>
            <w:tcW w:w="1418" w:type="dxa"/>
          </w:tcPr>
          <w:p w14:paraId="0D1955C9"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Наймену-вання обладнання</w:t>
            </w:r>
          </w:p>
        </w:tc>
        <w:tc>
          <w:tcPr>
            <w:tcW w:w="2551" w:type="dxa"/>
            <w:vAlign w:val="center"/>
          </w:tcPr>
          <w:p w14:paraId="1FFCB9F1"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Найменування Послуг</w:t>
            </w:r>
          </w:p>
        </w:tc>
        <w:tc>
          <w:tcPr>
            <w:tcW w:w="1134" w:type="dxa"/>
            <w:vAlign w:val="center"/>
          </w:tcPr>
          <w:p w14:paraId="3D7615B0"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Од. виміру</w:t>
            </w:r>
          </w:p>
        </w:tc>
        <w:tc>
          <w:tcPr>
            <w:tcW w:w="851" w:type="dxa"/>
            <w:vAlign w:val="center"/>
          </w:tcPr>
          <w:p w14:paraId="762AD12F"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Кіль-кість</w:t>
            </w:r>
          </w:p>
        </w:tc>
        <w:tc>
          <w:tcPr>
            <w:tcW w:w="1275" w:type="dxa"/>
            <w:vAlign w:val="center"/>
          </w:tcPr>
          <w:p w14:paraId="63A7E684"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Ціна, грн, без ПДВ*</w:t>
            </w:r>
          </w:p>
        </w:tc>
        <w:tc>
          <w:tcPr>
            <w:tcW w:w="1701" w:type="dxa"/>
            <w:vAlign w:val="center"/>
          </w:tcPr>
          <w:p w14:paraId="3B434C44" w14:textId="77777777" w:rsidR="00842C47" w:rsidRPr="00842C47" w:rsidRDefault="00842C47" w:rsidP="00842C47">
            <w:pPr>
              <w:jc w:val="center"/>
              <w:rPr>
                <w:rFonts w:ascii="Times New Roman" w:hAnsi="Times New Roman" w:cs="Times New Roman"/>
                <w:b/>
                <w:sz w:val="24"/>
                <w:szCs w:val="24"/>
              </w:rPr>
            </w:pPr>
            <w:r w:rsidRPr="00842C47">
              <w:rPr>
                <w:rFonts w:ascii="Times New Roman" w:hAnsi="Times New Roman" w:cs="Times New Roman"/>
                <w:b/>
                <w:sz w:val="24"/>
                <w:szCs w:val="24"/>
              </w:rPr>
              <w:t>Сума, грн, без ПДВ*</w:t>
            </w:r>
          </w:p>
        </w:tc>
      </w:tr>
      <w:tr w:rsidR="00842C47" w:rsidRPr="00842C47" w14:paraId="5589B774" w14:textId="77777777" w:rsidTr="00294611">
        <w:tc>
          <w:tcPr>
            <w:tcW w:w="704" w:type="dxa"/>
            <w:vAlign w:val="center"/>
          </w:tcPr>
          <w:p w14:paraId="47D820B6" w14:textId="77777777" w:rsidR="00842C47" w:rsidRPr="00842C47" w:rsidRDefault="00842C47" w:rsidP="00842C47">
            <w:pPr>
              <w:jc w:val="center"/>
              <w:rPr>
                <w:rFonts w:ascii="Times New Roman" w:hAnsi="Times New Roman" w:cs="Times New Roman"/>
                <w:sz w:val="24"/>
                <w:szCs w:val="24"/>
              </w:rPr>
            </w:pPr>
          </w:p>
        </w:tc>
        <w:tc>
          <w:tcPr>
            <w:tcW w:w="1418" w:type="dxa"/>
          </w:tcPr>
          <w:p w14:paraId="496BCF9E" w14:textId="77777777" w:rsidR="00842C47" w:rsidRPr="00842C47" w:rsidRDefault="00842C47" w:rsidP="00842C47">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808B0A5" w14:textId="77777777" w:rsidR="00842C47" w:rsidRPr="00842C47" w:rsidRDefault="00842C47" w:rsidP="00842C4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6D9864" w14:textId="77777777" w:rsidR="00842C47" w:rsidRPr="00842C47" w:rsidRDefault="00842C47" w:rsidP="00842C47">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77BDDC3" w14:textId="77777777" w:rsidR="00842C47" w:rsidRPr="00842C47" w:rsidRDefault="00842C47" w:rsidP="00842C47">
            <w:pPr>
              <w:jc w:val="center"/>
              <w:rPr>
                <w:rFonts w:ascii="Times New Roman" w:hAnsi="Times New Roman" w:cs="Times New Roman"/>
                <w:sz w:val="24"/>
                <w:szCs w:val="24"/>
              </w:rPr>
            </w:pPr>
          </w:p>
        </w:tc>
        <w:tc>
          <w:tcPr>
            <w:tcW w:w="1275" w:type="dxa"/>
            <w:vAlign w:val="center"/>
          </w:tcPr>
          <w:p w14:paraId="45F76CD6" w14:textId="77777777" w:rsidR="00842C47" w:rsidRPr="00842C47" w:rsidRDefault="00842C47" w:rsidP="00842C47">
            <w:pPr>
              <w:jc w:val="center"/>
              <w:rPr>
                <w:rFonts w:ascii="Times New Roman" w:hAnsi="Times New Roman" w:cs="Times New Roman"/>
                <w:sz w:val="24"/>
                <w:szCs w:val="24"/>
              </w:rPr>
            </w:pPr>
          </w:p>
        </w:tc>
        <w:tc>
          <w:tcPr>
            <w:tcW w:w="1701" w:type="dxa"/>
            <w:vAlign w:val="center"/>
          </w:tcPr>
          <w:p w14:paraId="40173644" w14:textId="77777777" w:rsidR="00842C47" w:rsidRPr="00842C47" w:rsidRDefault="00842C47" w:rsidP="00842C47">
            <w:pPr>
              <w:jc w:val="center"/>
              <w:rPr>
                <w:rFonts w:ascii="Times New Roman" w:hAnsi="Times New Roman" w:cs="Times New Roman"/>
                <w:sz w:val="24"/>
                <w:szCs w:val="24"/>
              </w:rPr>
            </w:pPr>
          </w:p>
        </w:tc>
      </w:tr>
      <w:tr w:rsidR="00842C47" w:rsidRPr="00842C47" w14:paraId="3D5CAD9C" w14:textId="77777777" w:rsidTr="00294611">
        <w:tc>
          <w:tcPr>
            <w:tcW w:w="704" w:type="dxa"/>
            <w:vAlign w:val="center"/>
          </w:tcPr>
          <w:p w14:paraId="1F4FB46F" w14:textId="77777777" w:rsidR="00842C47" w:rsidRPr="00842C47" w:rsidRDefault="00842C47" w:rsidP="00842C47">
            <w:pPr>
              <w:jc w:val="center"/>
              <w:rPr>
                <w:rFonts w:ascii="Times New Roman" w:hAnsi="Times New Roman" w:cs="Times New Roman"/>
                <w:sz w:val="24"/>
                <w:szCs w:val="24"/>
              </w:rPr>
            </w:pPr>
          </w:p>
        </w:tc>
        <w:tc>
          <w:tcPr>
            <w:tcW w:w="1418" w:type="dxa"/>
          </w:tcPr>
          <w:p w14:paraId="4FC9D140" w14:textId="77777777" w:rsidR="00842C47" w:rsidRPr="00842C47" w:rsidRDefault="00842C47" w:rsidP="00842C47">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C6D76AB" w14:textId="77777777" w:rsidR="00842C47" w:rsidRPr="00842C47" w:rsidRDefault="00842C47" w:rsidP="00842C4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E6E3F9B" w14:textId="77777777" w:rsidR="00842C47" w:rsidRPr="00842C47" w:rsidRDefault="00842C47" w:rsidP="00842C47">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68B1412" w14:textId="77777777" w:rsidR="00842C47" w:rsidRPr="00842C47" w:rsidRDefault="00842C47" w:rsidP="00842C47">
            <w:pPr>
              <w:jc w:val="center"/>
              <w:rPr>
                <w:rFonts w:ascii="Times New Roman" w:hAnsi="Times New Roman" w:cs="Times New Roman"/>
                <w:sz w:val="24"/>
                <w:szCs w:val="24"/>
              </w:rPr>
            </w:pPr>
          </w:p>
        </w:tc>
        <w:tc>
          <w:tcPr>
            <w:tcW w:w="1275" w:type="dxa"/>
            <w:vAlign w:val="center"/>
          </w:tcPr>
          <w:p w14:paraId="608DCC8E" w14:textId="77777777" w:rsidR="00842C47" w:rsidRPr="00842C47" w:rsidRDefault="00842C47" w:rsidP="00842C47">
            <w:pPr>
              <w:jc w:val="center"/>
              <w:rPr>
                <w:rFonts w:ascii="Times New Roman" w:hAnsi="Times New Roman" w:cs="Times New Roman"/>
                <w:sz w:val="24"/>
                <w:szCs w:val="24"/>
              </w:rPr>
            </w:pPr>
          </w:p>
        </w:tc>
        <w:tc>
          <w:tcPr>
            <w:tcW w:w="1701" w:type="dxa"/>
            <w:vAlign w:val="center"/>
          </w:tcPr>
          <w:p w14:paraId="3AED5182" w14:textId="77777777" w:rsidR="00842C47" w:rsidRPr="00842C47" w:rsidRDefault="00842C47" w:rsidP="00842C47">
            <w:pPr>
              <w:jc w:val="center"/>
              <w:rPr>
                <w:rFonts w:ascii="Times New Roman" w:hAnsi="Times New Roman" w:cs="Times New Roman"/>
                <w:sz w:val="24"/>
                <w:szCs w:val="24"/>
              </w:rPr>
            </w:pPr>
          </w:p>
        </w:tc>
      </w:tr>
      <w:tr w:rsidR="00842C47" w:rsidRPr="00842C47" w14:paraId="54F71A4F" w14:textId="77777777" w:rsidTr="00294611">
        <w:tc>
          <w:tcPr>
            <w:tcW w:w="704" w:type="dxa"/>
            <w:vAlign w:val="center"/>
          </w:tcPr>
          <w:p w14:paraId="277D1B28" w14:textId="77777777" w:rsidR="00842C47" w:rsidRPr="00842C47" w:rsidRDefault="00842C47" w:rsidP="00842C47">
            <w:pPr>
              <w:jc w:val="center"/>
              <w:rPr>
                <w:rFonts w:ascii="Times New Roman" w:hAnsi="Times New Roman" w:cs="Times New Roman"/>
                <w:sz w:val="24"/>
                <w:szCs w:val="24"/>
              </w:rPr>
            </w:pPr>
          </w:p>
        </w:tc>
        <w:tc>
          <w:tcPr>
            <w:tcW w:w="1418" w:type="dxa"/>
          </w:tcPr>
          <w:p w14:paraId="05878D13" w14:textId="77777777" w:rsidR="00842C47" w:rsidRPr="00842C47" w:rsidRDefault="00842C47" w:rsidP="00842C47">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3C3BC694" w14:textId="77777777" w:rsidR="00842C47" w:rsidRPr="00842C47" w:rsidRDefault="00842C47" w:rsidP="00842C47">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C3DE9D7" w14:textId="77777777" w:rsidR="00842C47" w:rsidRPr="00842C47" w:rsidRDefault="00842C47" w:rsidP="00842C47">
            <w:pPr>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E40C149" w14:textId="77777777" w:rsidR="00842C47" w:rsidRPr="00842C47" w:rsidRDefault="00842C47" w:rsidP="00842C47">
            <w:pPr>
              <w:jc w:val="center"/>
              <w:rPr>
                <w:rFonts w:ascii="Times New Roman" w:hAnsi="Times New Roman" w:cs="Times New Roman"/>
                <w:sz w:val="24"/>
                <w:szCs w:val="24"/>
              </w:rPr>
            </w:pPr>
          </w:p>
        </w:tc>
        <w:tc>
          <w:tcPr>
            <w:tcW w:w="1275" w:type="dxa"/>
            <w:vAlign w:val="center"/>
          </w:tcPr>
          <w:p w14:paraId="2543E1BE" w14:textId="77777777" w:rsidR="00842C47" w:rsidRPr="00842C47" w:rsidRDefault="00842C47" w:rsidP="00842C47">
            <w:pPr>
              <w:jc w:val="center"/>
              <w:rPr>
                <w:rFonts w:ascii="Times New Roman" w:hAnsi="Times New Roman" w:cs="Times New Roman"/>
                <w:sz w:val="24"/>
                <w:szCs w:val="24"/>
              </w:rPr>
            </w:pPr>
          </w:p>
        </w:tc>
        <w:tc>
          <w:tcPr>
            <w:tcW w:w="1701" w:type="dxa"/>
            <w:vAlign w:val="center"/>
          </w:tcPr>
          <w:p w14:paraId="3837EFCB" w14:textId="77777777" w:rsidR="00842C47" w:rsidRPr="00842C47" w:rsidRDefault="00842C47" w:rsidP="00842C47">
            <w:pPr>
              <w:jc w:val="center"/>
              <w:rPr>
                <w:rFonts w:ascii="Times New Roman" w:hAnsi="Times New Roman" w:cs="Times New Roman"/>
                <w:sz w:val="24"/>
                <w:szCs w:val="24"/>
              </w:rPr>
            </w:pPr>
          </w:p>
        </w:tc>
      </w:tr>
      <w:tr w:rsidR="00842C47" w:rsidRPr="00842C47" w14:paraId="21B31B32" w14:textId="77777777" w:rsidTr="00294611">
        <w:trPr>
          <w:trHeight w:val="70"/>
        </w:trPr>
        <w:tc>
          <w:tcPr>
            <w:tcW w:w="7933" w:type="dxa"/>
            <w:gridSpan w:val="6"/>
          </w:tcPr>
          <w:p w14:paraId="26B92131" w14:textId="77777777" w:rsidR="00842C47" w:rsidRPr="00842C47" w:rsidRDefault="00842C47" w:rsidP="00842C47">
            <w:pPr>
              <w:jc w:val="right"/>
              <w:rPr>
                <w:rFonts w:ascii="Times New Roman" w:hAnsi="Times New Roman" w:cs="Times New Roman"/>
                <w:b/>
                <w:sz w:val="24"/>
                <w:szCs w:val="24"/>
              </w:rPr>
            </w:pPr>
            <w:r w:rsidRPr="00842C47">
              <w:rPr>
                <w:rFonts w:ascii="Times New Roman" w:hAnsi="Times New Roman" w:cs="Times New Roman"/>
                <w:b/>
                <w:sz w:val="24"/>
                <w:szCs w:val="24"/>
              </w:rPr>
              <w:t>Всього, грн без ПДВ*:</w:t>
            </w:r>
          </w:p>
        </w:tc>
        <w:tc>
          <w:tcPr>
            <w:tcW w:w="1701" w:type="dxa"/>
            <w:vAlign w:val="center"/>
          </w:tcPr>
          <w:p w14:paraId="273B1C22" w14:textId="77777777" w:rsidR="00842C47" w:rsidRPr="00842C47" w:rsidRDefault="00842C47" w:rsidP="00842C47">
            <w:pPr>
              <w:jc w:val="center"/>
              <w:rPr>
                <w:rFonts w:ascii="Times New Roman" w:hAnsi="Times New Roman" w:cs="Times New Roman"/>
                <w:b/>
                <w:sz w:val="24"/>
                <w:szCs w:val="24"/>
              </w:rPr>
            </w:pPr>
          </w:p>
        </w:tc>
      </w:tr>
    </w:tbl>
    <w:p w14:paraId="6F2714A5" w14:textId="77777777" w:rsidR="00842C47" w:rsidRPr="00842C47" w:rsidRDefault="00842C47" w:rsidP="00842C47">
      <w:pPr>
        <w:widowControl w:val="0"/>
        <w:snapToGrid w:val="0"/>
        <w:spacing w:after="0" w:line="240" w:lineRule="auto"/>
        <w:jc w:val="both"/>
        <w:rPr>
          <w:rFonts w:ascii="Times New Roman" w:eastAsia="Times New Roman" w:hAnsi="Times New Roman" w:cs="Times New Roman"/>
          <w:b/>
          <w:bCs/>
          <w:sz w:val="24"/>
          <w:szCs w:val="24"/>
          <w:lang w:eastAsia="ru-RU"/>
        </w:rPr>
      </w:pPr>
    </w:p>
    <w:p w14:paraId="494FE2B8" w14:textId="77777777" w:rsidR="00842C47" w:rsidRPr="00842C47" w:rsidRDefault="00842C47" w:rsidP="00842C47">
      <w:pPr>
        <w:widowControl w:val="0"/>
        <w:snapToGrid w:val="0"/>
        <w:spacing w:after="0" w:line="240" w:lineRule="auto"/>
        <w:ind w:firstLine="709"/>
        <w:jc w:val="both"/>
        <w:rPr>
          <w:rFonts w:ascii="Times New Roman" w:eastAsia="Times New Roman" w:hAnsi="Times New Roman" w:cs="Times New Roman"/>
          <w:b/>
          <w:bCs/>
          <w:sz w:val="24"/>
          <w:szCs w:val="24"/>
          <w:lang w:eastAsia="ru-RU"/>
        </w:rPr>
      </w:pPr>
      <w:r w:rsidRPr="00842C47">
        <w:rPr>
          <w:rFonts w:ascii="Times New Roman" w:eastAsia="Times New Roman" w:hAnsi="Times New Roman" w:cs="Times New Roman"/>
          <w:b/>
          <w:bCs/>
          <w:sz w:val="24"/>
          <w:szCs w:val="24"/>
          <w:lang w:eastAsia="ru-RU"/>
        </w:rPr>
        <w:t xml:space="preserve">Загальна вартість Послуг відповідно до даної Специфікації становить: </w:t>
      </w:r>
      <w:r w:rsidRPr="00842C47">
        <w:rPr>
          <w:rFonts w:ascii="Times New Roman" w:hAnsi="Times New Roman" w:cs="Times New Roman"/>
          <w:b/>
          <w:sz w:val="24"/>
          <w:szCs w:val="24"/>
        </w:rPr>
        <w:t>____________________</w:t>
      </w:r>
      <w:r w:rsidRPr="00842C47">
        <w:rPr>
          <w:rFonts w:ascii="Times New Roman" w:hAnsi="Times New Roman" w:cs="Times New Roman"/>
          <w:sz w:val="24"/>
          <w:szCs w:val="24"/>
        </w:rPr>
        <w:t xml:space="preserve"> </w:t>
      </w:r>
      <w:r w:rsidRPr="00842C47">
        <w:rPr>
          <w:rFonts w:ascii="Times New Roman" w:hAnsi="Times New Roman" w:cs="Times New Roman"/>
          <w:b/>
          <w:bCs/>
          <w:sz w:val="24"/>
          <w:szCs w:val="24"/>
        </w:rPr>
        <w:t>грн (</w:t>
      </w:r>
      <w:r w:rsidRPr="00842C47">
        <w:rPr>
          <w:rFonts w:ascii="Times New Roman" w:hAnsi="Times New Roman" w:cs="Times New Roman"/>
          <w:b/>
          <w:sz w:val="24"/>
          <w:szCs w:val="24"/>
          <w:shd w:val="clear" w:color="auto" w:fill="FFFFFF"/>
        </w:rPr>
        <w:t xml:space="preserve"> __________________ гривень _____ копійок</w:t>
      </w:r>
      <w:r w:rsidRPr="00842C47">
        <w:rPr>
          <w:rFonts w:ascii="Times New Roman" w:hAnsi="Times New Roman" w:cs="Times New Roman"/>
          <w:b/>
          <w:bCs/>
          <w:sz w:val="24"/>
          <w:szCs w:val="24"/>
        </w:rPr>
        <w:t xml:space="preserve">) </w:t>
      </w:r>
      <w:r w:rsidRPr="00842C47">
        <w:rPr>
          <w:rFonts w:ascii="Times New Roman" w:hAnsi="Times New Roman" w:cs="Times New Roman"/>
          <w:b/>
          <w:sz w:val="24"/>
          <w:szCs w:val="24"/>
        </w:rPr>
        <w:t>без ПДВ*</w:t>
      </w:r>
      <w:r w:rsidRPr="00842C47">
        <w:rPr>
          <w:rFonts w:ascii="Times New Roman" w:eastAsia="Times New Roman" w:hAnsi="Times New Roman" w:cs="Times New Roman"/>
          <w:b/>
          <w:bCs/>
          <w:sz w:val="24"/>
          <w:szCs w:val="24"/>
          <w:lang w:eastAsia="ru-RU"/>
        </w:rPr>
        <w:t>.</w:t>
      </w:r>
    </w:p>
    <w:p w14:paraId="18B99286" w14:textId="77777777" w:rsidR="00842C47" w:rsidRPr="00842C47" w:rsidRDefault="00842C47" w:rsidP="00842C47">
      <w:pPr>
        <w:suppressLineNumbers/>
        <w:tabs>
          <w:tab w:val="left" w:pos="9354"/>
        </w:tabs>
        <w:suppressAutoHyphens/>
        <w:spacing w:after="0" w:line="240" w:lineRule="auto"/>
        <w:ind w:right="-7"/>
        <w:jc w:val="both"/>
        <w:rPr>
          <w:rFonts w:ascii="Times New Roman" w:eastAsia="Times New Roman" w:hAnsi="Times New Roman" w:cs="Times New Roman"/>
          <w:b/>
          <w:bCs/>
          <w:iCs/>
          <w:sz w:val="24"/>
          <w:szCs w:val="24"/>
          <w:lang w:eastAsia="ru-RU"/>
        </w:rPr>
      </w:pPr>
      <w:r w:rsidRPr="00842C47">
        <w:rPr>
          <w:rFonts w:ascii="Times New Roman" w:eastAsia="Times New Roman" w:hAnsi="Times New Roman" w:cs="Times New Roman"/>
          <w:iCs/>
          <w:color w:val="000000"/>
          <w:sz w:val="24"/>
          <w:szCs w:val="24"/>
        </w:rPr>
        <w:t>*Послуги, що надаються за цим Договором оплачується Замовником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236E4D1" w14:textId="77777777" w:rsidR="00842C47" w:rsidRPr="00842C47" w:rsidRDefault="00842C47" w:rsidP="00842C47">
      <w:pPr>
        <w:ind w:firstLine="567"/>
        <w:jc w:val="both"/>
        <w:rPr>
          <w:rFonts w:ascii="Times New Roman" w:hAnsi="Times New Roman" w:cs="Times New Roman"/>
          <w:sz w:val="24"/>
          <w:szCs w:val="24"/>
        </w:rPr>
      </w:pPr>
    </w:p>
    <w:tbl>
      <w:tblPr>
        <w:tblStyle w:val="3b"/>
        <w:tblW w:w="98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97"/>
      </w:tblGrid>
      <w:tr w:rsidR="00842C47" w:rsidRPr="00842C47" w14:paraId="2915743D" w14:textId="77777777" w:rsidTr="00294611">
        <w:trPr>
          <w:trHeight w:val="357"/>
        </w:trPr>
        <w:tc>
          <w:tcPr>
            <w:tcW w:w="4820" w:type="dxa"/>
          </w:tcPr>
          <w:p w14:paraId="2EF4DA01" w14:textId="77777777" w:rsidR="00842C47" w:rsidRPr="00842C47" w:rsidRDefault="00842C47" w:rsidP="00842C47">
            <w:pPr>
              <w:tabs>
                <w:tab w:val="left" w:pos="426"/>
                <w:tab w:val="left" w:pos="1134"/>
              </w:tabs>
              <w:contextualSpacing/>
              <w:jc w:val="center"/>
              <w:rPr>
                <w:rFonts w:eastAsia="Cambria"/>
                <w:b/>
                <w:sz w:val="24"/>
                <w:szCs w:val="24"/>
              </w:rPr>
            </w:pPr>
            <w:r w:rsidRPr="00842C47">
              <w:rPr>
                <w:rFonts w:eastAsia="Cambria"/>
                <w:b/>
                <w:sz w:val="24"/>
                <w:szCs w:val="24"/>
              </w:rPr>
              <w:t>ЗАМОВНИК:</w:t>
            </w:r>
          </w:p>
        </w:tc>
        <w:tc>
          <w:tcPr>
            <w:tcW w:w="4997" w:type="dxa"/>
          </w:tcPr>
          <w:p w14:paraId="025C150F" w14:textId="77777777" w:rsidR="00842C47" w:rsidRPr="00842C47" w:rsidRDefault="00842C47" w:rsidP="00842C47">
            <w:pPr>
              <w:tabs>
                <w:tab w:val="left" w:pos="426"/>
                <w:tab w:val="left" w:pos="1134"/>
              </w:tabs>
              <w:contextualSpacing/>
              <w:jc w:val="center"/>
              <w:rPr>
                <w:rFonts w:eastAsia="Cambria"/>
                <w:b/>
                <w:sz w:val="24"/>
                <w:szCs w:val="24"/>
              </w:rPr>
            </w:pPr>
            <w:r w:rsidRPr="00842C47">
              <w:rPr>
                <w:rFonts w:eastAsia="Cambria"/>
                <w:b/>
                <w:sz w:val="24"/>
                <w:szCs w:val="24"/>
              </w:rPr>
              <w:t>ВИКОНАВЕЦЬ:</w:t>
            </w:r>
          </w:p>
          <w:p w14:paraId="21A098DF" w14:textId="77777777" w:rsidR="00842C47" w:rsidRPr="00842C47" w:rsidRDefault="00842C47" w:rsidP="00842C47">
            <w:pPr>
              <w:tabs>
                <w:tab w:val="left" w:pos="426"/>
                <w:tab w:val="left" w:pos="1134"/>
              </w:tabs>
              <w:contextualSpacing/>
              <w:jc w:val="center"/>
              <w:rPr>
                <w:rFonts w:eastAsia="Cambria"/>
                <w:b/>
                <w:sz w:val="24"/>
                <w:szCs w:val="24"/>
              </w:rPr>
            </w:pPr>
          </w:p>
        </w:tc>
      </w:tr>
      <w:tr w:rsidR="00842C47" w:rsidRPr="00842C47" w14:paraId="566A7769" w14:textId="77777777" w:rsidTr="00294611">
        <w:trPr>
          <w:trHeight w:val="3143"/>
        </w:trPr>
        <w:tc>
          <w:tcPr>
            <w:tcW w:w="4820" w:type="dxa"/>
          </w:tcPr>
          <w:p w14:paraId="37190EBE" w14:textId="77777777" w:rsidR="00842C47" w:rsidRPr="00842C47" w:rsidRDefault="00842C47" w:rsidP="00842C47">
            <w:pPr>
              <w:jc w:val="both"/>
              <w:rPr>
                <w:rFonts w:eastAsia="Cambria"/>
                <w:b/>
                <w:sz w:val="24"/>
                <w:szCs w:val="24"/>
              </w:rPr>
            </w:pPr>
            <w:r w:rsidRPr="00842C47">
              <w:rPr>
                <w:rFonts w:eastAsia="Cambria"/>
                <w:b/>
                <w:sz w:val="24"/>
                <w:szCs w:val="24"/>
              </w:rPr>
              <w:t>Державна установа «Центр громадського здоров’я Міністерства охорони здоров’я України»</w:t>
            </w:r>
          </w:p>
          <w:p w14:paraId="57576CE8" w14:textId="77777777" w:rsidR="00842C47" w:rsidRPr="00842C47" w:rsidRDefault="00842C47" w:rsidP="00842C47">
            <w:pPr>
              <w:jc w:val="both"/>
              <w:rPr>
                <w:rFonts w:eastAsia="Cambria"/>
                <w:sz w:val="24"/>
                <w:szCs w:val="24"/>
              </w:rPr>
            </w:pPr>
            <w:r w:rsidRPr="00842C47">
              <w:rPr>
                <w:rFonts w:eastAsia="Cambria"/>
                <w:sz w:val="24"/>
                <w:szCs w:val="24"/>
              </w:rPr>
              <w:t>04071, м. Київ, вул. Ярославська, 41</w:t>
            </w:r>
          </w:p>
          <w:p w14:paraId="4FF9F0F9" w14:textId="77777777" w:rsidR="00842C47" w:rsidRPr="00842C47" w:rsidRDefault="00842C47" w:rsidP="00842C47">
            <w:pPr>
              <w:jc w:val="both"/>
              <w:rPr>
                <w:rFonts w:eastAsia="Cambria"/>
                <w:sz w:val="24"/>
                <w:szCs w:val="24"/>
              </w:rPr>
            </w:pPr>
            <w:r w:rsidRPr="00842C47">
              <w:rPr>
                <w:rFonts w:eastAsia="Cambria"/>
                <w:sz w:val="24"/>
                <w:szCs w:val="24"/>
              </w:rPr>
              <w:t>Код ЄДРПОУ: 40524109</w:t>
            </w:r>
          </w:p>
          <w:p w14:paraId="429E617D" w14:textId="77777777" w:rsidR="00842C47" w:rsidRPr="00842C47" w:rsidRDefault="00842C47" w:rsidP="00842C47">
            <w:pPr>
              <w:jc w:val="both"/>
              <w:rPr>
                <w:rFonts w:eastAsia="Cambria"/>
                <w:sz w:val="24"/>
                <w:szCs w:val="24"/>
              </w:rPr>
            </w:pPr>
            <w:r w:rsidRPr="00842C47">
              <w:rPr>
                <w:rFonts w:eastAsia="Cambria"/>
                <w:sz w:val="24"/>
                <w:szCs w:val="24"/>
              </w:rPr>
              <w:t>UA__________________________</w:t>
            </w:r>
          </w:p>
          <w:p w14:paraId="510EDADD" w14:textId="77777777" w:rsidR="00842C47" w:rsidRPr="00842C47" w:rsidRDefault="00842C47" w:rsidP="00842C47">
            <w:pPr>
              <w:jc w:val="both"/>
              <w:rPr>
                <w:rFonts w:eastAsia="Cambria"/>
                <w:sz w:val="24"/>
                <w:szCs w:val="24"/>
              </w:rPr>
            </w:pPr>
            <w:r w:rsidRPr="00842C47">
              <w:rPr>
                <w:rFonts w:eastAsia="Cambria"/>
                <w:sz w:val="24"/>
                <w:szCs w:val="24"/>
              </w:rPr>
              <w:t xml:space="preserve">в ГУДКСУ м. Києва </w:t>
            </w:r>
          </w:p>
          <w:p w14:paraId="41EF440D" w14:textId="77777777" w:rsidR="00842C47" w:rsidRPr="00842C47" w:rsidRDefault="00842C47" w:rsidP="00842C47">
            <w:pPr>
              <w:tabs>
                <w:tab w:val="left" w:pos="426"/>
                <w:tab w:val="left" w:pos="1134"/>
              </w:tabs>
              <w:contextualSpacing/>
              <w:jc w:val="both"/>
              <w:rPr>
                <w:rFonts w:eastAsia="Cambria"/>
                <w:sz w:val="24"/>
                <w:szCs w:val="24"/>
              </w:rPr>
            </w:pPr>
            <w:r w:rsidRPr="00842C47">
              <w:rPr>
                <w:rFonts w:eastAsia="Cambria"/>
                <w:sz w:val="24"/>
                <w:szCs w:val="24"/>
              </w:rPr>
              <w:t>Тел.: (044) 334-56-89</w:t>
            </w:r>
          </w:p>
          <w:p w14:paraId="1312728E" w14:textId="77777777" w:rsidR="00842C47" w:rsidRPr="00842C47" w:rsidRDefault="00842C47" w:rsidP="00842C47">
            <w:pPr>
              <w:spacing w:line="254" w:lineRule="auto"/>
              <w:rPr>
                <w:b/>
                <w:sz w:val="24"/>
                <w:szCs w:val="24"/>
                <w:lang w:eastAsia="ru-RU"/>
              </w:rPr>
            </w:pPr>
          </w:p>
          <w:p w14:paraId="45C15E2B" w14:textId="77777777" w:rsidR="00842C47" w:rsidRPr="00842C47" w:rsidRDefault="00842C47" w:rsidP="00842C47">
            <w:pPr>
              <w:spacing w:line="254" w:lineRule="auto"/>
              <w:rPr>
                <w:b/>
                <w:sz w:val="24"/>
                <w:szCs w:val="24"/>
                <w:lang w:eastAsia="ru-RU"/>
              </w:rPr>
            </w:pPr>
            <w:r w:rsidRPr="00842C47">
              <w:rPr>
                <w:b/>
                <w:sz w:val="24"/>
                <w:szCs w:val="24"/>
                <w:lang w:eastAsia="ru-RU"/>
              </w:rPr>
              <w:t>_____________________________</w:t>
            </w:r>
          </w:p>
          <w:p w14:paraId="26467462" w14:textId="77777777" w:rsidR="00842C47" w:rsidRPr="00842C47" w:rsidRDefault="00842C47" w:rsidP="00842C47">
            <w:pPr>
              <w:spacing w:line="254" w:lineRule="auto"/>
              <w:rPr>
                <w:b/>
                <w:sz w:val="24"/>
                <w:szCs w:val="24"/>
                <w:lang w:eastAsia="ru-RU"/>
              </w:rPr>
            </w:pPr>
          </w:p>
          <w:p w14:paraId="77EBA87E" w14:textId="77777777" w:rsidR="00842C47" w:rsidRPr="00842C47" w:rsidRDefault="00842C47" w:rsidP="00842C47">
            <w:pPr>
              <w:jc w:val="both"/>
              <w:rPr>
                <w:rFonts w:eastAsia="Cambria"/>
                <w:b/>
                <w:sz w:val="24"/>
                <w:szCs w:val="24"/>
              </w:rPr>
            </w:pPr>
            <w:r w:rsidRPr="00842C47">
              <w:rPr>
                <w:b/>
                <w:bCs/>
                <w:sz w:val="24"/>
                <w:szCs w:val="24"/>
                <w:lang w:eastAsia="ru-RU"/>
              </w:rPr>
              <w:t>____________/_______________/</w:t>
            </w:r>
          </w:p>
          <w:p w14:paraId="26ABE243" w14:textId="77777777" w:rsidR="00842C47" w:rsidRPr="00842C47" w:rsidRDefault="00842C47" w:rsidP="00842C47">
            <w:pPr>
              <w:tabs>
                <w:tab w:val="left" w:pos="426"/>
                <w:tab w:val="left" w:pos="1134"/>
              </w:tabs>
              <w:contextualSpacing/>
              <w:jc w:val="both"/>
              <w:rPr>
                <w:rFonts w:eastAsia="Cambria"/>
                <w:sz w:val="24"/>
                <w:szCs w:val="24"/>
              </w:rPr>
            </w:pPr>
            <w:r w:rsidRPr="00842C47">
              <w:rPr>
                <w:rFonts w:eastAsia="Cambria"/>
                <w:b/>
                <w:sz w:val="24"/>
                <w:szCs w:val="24"/>
              </w:rPr>
              <w:t xml:space="preserve"> м.п.</w:t>
            </w:r>
          </w:p>
        </w:tc>
        <w:tc>
          <w:tcPr>
            <w:tcW w:w="4997" w:type="dxa"/>
          </w:tcPr>
          <w:p w14:paraId="2B13DAD0" w14:textId="77777777" w:rsidR="00842C47" w:rsidRPr="00842C47" w:rsidRDefault="00842C47" w:rsidP="00842C47">
            <w:pPr>
              <w:jc w:val="both"/>
              <w:rPr>
                <w:rFonts w:eastAsia="Cambria"/>
                <w:b/>
                <w:bCs/>
                <w:sz w:val="24"/>
                <w:szCs w:val="24"/>
              </w:rPr>
            </w:pPr>
          </w:p>
          <w:p w14:paraId="33BE396D" w14:textId="77777777" w:rsidR="00842C47" w:rsidRPr="00842C47" w:rsidRDefault="00842C47" w:rsidP="00842C47">
            <w:pPr>
              <w:jc w:val="both"/>
              <w:rPr>
                <w:rFonts w:eastAsia="Cambria"/>
                <w:b/>
                <w:bCs/>
                <w:sz w:val="24"/>
                <w:szCs w:val="24"/>
              </w:rPr>
            </w:pPr>
          </w:p>
          <w:p w14:paraId="23ADD89A" w14:textId="77777777" w:rsidR="00842C47" w:rsidRPr="00842C47" w:rsidRDefault="00842C47" w:rsidP="00842C47">
            <w:pPr>
              <w:jc w:val="both"/>
              <w:rPr>
                <w:rFonts w:eastAsia="Cambria"/>
                <w:b/>
                <w:bCs/>
                <w:sz w:val="24"/>
                <w:szCs w:val="24"/>
              </w:rPr>
            </w:pPr>
          </w:p>
          <w:p w14:paraId="5F5B42CB" w14:textId="77777777" w:rsidR="00842C47" w:rsidRPr="00842C47" w:rsidRDefault="00842C47" w:rsidP="00842C47">
            <w:pPr>
              <w:jc w:val="both"/>
              <w:rPr>
                <w:rFonts w:eastAsia="Cambria"/>
                <w:b/>
                <w:bCs/>
                <w:sz w:val="24"/>
                <w:szCs w:val="24"/>
              </w:rPr>
            </w:pPr>
          </w:p>
          <w:p w14:paraId="4B1E3E16" w14:textId="77777777" w:rsidR="00842C47" w:rsidRPr="00842C47" w:rsidRDefault="00842C47" w:rsidP="00842C47">
            <w:pPr>
              <w:jc w:val="both"/>
              <w:rPr>
                <w:rFonts w:eastAsia="Cambria"/>
                <w:b/>
                <w:bCs/>
                <w:sz w:val="24"/>
                <w:szCs w:val="24"/>
              </w:rPr>
            </w:pPr>
          </w:p>
          <w:p w14:paraId="6240B1C0" w14:textId="77777777" w:rsidR="00842C47" w:rsidRPr="00842C47" w:rsidRDefault="00842C47" w:rsidP="00842C47">
            <w:pPr>
              <w:jc w:val="both"/>
              <w:rPr>
                <w:rFonts w:eastAsia="Cambria"/>
                <w:b/>
                <w:bCs/>
                <w:sz w:val="24"/>
                <w:szCs w:val="24"/>
              </w:rPr>
            </w:pPr>
          </w:p>
          <w:p w14:paraId="66EFF1D5" w14:textId="77777777" w:rsidR="00842C47" w:rsidRPr="00842C47" w:rsidRDefault="00842C47" w:rsidP="00842C47">
            <w:pPr>
              <w:jc w:val="both"/>
              <w:rPr>
                <w:rFonts w:eastAsia="Cambria"/>
                <w:b/>
                <w:bCs/>
                <w:sz w:val="24"/>
                <w:szCs w:val="24"/>
              </w:rPr>
            </w:pPr>
          </w:p>
          <w:p w14:paraId="1E1D657A" w14:textId="77777777" w:rsidR="00842C47" w:rsidRPr="00842C47" w:rsidRDefault="00842C47" w:rsidP="00842C47">
            <w:pPr>
              <w:jc w:val="both"/>
              <w:rPr>
                <w:rFonts w:eastAsia="Cambria"/>
                <w:b/>
                <w:bCs/>
                <w:sz w:val="24"/>
                <w:szCs w:val="24"/>
              </w:rPr>
            </w:pPr>
          </w:p>
          <w:p w14:paraId="68CABEC7" w14:textId="77777777" w:rsidR="00842C47" w:rsidRPr="00842C47" w:rsidRDefault="00842C47" w:rsidP="00842C47">
            <w:pPr>
              <w:jc w:val="both"/>
              <w:rPr>
                <w:rFonts w:eastAsia="Cambria"/>
                <w:b/>
                <w:bCs/>
                <w:sz w:val="24"/>
                <w:szCs w:val="24"/>
              </w:rPr>
            </w:pPr>
          </w:p>
          <w:p w14:paraId="4505C0BE" w14:textId="77777777" w:rsidR="00842C47" w:rsidRPr="00842C47" w:rsidRDefault="00842C47" w:rsidP="00842C47">
            <w:pPr>
              <w:spacing w:line="254" w:lineRule="auto"/>
              <w:rPr>
                <w:b/>
                <w:sz w:val="24"/>
                <w:szCs w:val="24"/>
                <w:lang w:eastAsia="ru-RU"/>
              </w:rPr>
            </w:pPr>
            <w:r w:rsidRPr="00842C47">
              <w:rPr>
                <w:b/>
                <w:sz w:val="24"/>
                <w:szCs w:val="24"/>
                <w:lang w:eastAsia="ru-RU"/>
              </w:rPr>
              <w:t>_____________________________</w:t>
            </w:r>
          </w:p>
          <w:p w14:paraId="08C01ACF" w14:textId="77777777" w:rsidR="00842C47" w:rsidRPr="00842C47" w:rsidRDefault="00842C47" w:rsidP="00842C47">
            <w:pPr>
              <w:spacing w:line="254" w:lineRule="auto"/>
              <w:rPr>
                <w:b/>
                <w:sz w:val="24"/>
                <w:szCs w:val="24"/>
                <w:lang w:eastAsia="ru-RU"/>
              </w:rPr>
            </w:pPr>
          </w:p>
          <w:p w14:paraId="4CD12C3F" w14:textId="77777777" w:rsidR="00842C47" w:rsidRPr="00842C47" w:rsidRDefault="00842C47" w:rsidP="00842C47">
            <w:pPr>
              <w:jc w:val="both"/>
              <w:rPr>
                <w:rFonts w:eastAsia="Cambria"/>
                <w:b/>
                <w:sz w:val="24"/>
                <w:szCs w:val="24"/>
              </w:rPr>
            </w:pPr>
            <w:r w:rsidRPr="00842C47">
              <w:rPr>
                <w:b/>
                <w:bCs/>
                <w:sz w:val="24"/>
                <w:szCs w:val="24"/>
                <w:lang w:eastAsia="ru-RU"/>
              </w:rPr>
              <w:t>____________/_______________/</w:t>
            </w:r>
          </w:p>
          <w:p w14:paraId="0F9B5DCF" w14:textId="77777777" w:rsidR="00842C47" w:rsidRPr="00842C47" w:rsidRDefault="00842C47" w:rsidP="00842C47">
            <w:pPr>
              <w:widowControl w:val="0"/>
              <w:rPr>
                <w:rFonts w:eastAsia="Cambria"/>
                <w:b/>
                <w:sz w:val="24"/>
                <w:szCs w:val="24"/>
              </w:rPr>
            </w:pPr>
            <w:r w:rsidRPr="00842C47">
              <w:rPr>
                <w:rFonts w:eastAsia="Cambria"/>
                <w:b/>
                <w:sz w:val="24"/>
                <w:szCs w:val="24"/>
              </w:rPr>
              <w:t xml:space="preserve"> м.п.</w:t>
            </w:r>
          </w:p>
        </w:tc>
      </w:tr>
      <w:bookmarkEnd w:id="14"/>
      <w:bookmarkEnd w:id="27"/>
    </w:tbl>
    <w:p w14:paraId="4D73CD3D" w14:textId="77777777" w:rsidR="00842C47" w:rsidRPr="00842C47" w:rsidRDefault="00842C47" w:rsidP="00842C47">
      <w:pPr>
        <w:rPr>
          <w:rFonts w:ascii="Times New Roman" w:eastAsia="Times New Roman" w:hAnsi="Times New Roman" w:cs="Times New Roman"/>
          <w:sz w:val="24"/>
          <w:szCs w:val="24"/>
        </w:rPr>
      </w:pPr>
    </w:p>
    <w:p w14:paraId="61A1C519" w14:textId="77777777" w:rsidR="00842C47" w:rsidRDefault="00842C47" w:rsidP="0095464B">
      <w:pPr>
        <w:spacing w:after="0" w:line="240" w:lineRule="auto"/>
        <w:ind w:left="6096" w:firstLine="700"/>
        <w:rPr>
          <w:rFonts w:ascii="Times New Roman" w:eastAsia="Times New Roman" w:hAnsi="Times New Roman" w:cs="Times New Roman"/>
          <w:b/>
          <w:color w:val="000000"/>
          <w:sz w:val="24"/>
          <w:szCs w:val="24"/>
        </w:rPr>
      </w:pPr>
    </w:p>
    <w:p w14:paraId="7C6F2409" w14:textId="77777777" w:rsidR="00842C47" w:rsidRDefault="00842C47" w:rsidP="0095464B">
      <w:pPr>
        <w:spacing w:after="0" w:line="240" w:lineRule="auto"/>
        <w:ind w:left="6096" w:firstLine="700"/>
        <w:rPr>
          <w:rFonts w:ascii="Times New Roman" w:eastAsia="Times New Roman" w:hAnsi="Times New Roman" w:cs="Times New Roman"/>
          <w:b/>
          <w:color w:val="000000"/>
          <w:sz w:val="24"/>
          <w:szCs w:val="24"/>
        </w:rPr>
      </w:pPr>
    </w:p>
    <w:p w14:paraId="4B99D308" w14:textId="77777777" w:rsidR="00842C47" w:rsidRDefault="00842C47" w:rsidP="0095464B">
      <w:pPr>
        <w:spacing w:after="0" w:line="240" w:lineRule="auto"/>
        <w:ind w:left="6096" w:firstLine="700"/>
        <w:rPr>
          <w:rFonts w:ascii="Times New Roman" w:eastAsia="Times New Roman" w:hAnsi="Times New Roman" w:cs="Times New Roman"/>
          <w:b/>
          <w:color w:val="000000"/>
          <w:sz w:val="24"/>
          <w:szCs w:val="24"/>
        </w:rPr>
        <w:sectPr w:rsidR="00842C47" w:rsidSect="00017441">
          <w:headerReference w:type="default" r:id="rId14"/>
          <w:pgSz w:w="11906" w:h="16838"/>
          <w:pgMar w:top="850" w:right="850" w:bottom="850" w:left="1417" w:header="709" w:footer="709" w:gutter="0"/>
          <w:pgNumType w:start="1"/>
          <w:cols w:space="720"/>
          <w:docGrid w:linePitch="299"/>
        </w:sectPr>
      </w:pPr>
    </w:p>
    <w:p w14:paraId="2ED6D6F1" w14:textId="77777777" w:rsidR="00F26433" w:rsidRPr="00AA226A" w:rsidRDefault="00F26433" w:rsidP="0095464B">
      <w:pPr>
        <w:spacing w:after="0" w:line="240" w:lineRule="auto"/>
        <w:ind w:left="6096"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5</w:t>
      </w:r>
    </w:p>
    <w:p w14:paraId="03009985" w14:textId="77777777" w:rsidR="00F26433" w:rsidRPr="00CF69F3" w:rsidRDefault="00F26433" w:rsidP="0095464B">
      <w:pPr>
        <w:spacing w:after="0" w:line="240" w:lineRule="auto"/>
        <w:ind w:left="6096"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1BCD828A" w:rsidR="005B50A4" w:rsidRPr="00FD3C97" w:rsidRDefault="005B50A4" w:rsidP="000219BB">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w:t>
      </w:r>
      <w:r w:rsidR="0095464B">
        <w:rPr>
          <w:rFonts w:ascii="Times New Roman" w:eastAsia="Arial Unicode MS" w:hAnsi="Times New Roman" w:cs="Times New Roman"/>
          <w:color w:val="000000"/>
          <w:sz w:val="24"/>
          <w:szCs w:val="24"/>
          <w:lang w:eastAsia="ru-RU"/>
        </w:rPr>
        <w:t xml:space="preserve">згідно </w:t>
      </w:r>
      <w:r w:rsidRPr="00CF69F3">
        <w:rPr>
          <w:rFonts w:ascii="Times New Roman" w:eastAsia="Arial Unicode MS" w:hAnsi="Times New Roman" w:cs="Times New Roman"/>
          <w:color w:val="000000"/>
          <w:sz w:val="24"/>
          <w:szCs w:val="24"/>
          <w:lang w:eastAsia="ru-RU"/>
        </w:rPr>
        <w:t>з</w:t>
      </w:r>
      <w:r w:rsidR="0095464B">
        <w:rPr>
          <w:rFonts w:ascii="Times New Roman" w:eastAsia="Arial Unicode MS" w:hAnsi="Times New Roman" w:cs="Times New Roman"/>
          <w:color w:val="000000"/>
          <w:sz w:val="24"/>
          <w:szCs w:val="24"/>
          <w:lang w:eastAsia="ru-RU"/>
        </w:rPr>
        <w:t xml:space="preserve"> кодом </w:t>
      </w:r>
      <w:r w:rsidR="0095464B">
        <w:rPr>
          <w:rFonts w:ascii="Times New Roman" w:eastAsia="Arial Unicode MS" w:hAnsi="Times New Roman" w:cs="Times New Roman"/>
          <w:color w:val="000000"/>
          <w:sz w:val="24"/>
          <w:szCs w:val="24"/>
          <w:lang w:eastAsia="ru-RU"/>
        </w:rPr>
        <w:br/>
      </w:r>
      <w:r w:rsidR="00613099">
        <w:rPr>
          <w:rStyle w:val="fontstyle01"/>
        </w:rPr>
        <w:t>ДК 021:2015:50420000-5 - Послуги з ремонту і технічного обслуговування медичного та хірургічного обладнання (Проведення щорічного обслуговування ШББ лабораторій  ЦГЗ для забезпечення безпеки та надійності їх експлуатації з наступною сертифікацією)</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CF69F3">
        <w:rPr>
          <w:rFonts w:ascii="Times New Roman" w:eastAsia="Arial Unicode MS" w:hAnsi="Times New Roman" w:cs="Times New Roman"/>
          <w:color w:val="000000"/>
          <w:sz w:val="24"/>
          <w:szCs w:val="24"/>
          <w:shd w:val="clear" w:color="auto" w:fill="FFFFFF"/>
          <w:lang w:eastAsia="ru-RU"/>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63F572F3"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E10FEE">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66ADE">
          <w:pgSz w:w="11906" w:h="16838"/>
          <w:pgMar w:top="850" w:right="850" w:bottom="850" w:left="1417" w:header="709" w:footer="709" w:gutter="0"/>
          <w:pgNumType w:start="1"/>
          <w:cols w:space="720"/>
        </w:sectPr>
      </w:pPr>
    </w:p>
    <w:p w14:paraId="055E7E05" w14:textId="0A24B00C" w:rsidR="00F26433" w:rsidRPr="00AA226A"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6</w:t>
      </w:r>
    </w:p>
    <w:p w14:paraId="15154343" w14:textId="77777777" w:rsidR="00F26433" w:rsidRPr="00CF69F3"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F69F3">
        <w:rPr>
          <w:rFonts w:ascii="Times New Roman" w:eastAsia="Times New Roman" w:hAnsi="Times New Roman" w:cs="Times New Roman"/>
          <w:b/>
          <w:bCs/>
        </w:rPr>
        <w:t>The Global Fund</w:t>
      </w:r>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To Fight </w:t>
      </w:r>
      <w:r w:rsidRPr="00CF69F3">
        <w:rPr>
          <w:rFonts w:ascii="Times New Roman" w:eastAsia="Times New Roman" w:hAnsi="Times New Roman" w:cs="Times New Roman"/>
          <w:b/>
          <w:bCs/>
          <w:color w:val="000000"/>
          <w:sz w:val="24"/>
          <w:szCs w:val="24"/>
          <w:lang w:eastAsia="ru-RU"/>
        </w:rPr>
        <w:t xml:space="preserve">AIDS, </w:t>
      </w:r>
      <w:r w:rsidRPr="00CF69F3">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66591098" w:rsidR="005B50A4" w:rsidRPr="000219BB" w:rsidRDefault="005B50A4" w:rsidP="000219BB">
      <w:pPr>
        <w:tabs>
          <w:tab w:val="left" w:pos="851"/>
        </w:tabs>
        <w:suppressAutoHyphens/>
        <w:spacing w:before="100" w:beforeAutospacing="1" w:after="100" w:afterAutospacing="1"/>
        <w:contextualSpacing/>
        <w:rPr>
          <w:rFonts w:ascii="Times New Roman" w:eastAsia="Times New Roman" w:hAnsi="Times New Roman" w:cs="Times New Roman"/>
        </w:rPr>
        <w:sectPr w:rsidR="005B50A4" w:rsidRPr="000219BB" w:rsidSect="00866ADE">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1"/>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9634" w:type="dxa"/>
        <w:tblLook w:val="04A0" w:firstRow="1" w:lastRow="0" w:firstColumn="1" w:lastColumn="0" w:noHBand="0" w:noVBand="1"/>
      </w:tblPr>
      <w:tblGrid>
        <w:gridCol w:w="518"/>
        <w:gridCol w:w="2220"/>
        <w:gridCol w:w="6896"/>
      </w:tblGrid>
      <w:tr w:rsidR="002302A0" w:rsidRPr="00CF69F3" w14:paraId="5E12E0DB" w14:textId="77777777" w:rsidTr="001A1CC9">
        <w:tc>
          <w:tcPr>
            <w:tcW w:w="518" w:type="dxa"/>
          </w:tcPr>
          <w:p w14:paraId="0015E6ED" w14:textId="7B5E8179" w:rsidR="002302A0" w:rsidRPr="006F0ECE" w:rsidRDefault="006F0ECE" w:rsidP="001A62C5">
            <w:pPr>
              <w:spacing w:before="100" w:beforeAutospacing="1" w:after="100" w:afterAutospacing="1"/>
              <w:contextualSpacing/>
              <w:jc w:val="center"/>
              <w:rPr>
                <w:b/>
                <w:bCs/>
                <w:sz w:val="24"/>
                <w:szCs w:val="24"/>
                <w:shd w:val="clear" w:color="auto" w:fill="FFFFFF"/>
                <w:lang w:eastAsia="ru-RU"/>
              </w:rPr>
            </w:pPr>
            <w:r w:rsidRPr="006F0ECE">
              <w:rPr>
                <w:b/>
                <w:bCs/>
                <w:sz w:val="24"/>
                <w:szCs w:val="24"/>
                <w:shd w:val="clear" w:color="auto" w:fill="FFFFFF"/>
                <w:lang w:eastAsia="ru-RU"/>
              </w:rPr>
              <w:t>№ з/п</w:t>
            </w:r>
          </w:p>
        </w:tc>
        <w:tc>
          <w:tcPr>
            <w:tcW w:w="2220"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896"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1A1CC9">
        <w:tc>
          <w:tcPr>
            <w:tcW w:w="518"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220" w:type="dxa"/>
          </w:tcPr>
          <w:p w14:paraId="2F9D2A57" w14:textId="16046162" w:rsidR="002302A0" w:rsidRPr="00CF69F3" w:rsidRDefault="002302A0" w:rsidP="002840CA">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896"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1A1CC9">
        <w:tc>
          <w:tcPr>
            <w:tcW w:w="518"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220"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896"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0"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1A1CC9">
        <w:tc>
          <w:tcPr>
            <w:tcW w:w="518"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220"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896"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w:t>
            </w:r>
            <w:r w:rsidRPr="00CF69F3">
              <w:rPr>
                <w:color w:val="000000"/>
                <w:sz w:val="24"/>
                <w:szCs w:val="24"/>
                <w:lang w:eastAsia="ru-RU"/>
              </w:rPr>
              <w:lastRenderedPageBreak/>
              <w:t>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1A1CC9">
        <w:tc>
          <w:tcPr>
            <w:tcW w:w="518"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220" w:type="dxa"/>
          </w:tcPr>
          <w:p w14:paraId="57C85E90" w14:textId="77777777"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309 (зі змінами)</w:t>
            </w:r>
          </w:p>
        </w:tc>
        <w:tc>
          <w:tcPr>
            <w:tcW w:w="6896" w:type="dxa"/>
          </w:tcPr>
          <w:p w14:paraId="2BF31557" w14:textId="07BA555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1A1CC9">
        <w:tc>
          <w:tcPr>
            <w:tcW w:w="518"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220"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w:t>
            </w:r>
            <w:r w:rsidRPr="00CF69F3">
              <w:rPr>
                <w:color w:val="000000"/>
                <w:sz w:val="24"/>
                <w:szCs w:val="24"/>
              </w:rPr>
              <w:lastRenderedPageBreak/>
              <w:t>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896"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 xml:space="preserve">Учасник у складі тендерної пропозиції повинен надати інформацію в довільній формі про кінцевого(их) </w:t>
            </w:r>
            <w:r w:rsidRPr="00CF69F3">
              <w:rPr>
                <w:color w:val="000000"/>
                <w:sz w:val="24"/>
                <w:szCs w:val="24"/>
              </w:rPr>
              <w:lastRenderedPageBreak/>
              <w:t>бенефеціарного(их) власника(ів)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w:t>
            </w:r>
            <w:r w:rsidRPr="00CF69F3">
              <w:rPr>
                <w:color w:val="000000"/>
                <w:sz w:val="24"/>
                <w:szCs w:val="24"/>
              </w:rPr>
              <w:lastRenderedPageBreak/>
              <w:t>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66ADE">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196CF" w14:textId="77777777" w:rsidR="00AE5DD9" w:rsidRDefault="00AE5DD9" w:rsidP="00A5280A">
      <w:pPr>
        <w:spacing w:after="0" w:line="240" w:lineRule="auto"/>
      </w:pPr>
      <w:r>
        <w:separator/>
      </w:r>
    </w:p>
  </w:endnote>
  <w:endnote w:type="continuationSeparator" w:id="0">
    <w:p w14:paraId="0461B3A8" w14:textId="77777777" w:rsidR="00AE5DD9" w:rsidRDefault="00AE5DD9"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9F28E2" w:rsidRDefault="009F28E2">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u-RU"/>
      </w:rPr>
      <w:id w:val="-152292405"/>
      <w:docPartObj>
        <w:docPartGallery w:val="Page Numbers (Bottom of Page)"/>
        <w:docPartUnique/>
      </w:docPartObj>
    </w:sdtPr>
    <w:sdtContent>
      <w:p w14:paraId="2B46BE8B" w14:textId="77777777" w:rsidR="009F28E2" w:rsidRDefault="009F28E2">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4089E61" w14:textId="77777777" w:rsidR="009F28E2" w:rsidRDefault="009F28E2">
    <w:pPr>
      <w:pStyle w:val="aa"/>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56BAF" w14:textId="77777777" w:rsidR="00842C47" w:rsidRDefault="00842C47" w:rsidP="00F72CC2">
    <w:pPr>
      <w:tabs>
        <w:tab w:val="left" w:pos="915"/>
        <w:tab w:val="right" w:pos="9639"/>
      </w:tabs>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E99EF" w14:textId="77777777" w:rsidR="00AE5DD9" w:rsidRDefault="00AE5DD9" w:rsidP="00A5280A">
      <w:pPr>
        <w:spacing w:after="0" w:line="240" w:lineRule="auto"/>
      </w:pPr>
      <w:r>
        <w:separator/>
      </w:r>
    </w:p>
  </w:footnote>
  <w:footnote w:type="continuationSeparator" w:id="0">
    <w:p w14:paraId="02E3B93E" w14:textId="77777777" w:rsidR="00AE5DD9" w:rsidRDefault="00AE5DD9"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9F28E2" w:rsidRPr="00866ADE" w:rsidRDefault="009F28E2" w:rsidP="00866ADE">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10"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277"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1" w15:restartNumberingAfterBreak="0">
    <w:nsid w:val="096468A7"/>
    <w:multiLevelType w:val="multilevel"/>
    <w:tmpl w:val="3B0E076C"/>
    <w:lvl w:ilvl="0">
      <w:start w:val="3"/>
      <w:numFmt w:val="decimal"/>
      <w:lvlText w:val="%1."/>
      <w:lvlJc w:val="left"/>
      <w:pPr>
        <w:ind w:left="540" w:hanging="540"/>
      </w:pPr>
      <w:rPr>
        <w:rFonts w:hint="default"/>
        <w:color w:val="000000"/>
      </w:rPr>
    </w:lvl>
    <w:lvl w:ilvl="1">
      <w:start w:val="4"/>
      <w:numFmt w:val="decimal"/>
      <w:lvlText w:val="%1.%2."/>
      <w:lvlJc w:val="left"/>
      <w:pPr>
        <w:ind w:left="823" w:hanging="540"/>
      </w:pPr>
      <w:rPr>
        <w:rFonts w:hint="default"/>
        <w:color w:val="000000"/>
      </w:rPr>
    </w:lvl>
    <w:lvl w:ilvl="2">
      <w:start w:val="7"/>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2" w15:restartNumberingAfterBreak="0">
    <w:nsid w:val="0AD707CC"/>
    <w:multiLevelType w:val="multilevel"/>
    <w:tmpl w:val="4162A224"/>
    <w:lvl w:ilvl="0">
      <w:start w:val="10"/>
      <w:numFmt w:val="decimal"/>
      <w:lvlText w:val="%1"/>
      <w:lvlJc w:val="left"/>
      <w:pPr>
        <w:ind w:left="100" w:hanging="744"/>
      </w:pPr>
      <w:rPr>
        <w:rFonts w:hint="default"/>
        <w:lang w:val="en-US" w:eastAsia="en-US" w:bidi="en-US"/>
      </w:rPr>
    </w:lvl>
    <w:lvl w:ilvl="1">
      <w:start w:val="1"/>
      <w:numFmt w:val="decimal"/>
      <w:lvlText w:val="%1.%2."/>
      <w:lvlJc w:val="left"/>
      <w:pPr>
        <w:ind w:left="100" w:hanging="744"/>
      </w:pPr>
      <w:rPr>
        <w:rFonts w:ascii="Times New Roman" w:eastAsia="Times New Roman" w:hAnsi="Times New Roman" w:cs="Times New Roman" w:hint="default"/>
        <w:spacing w:val="0"/>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13" w15:restartNumberingAfterBreak="0">
    <w:nsid w:val="0CEF70EE"/>
    <w:multiLevelType w:val="hybridMultilevel"/>
    <w:tmpl w:val="F63CE284"/>
    <w:lvl w:ilvl="0" w:tplc="0422000F">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15"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6"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18A652C8"/>
    <w:multiLevelType w:val="multilevel"/>
    <w:tmpl w:val="38A0C4BC"/>
    <w:lvl w:ilvl="0">
      <w:start w:val="4"/>
      <w:numFmt w:val="decimal"/>
      <w:lvlText w:val="%1."/>
      <w:lvlJc w:val="left"/>
      <w:pPr>
        <w:ind w:left="1637"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A392AC7"/>
    <w:multiLevelType w:val="multilevel"/>
    <w:tmpl w:val="CD7CC0BA"/>
    <w:lvl w:ilvl="0">
      <w:start w:val="2"/>
      <w:numFmt w:val="decimal"/>
      <w:lvlText w:val="%1."/>
      <w:lvlJc w:val="left"/>
      <w:pPr>
        <w:ind w:left="1620" w:hanging="360"/>
      </w:pPr>
    </w:lvl>
    <w:lvl w:ilvl="1">
      <w:start w:val="1"/>
      <w:numFmt w:val="decimal"/>
      <w:isLgl/>
      <w:lvlText w:val="%1.%2"/>
      <w:lvlJc w:val="left"/>
      <w:pPr>
        <w:ind w:left="1620" w:hanging="360"/>
      </w:pPr>
    </w:lvl>
    <w:lvl w:ilvl="2">
      <w:start w:val="1"/>
      <w:numFmt w:val="decimal"/>
      <w:isLgl/>
      <w:lvlText w:val="%1.%2.%3"/>
      <w:lvlJc w:val="left"/>
      <w:pPr>
        <w:ind w:left="1980" w:hanging="720"/>
      </w:p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2700" w:hanging="1440"/>
      </w:pPr>
    </w:lvl>
  </w:abstractNum>
  <w:abstractNum w:abstractNumId="20" w15:restartNumberingAfterBreak="0">
    <w:nsid w:val="22FD009E"/>
    <w:multiLevelType w:val="multilevel"/>
    <w:tmpl w:val="987084DA"/>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23" w15:restartNumberingAfterBreak="0">
    <w:nsid w:val="26F3010D"/>
    <w:multiLevelType w:val="multilevel"/>
    <w:tmpl w:val="64661036"/>
    <w:lvl w:ilvl="0">
      <w:start w:val="11"/>
      <w:numFmt w:val="decimal"/>
      <w:lvlText w:val="%1."/>
      <w:lvlJc w:val="left"/>
      <w:pPr>
        <w:ind w:left="720" w:hanging="360"/>
      </w:pPr>
      <w:rPr>
        <w:rFonts w:cs="Times New Roman" w:hint="default"/>
      </w:rPr>
    </w:lvl>
    <w:lvl w:ilvl="1">
      <w:start w:val="1"/>
      <w:numFmt w:val="decimal"/>
      <w:isLgl/>
      <w:lvlText w:val="%1.%2."/>
      <w:lvlJc w:val="left"/>
      <w:pPr>
        <w:ind w:left="1200" w:hanging="480"/>
      </w:pPr>
      <w:rPr>
        <w:rFonts w:cs="Times New Roman" w:hint="default"/>
        <w:b w:val="0"/>
        <w:b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15:restartNumberingAfterBreak="0">
    <w:nsid w:val="32DF63C2"/>
    <w:multiLevelType w:val="multilevel"/>
    <w:tmpl w:val="FA6499A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53626C7"/>
    <w:multiLevelType w:val="multilevel"/>
    <w:tmpl w:val="C46ACE60"/>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75C7317"/>
    <w:multiLevelType w:val="hybridMultilevel"/>
    <w:tmpl w:val="F1D4D680"/>
    <w:lvl w:ilvl="0" w:tplc="05D63C02">
      <w:start w:val="1"/>
      <w:numFmt w:val="bullet"/>
      <w:lvlText w:val="-"/>
      <w:lvlJc w:val="left"/>
      <w:pPr>
        <w:ind w:left="1070" w:hanging="360"/>
      </w:pPr>
      <w:rPr>
        <w:rFonts w:ascii="Times New Roman" w:hAnsi="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2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A4D6DCD"/>
    <w:multiLevelType w:val="multilevel"/>
    <w:tmpl w:val="33EC6C3E"/>
    <w:lvl w:ilvl="0">
      <w:start w:val="3"/>
      <w:numFmt w:val="decimal"/>
      <w:lvlText w:val="%1."/>
      <w:lvlJc w:val="left"/>
      <w:pPr>
        <w:ind w:left="540" w:hanging="540"/>
      </w:pPr>
      <w:rPr>
        <w:rFonts w:cs="Times New Roman" w:hint="default"/>
      </w:rPr>
    </w:lvl>
    <w:lvl w:ilvl="1">
      <w:start w:val="1"/>
      <w:numFmt w:val="decimal"/>
      <w:lvlText w:val="%1.%2."/>
      <w:lvlJc w:val="left"/>
      <w:pPr>
        <w:ind w:left="1533" w:hanging="54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2307" w:hanging="72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3725" w:hanging="108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143" w:hanging="1440"/>
      </w:pPr>
      <w:rPr>
        <w:rFonts w:cs="Times New Roman" w:hint="default"/>
      </w:rPr>
    </w:lvl>
    <w:lvl w:ilvl="8">
      <w:start w:val="1"/>
      <w:numFmt w:val="decimal"/>
      <w:lvlText w:val="%1.%2.%3.%4.%5.%6.%7.%8.%9."/>
      <w:lvlJc w:val="left"/>
      <w:pPr>
        <w:ind w:left="6032" w:hanging="1800"/>
      </w:pPr>
      <w:rPr>
        <w:rFonts w:cs="Times New Roman" w:hint="default"/>
      </w:rPr>
    </w:lvl>
  </w:abstractNum>
  <w:abstractNum w:abstractNumId="3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32" w15:restartNumberingAfterBreak="0">
    <w:nsid w:val="3F5617FD"/>
    <w:multiLevelType w:val="multilevel"/>
    <w:tmpl w:val="064C039A"/>
    <w:lvl w:ilvl="0">
      <w:start w:val="7"/>
      <w:numFmt w:val="decimal"/>
      <w:lvlText w:val="%1."/>
      <w:lvlJc w:val="left"/>
      <w:pPr>
        <w:ind w:left="360" w:hanging="360"/>
      </w:pPr>
      <w:rPr>
        <w:rFonts w:cs="Times New Roman" w:hint="default"/>
        <w:b/>
        <w:bCs w:val="0"/>
      </w:rPr>
    </w:lvl>
    <w:lvl w:ilvl="1">
      <w:start w:val="1"/>
      <w:numFmt w:val="decimal"/>
      <w:lvlText w:val="%1.%2."/>
      <w:lvlJc w:val="left"/>
      <w:pPr>
        <w:ind w:left="1080" w:hanging="360"/>
      </w:pPr>
      <w:rPr>
        <w:rFonts w:cs="Times New Roman" w:hint="default"/>
        <w:b w:val="0"/>
        <w:bCs/>
        <w:sz w:val="24"/>
        <w:szCs w:val="24"/>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34" w15:restartNumberingAfterBreak="0">
    <w:nsid w:val="43FD7FEF"/>
    <w:multiLevelType w:val="multilevel"/>
    <w:tmpl w:val="3124A26C"/>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0"/>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35" w15:restartNumberingAfterBreak="0">
    <w:nsid w:val="4AD21586"/>
    <w:multiLevelType w:val="multilevel"/>
    <w:tmpl w:val="E75E855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color w:val="auto"/>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36" w15:restartNumberingAfterBreak="0">
    <w:nsid w:val="4BB63745"/>
    <w:multiLevelType w:val="multilevel"/>
    <w:tmpl w:val="0378541E"/>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5431318B"/>
    <w:multiLevelType w:val="multilevel"/>
    <w:tmpl w:val="CFA4765E"/>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8" w15:restartNumberingAfterBreak="0">
    <w:nsid w:val="56A71918"/>
    <w:multiLevelType w:val="multilevel"/>
    <w:tmpl w:val="B18A79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0" w15:restartNumberingAfterBreak="0">
    <w:nsid w:val="5CE0503F"/>
    <w:multiLevelType w:val="multilevel"/>
    <w:tmpl w:val="8432D24A"/>
    <w:lvl w:ilvl="0">
      <w:start w:val="10"/>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43"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44" w15:restartNumberingAfterBreak="0">
    <w:nsid w:val="67173A56"/>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67365121"/>
    <w:multiLevelType w:val="hybridMultilevel"/>
    <w:tmpl w:val="61CAFC2E"/>
    <w:lvl w:ilvl="0" w:tplc="DE866B42">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9801551"/>
    <w:multiLevelType w:val="multilevel"/>
    <w:tmpl w:val="F9827E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525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50" w15:restartNumberingAfterBreak="0">
    <w:nsid w:val="701535B4"/>
    <w:multiLevelType w:val="hybridMultilevel"/>
    <w:tmpl w:val="E7BA83F4"/>
    <w:lvl w:ilvl="0" w:tplc="32DA436C">
      <w:start w:val="2"/>
      <w:numFmt w:val="bullet"/>
      <w:lvlText w:val="-"/>
      <w:lvlJc w:val="left"/>
      <w:pPr>
        <w:ind w:left="785" w:hanging="360"/>
      </w:pPr>
      <w:rPr>
        <w:rFonts w:ascii="Arial" w:eastAsia="Arial" w:hAnsi="Arial" w:cs="Arial" w:hint="default"/>
        <w:sz w:val="22"/>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51" w15:restartNumberingAfterBreak="0">
    <w:nsid w:val="78BF01C6"/>
    <w:multiLevelType w:val="multilevel"/>
    <w:tmpl w:val="6B287076"/>
    <w:lvl w:ilvl="0">
      <w:start w:val="1"/>
      <w:numFmt w:val="decimal"/>
      <w:lvlText w:val="%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52"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53" w15:restartNumberingAfterBreak="0">
    <w:nsid w:val="7A49232D"/>
    <w:multiLevelType w:val="hybridMultilevel"/>
    <w:tmpl w:val="70CE15B4"/>
    <w:lvl w:ilvl="0" w:tplc="05D63C0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A34D22"/>
    <w:multiLevelType w:val="multilevel"/>
    <w:tmpl w:val="A1827F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9668608">
    <w:abstractNumId w:val="26"/>
  </w:num>
  <w:num w:numId="2" w16cid:durableId="672418543">
    <w:abstractNumId w:val="17"/>
  </w:num>
  <w:num w:numId="3" w16cid:durableId="1610818342">
    <w:abstractNumId w:val="21"/>
  </w:num>
  <w:num w:numId="4" w16cid:durableId="1044408170">
    <w:abstractNumId w:val="41"/>
  </w:num>
  <w:num w:numId="5" w16cid:durableId="1349024234">
    <w:abstractNumId w:val="30"/>
  </w:num>
  <w:num w:numId="6" w16cid:durableId="1756324287">
    <w:abstractNumId w:val="28"/>
  </w:num>
  <w:num w:numId="7" w16cid:durableId="141236737">
    <w:abstractNumId w:val="0"/>
  </w:num>
  <w:num w:numId="8" w16cid:durableId="1408041423">
    <w:abstractNumId w:val="49"/>
  </w:num>
  <w:num w:numId="9" w16cid:durableId="1944727008">
    <w:abstractNumId w:val="12"/>
  </w:num>
  <w:num w:numId="10" w16cid:durableId="944581244">
    <w:abstractNumId w:val="9"/>
  </w:num>
  <w:num w:numId="11" w16cid:durableId="440757740">
    <w:abstractNumId w:val="10"/>
  </w:num>
  <w:num w:numId="12" w16cid:durableId="1991250399">
    <w:abstractNumId w:val="33"/>
  </w:num>
  <w:num w:numId="13" w16cid:durableId="941229970">
    <w:abstractNumId w:val="15"/>
  </w:num>
  <w:num w:numId="14" w16cid:durableId="1586916545">
    <w:abstractNumId w:val="14"/>
  </w:num>
  <w:num w:numId="15" w16cid:durableId="1442918665">
    <w:abstractNumId w:val="34"/>
  </w:num>
  <w:num w:numId="16" w16cid:durableId="1365013665">
    <w:abstractNumId w:val="42"/>
  </w:num>
  <w:num w:numId="17" w16cid:durableId="1213612053">
    <w:abstractNumId w:val="43"/>
  </w:num>
  <w:num w:numId="18" w16cid:durableId="580943530">
    <w:abstractNumId w:val="39"/>
  </w:num>
  <w:num w:numId="19" w16cid:durableId="709454936">
    <w:abstractNumId w:val="22"/>
  </w:num>
  <w:num w:numId="20" w16cid:durableId="1928419816">
    <w:abstractNumId w:val="16"/>
  </w:num>
  <w:num w:numId="21" w16cid:durableId="1585142914">
    <w:abstractNumId w:val="52"/>
  </w:num>
  <w:num w:numId="22" w16cid:durableId="901138912">
    <w:abstractNumId w:val="31"/>
  </w:num>
  <w:num w:numId="23" w16cid:durableId="1241673050">
    <w:abstractNumId w:val="44"/>
  </w:num>
  <w:num w:numId="24" w16cid:durableId="1114864848">
    <w:abstractNumId w:val="48"/>
  </w:num>
  <w:num w:numId="25" w16cid:durableId="120539847">
    <w:abstractNumId w:val="47"/>
  </w:num>
  <w:num w:numId="26" w16cid:durableId="131630209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7042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499064">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7836134">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0317991">
    <w:abstractNumId w:val="53"/>
  </w:num>
  <w:num w:numId="31" w16cid:durableId="1184055328">
    <w:abstractNumId w:val="45"/>
  </w:num>
  <w:num w:numId="32" w16cid:durableId="1074547812">
    <w:abstractNumId w:val="29"/>
  </w:num>
  <w:num w:numId="33" w16cid:durableId="946624777">
    <w:abstractNumId w:val="24"/>
  </w:num>
  <w:num w:numId="34" w16cid:durableId="845944863">
    <w:abstractNumId w:val="13"/>
  </w:num>
  <w:num w:numId="35" w16cid:durableId="463543392">
    <w:abstractNumId w:val="46"/>
  </w:num>
  <w:num w:numId="36" w16cid:durableId="802432351">
    <w:abstractNumId w:val="36"/>
  </w:num>
  <w:num w:numId="37" w16cid:durableId="2022276076">
    <w:abstractNumId w:val="18"/>
  </w:num>
  <w:num w:numId="38" w16cid:durableId="31110580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0657529">
    <w:abstractNumId w:val="11"/>
  </w:num>
  <w:num w:numId="40" w16cid:durableId="1353453472">
    <w:abstractNumId w:val="40"/>
  </w:num>
  <w:num w:numId="41" w16cid:durableId="545532139">
    <w:abstractNumId w:val="27"/>
  </w:num>
  <w:num w:numId="42" w16cid:durableId="115174360">
    <w:abstractNumId w:val="38"/>
  </w:num>
  <w:num w:numId="43" w16cid:durableId="914165480">
    <w:abstractNumId w:val="51"/>
  </w:num>
  <w:num w:numId="44" w16cid:durableId="743797891">
    <w:abstractNumId w:val="50"/>
  </w:num>
  <w:num w:numId="45" w16cid:durableId="1503468766">
    <w:abstractNumId w:val="37"/>
  </w:num>
  <w:num w:numId="46" w16cid:durableId="2128576493">
    <w:abstractNumId w:val="20"/>
  </w:num>
  <w:num w:numId="47" w16cid:durableId="1973169807">
    <w:abstractNumId w:val="54"/>
  </w:num>
  <w:num w:numId="48" w16cid:durableId="903028722">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D0F"/>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41"/>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067F"/>
    <w:rsid w:val="00061022"/>
    <w:rsid w:val="00061307"/>
    <w:rsid w:val="000614A6"/>
    <w:rsid w:val="00061D1D"/>
    <w:rsid w:val="000630A3"/>
    <w:rsid w:val="00063BE5"/>
    <w:rsid w:val="00070103"/>
    <w:rsid w:val="00071B18"/>
    <w:rsid w:val="00073028"/>
    <w:rsid w:val="00073636"/>
    <w:rsid w:val="0007371D"/>
    <w:rsid w:val="0007683E"/>
    <w:rsid w:val="00077294"/>
    <w:rsid w:val="0008066E"/>
    <w:rsid w:val="0008161F"/>
    <w:rsid w:val="00081825"/>
    <w:rsid w:val="00081EA8"/>
    <w:rsid w:val="0008580E"/>
    <w:rsid w:val="00086BEA"/>
    <w:rsid w:val="0009652F"/>
    <w:rsid w:val="00096805"/>
    <w:rsid w:val="000A0A37"/>
    <w:rsid w:val="000A0EBF"/>
    <w:rsid w:val="000A1E11"/>
    <w:rsid w:val="000A34DF"/>
    <w:rsid w:val="000A4B69"/>
    <w:rsid w:val="000A5527"/>
    <w:rsid w:val="000B11B0"/>
    <w:rsid w:val="000B16C1"/>
    <w:rsid w:val="000B268D"/>
    <w:rsid w:val="000B2759"/>
    <w:rsid w:val="000B27CD"/>
    <w:rsid w:val="000B541A"/>
    <w:rsid w:val="000B6038"/>
    <w:rsid w:val="000B6696"/>
    <w:rsid w:val="000B79BA"/>
    <w:rsid w:val="000C06CC"/>
    <w:rsid w:val="000D0411"/>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077F7"/>
    <w:rsid w:val="00112EF6"/>
    <w:rsid w:val="001137BC"/>
    <w:rsid w:val="00113802"/>
    <w:rsid w:val="00114C77"/>
    <w:rsid w:val="00115B7A"/>
    <w:rsid w:val="00116656"/>
    <w:rsid w:val="0011695F"/>
    <w:rsid w:val="001220F6"/>
    <w:rsid w:val="001259D7"/>
    <w:rsid w:val="00125F01"/>
    <w:rsid w:val="00126A2D"/>
    <w:rsid w:val="00126D82"/>
    <w:rsid w:val="001301D5"/>
    <w:rsid w:val="001308D6"/>
    <w:rsid w:val="0013343C"/>
    <w:rsid w:val="00134730"/>
    <w:rsid w:val="001375F5"/>
    <w:rsid w:val="00141CE2"/>
    <w:rsid w:val="00142C0A"/>
    <w:rsid w:val="00143043"/>
    <w:rsid w:val="00143F53"/>
    <w:rsid w:val="00145B29"/>
    <w:rsid w:val="001476B5"/>
    <w:rsid w:val="00150D92"/>
    <w:rsid w:val="0015121B"/>
    <w:rsid w:val="001577AA"/>
    <w:rsid w:val="00160460"/>
    <w:rsid w:val="00161FCD"/>
    <w:rsid w:val="00163F45"/>
    <w:rsid w:val="00164778"/>
    <w:rsid w:val="00164DFB"/>
    <w:rsid w:val="00165059"/>
    <w:rsid w:val="00165502"/>
    <w:rsid w:val="001658AF"/>
    <w:rsid w:val="0017034C"/>
    <w:rsid w:val="00170832"/>
    <w:rsid w:val="0017135B"/>
    <w:rsid w:val="00171893"/>
    <w:rsid w:val="00171D6F"/>
    <w:rsid w:val="0017381D"/>
    <w:rsid w:val="00176C43"/>
    <w:rsid w:val="00176EB0"/>
    <w:rsid w:val="00181DD8"/>
    <w:rsid w:val="00182383"/>
    <w:rsid w:val="0018550D"/>
    <w:rsid w:val="00185EE0"/>
    <w:rsid w:val="00186895"/>
    <w:rsid w:val="00186CAD"/>
    <w:rsid w:val="00186E36"/>
    <w:rsid w:val="00187EA1"/>
    <w:rsid w:val="00190053"/>
    <w:rsid w:val="00190401"/>
    <w:rsid w:val="00195B53"/>
    <w:rsid w:val="00196C10"/>
    <w:rsid w:val="0019788E"/>
    <w:rsid w:val="001A0AB9"/>
    <w:rsid w:val="001A1CC9"/>
    <w:rsid w:val="001A23D2"/>
    <w:rsid w:val="001A3BA3"/>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0640E"/>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40A3"/>
    <w:rsid w:val="002369E3"/>
    <w:rsid w:val="00240A62"/>
    <w:rsid w:val="002458D0"/>
    <w:rsid w:val="0024740D"/>
    <w:rsid w:val="0024758B"/>
    <w:rsid w:val="002478A4"/>
    <w:rsid w:val="00250691"/>
    <w:rsid w:val="00253B76"/>
    <w:rsid w:val="00253B92"/>
    <w:rsid w:val="00255001"/>
    <w:rsid w:val="00255A6B"/>
    <w:rsid w:val="00257258"/>
    <w:rsid w:val="002575D9"/>
    <w:rsid w:val="00260D3A"/>
    <w:rsid w:val="002616CF"/>
    <w:rsid w:val="00263E59"/>
    <w:rsid w:val="0026493A"/>
    <w:rsid w:val="002669CA"/>
    <w:rsid w:val="00267DCA"/>
    <w:rsid w:val="002703CE"/>
    <w:rsid w:val="00271CC0"/>
    <w:rsid w:val="002732C1"/>
    <w:rsid w:val="00276661"/>
    <w:rsid w:val="0027688C"/>
    <w:rsid w:val="00277BE3"/>
    <w:rsid w:val="00280A04"/>
    <w:rsid w:val="002827F2"/>
    <w:rsid w:val="002833BB"/>
    <w:rsid w:val="002834E5"/>
    <w:rsid w:val="002840CA"/>
    <w:rsid w:val="00284476"/>
    <w:rsid w:val="002912CD"/>
    <w:rsid w:val="002916F4"/>
    <w:rsid w:val="00293D30"/>
    <w:rsid w:val="00294BFB"/>
    <w:rsid w:val="00294C41"/>
    <w:rsid w:val="00294C51"/>
    <w:rsid w:val="002954E9"/>
    <w:rsid w:val="00296F11"/>
    <w:rsid w:val="002A2AEC"/>
    <w:rsid w:val="002A2F85"/>
    <w:rsid w:val="002A4102"/>
    <w:rsid w:val="002A4249"/>
    <w:rsid w:val="002A42E7"/>
    <w:rsid w:val="002A5B8A"/>
    <w:rsid w:val="002A6E23"/>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3907"/>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D44"/>
    <w:rsid w:val="00361E1A"/>
    <w:rsid w:val="00362057"/>
    <w:rsid w:val="00363F7C"/>
    <w:rsid w:val="00364FA3"/>
    <w:rsid w:val="00365B1C"/>
    <w:rsid w:val="00366034"/>
    <w:rsid w:val="00366154"/>
    <w:rsid w:val="00367D8E"/>
    <w:rsid w:val="00371579"/>
    <w:rsid w:val="003718ED"/>
    <w:rsid w:val="00371E11"/>
    <w:rsid w:val="0037588A"/>
    <w:rsid w:val="003775EC"/>
    <w:rsid w:val="00384635"/>
    <w:rsid w:val="003849DD"/>
    <w:rsid w:val="0038565F"/>
    <w:rsid w:val="00385825"/>
    <w:rsid w:val="00385D44"/>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488"/>
    <w:rsid w:val="003D55F8"/>
    <w:rsid w:val="003D59B9"/>
    <w:rsid w:val="003D612C"/>
    <w:rsid w:val="003D6A8F"/>
    <w:rsid w:val="003D7475"/>
    <w:rsid w:val="003E080D"/>
    <w:rsid w:val="003E1332"/>
    <w:rsid w:val="003E1695"/>
    <w:rsid w:val="003E1C39"/>
    <w:rsid w:val="003E1F69"/>
    <w:rsid w:val="003E2782"/>
    <w:rsid w:val="003E2B50"/>
    <w:rsid w:val="003E4054"/>
    <w:rsid w:val="003E418A"/>
    <w:rsid w:val="003E5412"/>
    <w:rsid w:val="003E6212"/>
    <w:rsid w:val="003E7A91"/>
    <w:rsid w:val="003E7D8F"/>
    <w:rsid w:val="003F3068"/>
    <w:rsid w:val="003F319A"/>
    <w:rsid w:val="003F50ED"/>
    <w:rsid w:val="0040014F"/>
    <w:rsid w:val="00400516"/>
    <w:rsid w:val="0040089E"/>
    <w:rsid w:val="00402A55"/>
    <w:rsid w:val="00403D03"/>
    <w:rsid w:val="00404557"/>
    <w:rsid w:val="00404678"/>
    <w:rsid w:val="0040793B"/>
    <w:rsid w:val="0041032A"/>
    <w:rsid w:val="0041071E"/>
    <w:rsid w:val="00410F5D"/>
    <w:rsid w:val="004171CC"/>
    <w:rsid w:val="0042060F"/>
    <w:rsid w:val="0042142B"/>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B5C"/>
    <w:rsid w:val="00477C98"/>
    <w:rsid w:val="00480845"/>
    <w:rsid w:val="00481C5D"/>
    <w:rsid w:val="00481E38"/>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592F"/>
    <w:rsid w:val="004B613B"/>
    <w:rsid w:val="004B6D2D"/>
    <w:rsid w:val="004B7277"/>
    <w:rsid w:val="004C0D3C"/>
    <w:rsid w:val="004C1836"/>
    <w:rsid w:val="004C2DE1"/>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3C1A"/>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404"/>
    <w:rsid w:val="0059676D"/>
    <w:rsid w:val="005A022D"/>
    <w:rsid w:val="005A0666"/>
    <w:rsid w:val="005A24B7"/>
    <w:rsid w:val="005A2D2A"/>
    <w:rsid w:val="005A2DC6"/>
    <w:rsid w:val="005A34CA"/>
    <w:rsid w:val="005A35CA"/>
    <w:rsid w:val="005A4D74"/>
    <w:rsid w:val="005A4E65"/>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68D2"/>
    <w:rsid w:val="005F7CBB"/>
    <w:rsid w:val="00603AFE"/>
    <w:rsid w:val="006059C3"/>
    <w:rsid w:val="00606495"/>
    <w:rsid w:val="00606839"/>
    <w:rsid w:val="00610B78"/>
    <w:rsid w:val="00611E24"/>
    <w:rsid w:val="00613099"/>
    <w:rsid w:val="0061565B"/>
    <w:rsid w:val="00615933"/>
    <w:rsid w:val="00616815"/>
    <w:rsid w:val="00616A31"/>
    <w:rsid w:val="00617EBB"/>
    <w:rsid w:val="00620091"/>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2438"/>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550"/>
    <w:rsid w:val="00680B87"/>
    <w:rsid w:val="00682CF9"/>
    <w:rsid w:val="00685AB4"/>
    <w:rsid w:val="00685CE8"/>
    <w:rsid w:val="006870D4"/>
    <w:rsid w:val="00691420"/>
    <w:rsid w:val="00693BFD"/>
    <w:rsid w:val="00693C72"/>
    <w:rsid w:val="00693CB7"/>
    <w:rsid w:val="006954D3"/>
    <w:rsid w:val="00696752"/>
    <w:rsid w:val="00696E5A"/>
    <w:rsid w:val="006A0703"/>
    <w:rsid w:val="006A3ACE"/>
    <w:rsid w:val="006A4DF4"/>
    <w:rsid w:val="006A5A82"/>
    <w:rsid w:val="006A6107"/>
    <w:rsid w:val="006A78C7"/>
    <w:rsid w:val="006A7E61"/>
    <w:rsid w:val="006B006E"/>
    <w:rsid w:val="006B086D"/>
    <w:rsid w:val="006B50C0"/>
    <w:rsid w:val="006B526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ECE"/>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1A53"/>
    <w:rsid w:val="007C1CB4"/>
    <w:rsid w:val="007C25E7"/>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5599"/>
    <w:rsid w:val="007F0B1F"/>
    <w:rsid w:val="007F20F1"/>
    <w:rsid w:val="007F3CF1"/>
    <w:rsid w:val="007F41D4"/>
    <w:rsid w:val="007F449C"/>
    <w:rsid w:val="007F45B3"/>
    <w:rsid w:val="007F4B1B"/>
    <w:rsid w:val="007F4FF6"/>
    <w:rsid w:val="007F51A7"/>
    <w:rsid w:val="008006E5"/>
    <w:rsid w:val="00800C5D"/>
    <w:rsid w:val="0080263A"/>
    <w:rsid w:val="0080391E"/>
    <w:rsid w:val="008044EB"/>
    <w:rsid w:val="00804E79"/>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49A6"/>
    <w:rsid w:val="008357DB"/>
    <w:rsid w:val="00840292"/>
    <w:rsid w:val="008417FF"/>
    <w:rsid w:val="00841F79"/>
    <w:rsid w:val="00842C47"/>
    <w:rsid w:val="00842FAA"/>
    <w:rsid w:val="00843285"/>
    <w:rsid w:val="008461BD"/>
    <w:rsid w:val="00846536"/>
    <w:rsid w:val="00846D19"/>
    <w:rsid w:val="00846DBD"/>
    <w:rsid w:val="008475B2"/>
    <w:rsid w:val="00847938"/>
    <w:rsid w:val="00850111"/>
    <w:rsid w:val="008519CB"/>
    <w:rsid w:val="0085360D"/>
    <w:rsid w:val="0085406E"/>
    <w:rsid w:val="008548BF"/>
    <w:rsid w:val="00855A97"/>
    <w:rsid w:val="00856233"/>
    <w:rsid w:val="0086103C"/>
    <w:rsid w:val="008610CC"/>
    <w:rsid w:val="008611DD"/>
    <w:rsid w:val="00863E36"/>
    <w:rsid w:val="00864BCD"/>
    <w:rsid w:val="0086506E"/>
    <w:rsid w:val="00865F4C"/>
    <w:rsid w:val="00866ADE"/>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1A84"/>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2E66"/>
    <w:rsid w:val="008F3C77"/>
    <w:rsid w:val="008F49AF"/>
    <w:rsid w:val="008F5154"/>
    <w:rsid w:val="008F528E"/>
    <w:rsid w:val="008F7424"/>
    <w:rsid w:val="0090012C"/>
    <w:rsid w:val="00900A60"/>
    <w:rsid w:val="00901D59"/>
    <w:rsid w:val="00901DFB"/>
    <w:rsid w:val="009027B2"/>
    <w:rsid w:val="009033D5"/>
    <w:rsid w:val="00903676"/>
    <w:rsid w:val="00903E92"/>
    <w:rsid w:val="00903EC7"/>
    <w:rsid w:val="0090404C"/>
    <w:rsid w:val="0091223B"/>
    <w:rsid w:val="00912945"/>
    <w:rsid w:val="0091336B"/>
    <w:rsid w:val="00921559"/>
    <w:rsid w:val="009250D5"/>
    <w:rsid w:val="00926B68"/>
    <w:rsid w:val="00930383"/>
    <w:rsid w:val="0093315D"/>
    <w:rsid w:val="00934315"/>
    <w:rsid w:val="00936DDB"/>
    <w:rsid w:val="009373AC"/>
    <w:rsid w:val="00937F46"/>
    <w:rsid w:val="00940F4A"/>
    <w:rsid w:val="00941C3A"/>
    <w:rsid w:val="00942A74"/>
    <w:rsid w:val="00942D55"/>
    <w:rsid w:val="00947851"/>
    <w:rsid w:val="00950640"/>
    <w:rsid w:val="009513BD"/>
    <w:rsid w:val="00953E76"/>
    <w:rsid w:val="0095464B"/>
    <w:rsid w:val="009548CB"/>
    <w:rsid w:val="00954D35"/>
    <w:rsid w:val="00955010"/>
    <w:rsid w:val="0095538C"/>
    <w:rsid w:val="00955F32"/>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86BE6"/>
    <w:rsid w:val="009917C1"/>
    <w:rsid w:val="009935B1"/>
    <w:rsid w:val="00994A2B"/>
    <w:rsid w:val="009952FD"/>
    <w:rsid w:val="00995A5A"/>
    <w:rsid w:val="009A1FD0"/>
    <w:rsid w:val="009A4940"/>
    <w:rsid w:val="009A4BA9"/>
    <w:rsid w:val="009A4CD2"/>
    <w:rsid w:val="009A4F5D"/>
    <w:rsid w:val="009A6220"/>
    <w:rsid w:val="009A6870"/>
    <w:rsid w:val="009B189C"/>
    <w:rsid w:val="009B24EB"/>
    <w:rsid w:val="009B2FDC"/>
    <w:rsid w:val="009B355E"/>
    <w:rsid w:val="009B3A47"/>
    <w:rsid w:val="009B69DC"/>
    <w:rsid w:val="009B743C"/>
    <w:rsid w:val="009B7A71"/>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28E2"/>
    <w:rsid w:val="009F579C"/>
    <w:rsid w:val="009F66E5"/>
    <w:rsid w:val="009F7158"/>
    <w:rsid w:val="00A0197B"/>
    <w:rsid w:val="00A01A44"/>
    <w:rsid w:val="00A037DB"/>
    <w:rsid w:val="00A03EBA"/>
    <w:rsid w:val="00A068A3"/>
    <w:rsid w:val="00A071E2"/>
    <w:rsid w:val="00A07EAE"/>
    <w:rsid w:val="00A10412"/>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509A0"/>
    <w:rsid w:val="00A5280A"/>
    <w:rsid w:val="00A541B5"/>
    <w:rsid w:val="00A54566"/>
    <w:rsid w:val="00A54713"/>
    <w:rsid w:val="00A54787"/>
    <w:rsid w:val="00A555E5"/>
    <w:rsid w:val="00A5606E"/>
    <w:rsid w:val="00A573A7"/>
    <w:rsid w:val="00A574EB"/>
    <w:rsid w:val="00A615C8"/>
    <w:rsid w:val="00A62F95"/>
    <w:rsid w:val="00A66804"/>
    <w:rsid w:val="00A66959"/>
    <w:rsid w:val="00A67157"/>
    <w:rsid w:val="00A72E05"/>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17E8"/>
    <w:rsid w:val="00AB495F"/>
    <w:rsid w:val="00AB4D77"/>
    <w:rsid w:val="00AB6244"/>
    <w:rsid w:val="00AC0228"/>
    <w:rsid w:val="00AC0B7A"/>
    <w:rsid w:val="00AC258A"/>
    <w:rsid w:val="00AC3217"/>
    <w:rsid w:val="00AC3F5A"/>
    <w:rsid w:val="00AC4364"/>
    <w:rsid w:val="00AC5372"/>
    <w:rsid w:val="00AC5816"/>
    <w:rsid w:val="00AC5C72"/>
    <w:rsid w:val="00AC5E43"/>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5DD9"/>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AF1"/>
    <w:rsid w:val="00BC3D63"/>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71"/>
    <w:rsid w:val="00BF27FF"/>
    <w:rsid w:val="00BF34F3"/>
    <w:rsid w:val="00BF4AC4"/>
    <w:rsid w:val="00BF707F"/>
    <w:rsid w:val="00C030C5"/>
    <w:rsid w:val="00C05344"/>
    <w:rsid w:val="00C0538C"/>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36F83"/>
    <w:rsid w:val="00C411C7"/>
    <w:rsid w:val="00C41F32"/>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67A"/>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50E1"/>
    <w:rsid w:val="00D47526"/>
    <w:rsid w:val="00D47F75"/>
    <w:rsid w:val="00D523D4"/>
    <w:rsid w:val="00D5253F"/>
    <w:rsid w:val="00D546F8"/>
    <w:rsid w:val="00D55A66"/>
    <w:rsid w:val="00D6023B"/>
    <w:rsid w:val="00D6055E"/>
    <w:rsid w:val="00D61530"/>
    <w:rsid w:val="00D621A9"/>
    <w:rsid w:val="00D65C19"/>
    <w:rsid w:val="00D66A8F"/>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9D3"/>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C50"/>
    <w:rsid w:val="00DC5038"/>
    <w:rsid w:val="00DC7638"/>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0FEE"/>
    <w:rsid w:val="00E148D9"/>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892"/>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406A"/>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715F"/>
    <w:rsid w:val="00F407B4"/>
    <w:rsid w:val="00F41492"/>
    <w:rsid w:val="00F445D1"/>
    <w:rsid w:val="00F44A3B"/>
    <w:rsid w:val="00F45D04"/>
    <w:rsid w:val="00F475E0"/>
    <w:rsid w:val="00F5080A"/>
    <w:rsid w:val="00F53335"/>
    <w:rsid w:val="00F53899"/>
    <w:rsid w:val="00F555DB"/>
    <w:rsid w:val="00F60DD6"/>
    <w:rsid w:val="00F612F3"/>
    <w:rsid w:val="00F6214D"/>
    <w:rsid w:val="00F65CEC"/>
    <w:rsid w:val="00F67A25"/>
    <w:rsid w:val="00F7074B"/>
    <w:rsid w:val="00F7085C"/>
    <w:rsid w:val="00F7130F"/>
    <w:rsid w:val="00F724EE"/>
    <w:rsid w:val="00F73C8B"/>
    <w:rsid w:val="00F73DAC"/>
    <w:rsid w:val="00F744DC"/>
    <w:rsid w:val="00F756E3"/>
    <w:rsid w:val="00F75DF9"/>
    <w:rsid w:val="00F77D33"/>
    <w:rsid w:val="00F80F33"/>
    <w:rsid w:val="00F8151D"/>
    <w:rsid w:val="00F81AD7"/>
    <w:rsid w:val="00F81B47"/>
    <w:rsid w:val="00F81CD9"/>
    <w:rsid w:val="00F86CD5"/>
    <w:rsid w:val="00F86DCF"/>
    <w:rsid w:val="00F87857"/>
    <w:rsid w:val="00F90EB2"/>
    <w:rsid w:val="00F91E4C"/>
    <w:rsid w:val="00F92D01"/>
    <w:rsid w:val="00F944D2"/>
    <w:rsid w:val="00F94D36"/>
    <w:rsid w:val="00FA0696"/>
    <w:rsid w:val="00FA2236"/>
    <w:rsid w:val="00FA4415"/>
    <w:rsid w:val="00FA4547"/>
    <w:rsid w:val="00FA6780"/>
    <w:rsid w:val="00FB1237"/>
    <w:rsid w:val="00FB3442"/>
    <w:rsid w:val="00FB3533"/>
    <w:rsid w:val="00FB502F"/>
    <w:rsid w:val="00FB5EDB"/>
    <w:rsid w:val="00FC0BBB"/>
    <w:rsid w:val="00FC5F6E"/>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50E1"/>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1"/>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rsid w:val="0057642B"/>
    <w:rPr>
      <w:rFonts w:ascii="Consolas" w:hAnsi="Consolas"/>
      <w:sz w:val="20"/>
      <w:szCs w:val="20"/>
    </w:rPr>
  </w:style>
  <w:style w:type="character" w:styleId="ae">
    <w:name w:val="Hyperlink"/>
    <w:basedOn w:val="a1"/>
    <w:unhideWhenUsed/>
    <w:qFormat/>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uiPriority w:val="99"/>
    <w:rsid w:val="008E0FC1"/>
    <w:rPr>
      <w:rFonts w:cstheme="minorBidi"/>
      <w:b/>
      <w:lang w:eastAsia="en-US"/>
    </w:rPr>
  </w:style>
  <w:style w:type="paragraph" w:styleId="32">
    <w:name w:val="Body Text Indent 3"/>
    <w:basedOn w:val="a0"/>
    <w:link w:val="311"/>
    <w:uiPriority w:val="99"/>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unhideWhenUsed/>
    <w:qFormat/>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rsid w:val="00CB0E8B"/>
    <w:rPr>
      <w:rFonts w:ascii="Segoe UI" w:hAnsi="Segoe UI" w:cs="Segoe UI"/>
      <w:sz w:val="18"/>
      <w:szCs w:val="18"/>
    </w:rPr>
  </w:style>
  <w:style w:type="character" w:styleId="af5">
    <w:name w:val="FollowedHyperlink"/>
    <w:basedOn w:val="a1"/>
    <w:uiPriority w:val="99"/>
    <w:unhideWhenUsed/>
    <w:qFormat/>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unhideWhenUsed/>
    <w:qFormat/>
    <w:rsid w:val="004321D7"/>
    <w:pPr>
      <w:spacing w:after="120"/>
    </w:pPr>
  </w:style>
  <w:style w:type="character" w:customStyle="1" w:styleId="af7">
    <w:name w:val="Основной текст Знак"/>
    <w:basedOn w:val="a1"/>
    <w:link w:val="af6"/>
    <w:uiPriority w:val="99"/>
    <w:rsid w:val="004321D7"/>
  </w:style>
  <w:style w:type="character" w:customStyle="1" w:styleId="ad">
    <w:name w:val="Без интервала Знак"/>
    <w:link w:val="ac"/>
    <w:uiPriority w:val="1"/>
    <w:locked/>
    <w:rsid w:val="004321D7"/>
    <w:rPr>
      <w:rFonts w:cs="Times New Roman"/>
      <w:szCs w:val="20"/>
      <w:lang w:val="ru-RU" w:eastAsia="ru-RU"/>
    </w:rPr>
  </w:style>
  <w:style w:type="paragraph" w:customStyle="1" w:styleId="15">
    <w:name w:val="Абзац списка1"/>
    <w:basedOn w:val="a0"/>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iPriority w:val="99"/>
    <w:unhideWhenUsed/>
    <w:qFormat/>
    <w:rsid w:val="00E51CA6"/>
    <w:rPr>
      <w:b/>
      <w:bCs/>
    </w:rPr>
  </w:style>
  <w:style w:type="character" w:customStyle="1" w:styleId="afc">
    <w:name w:val="Тема примечания Знак"/>
    <w:basedOn w:val="afa"/>
    <w:link w:val="afb"/>
    <w:uiPriority w:val="99"/>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uiPriority w:val="10"/>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unhideWhenUsed/>
    <w:qFormat/>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qFormat/>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basedOn w:val="a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rsid w:val="00B625E8"/>
    <w:rPr>
      <w:rFonts w:cs="Times New Roman"/>
    </w:rPr>
  </w:style>
  <w:style w:type="paragraph" w:customStyle="1" w:styleId="1d">
    <w:name w:val="Без интервала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2b">
    <w:name w:val="Обычная таблица2"/>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0">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character" w:customStyle="1" w:styleId="62">
    <w:name w:val="Верхний колонтитул Знак6"/>
    <w:basedOn w:val="a1"/>
    <w:rsid w:val="00CB667A"/>
    <w:rPr>
      <w:rFonts w:ascii="Calibri" w:eastAsia="Calibri" w:hAnsi="Calibri" w:cs="Calibri"/>
      <w:kern w:val="0"/>
      <w:lang w:eastAsia="uk-UA"/>
      <w14:ligatures w14:val="none"/>
    </w:rPr>
  </w:style>
  <w:style w:type="character" w:customStyle="1" w:styleId="210">
    <w:name w:val="Основной текст 2 Знак1"/>
    <w:basedOn w:val="a1"/>
    <w:uiPriority w:val="99"/>
    <w:rsid w:val="00CB667A"/>
    <w:rPr>
      <w:rFonts w:ascii="Calibri" w:eastAsia="Calibri" w:hAnsi="Calibri"/>
      <w:b/>
      <w:kern w:val="0"/>
      <w14:ligatures w14:val="none"/>
    </w:rPr>
  </w:style>
  <w:style w:type="character" w:customStyle="1" w:styleId="1f1">
    <w:name w:val="Основной текст Знак1"/>
    <w:basedOn w:val="a1"/>
    <w:rsid w:val="00CB667A"/>
    <w:rPr>
      <w:rFonts w:ascii="Calibri" w:eastAsia="Calibri" w:hAnsi="Calibri" w:cs="Calibri"/>
      <w:kern w:val="0"/>
      <w:lang w:eastAsia="uk-UA"/>
      <w14:ligatures w14:val="none"/>
    </w:rPr>
  </w:style>
  <w:style w:type="character" w:customStyle="1" w:styleId="1f2">
    <w:name w:val="Без интервала Знак1"/>
    <w:locked/>
    <w:rsid w:val="00CB667A"/>
    <w:rPr>
      <w:rFonts w:ascii="Calibri" w:eastAsia="Calibri" w:hAnsi="Calibri" w:cs="Times New Roman"/>
      <w:kern w:val="0"/>
      <w:szCs w:val="20"/>
      <w:lang w:val="ru-RU" w:eastAsia="ru-RU"/>
      <w14:ligatures w14:val="none"/>
    </w:rPr>
  </w:style>
  <w:style w:type="paragraph" w:customStyle="1" w:styleId="1f3">
    <w:name w:val="Звичайний1"/>
    <w:rsid w:val="00CB667A"/>
    <w:pPr>
      <w:spacing w:after="0" w:line="276" w:lineRule="auto"/>
    </w:pPr>
    <w:rPr>
      <w:rFonts w:ascii="Arial" w:eastAsia="Arial" w:hAnsi="Arial" w:cs="Times New Roman"/>
      <w:color w:val="000000"/>
      <w:szCs w:val="20"/>
      <w:lang w:val="ru-RU" w:eastAsia="ru-RU"/>
    </w:rPr>
  </w:style>
  <w:style w:type="paragraph" w:customStyle="1" w:styleId="113">
    <w:name w:val="Заголовок 11"/>
    <w:basedOn w:val="13"/>
    <w:next w:val="13"/>
    <w:rsid w:val="00CB667A"/>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511">
    <w:name w:val="Заголовок 51"/>
    <w:basedOn w:val="13"/>
    <w:next w:val="13"/>
    <w:rsid w:val="00CB667A"/>
    <w:pPr>
      <w:keepNext/>
      <w:suppressAutoHyphens/>
      <w:spacing w:line="1" w:lineRule="atLeast"/>
      <w:ind w:leftChars="-1" w:left="-1" w:hangingChars="1" w:hanging="360"/>
      <w:textDirection w:val="btLr"/>
      <w:textAlignment w:val="top"/>
      <w:outlineLvl w:val="4"/>
    </w:pPr>
    <w:rPr>
      <w:b/>
      <w:position w:val="-1"/>
      <w:sz w:val="36"/>
    </w:rPr>
  </w:style>
  <w:style w:type="paragraph" w:customStyle="1" w:styleId="1f4">
    <w:name w:val="Название1"/>
    <w:basedOn w:val="13"/>
    <w:rsid w:val="00CB667A"/>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3"/>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5">
    <w:name w:val="Основной текст1"/>
    <w:basedOn w:val="13"/>
    <w:rsid w:val="00CB667A"/>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220">
    <w:name w:val="Основной текст 22"/>
    <w:basedOn w:val="13"/>
    <w:rsid w:val="00CB667A"/>
    <w:pPr>
      <w:suppressAutoHyphens/>
      <w:spacing w:line="1" w:lineRule="atLeast"/>
      <w:ind w:leftChars="-1" w:left="-1" w:hangingChars="1" w:hanging="1"/>
      <w:textDirection w:val="btLr"/>
      <w:textAlignment w:val="top"/>
      <w:outlineLvl w:val="0"/>
    </w:pPr>
    <w:rPr>
      <w:rFonts w:ascii="Calibri" w:eastAsia="Calibri" w:hAnsi="Calibri"/>
      <w:b/>
      <w:position w:val="-1"/>
      <w:sz w:val="22"/>
    </w:rPr>
  </w:style>
  <w:style w:type="paragraph" w:customStyle="1" w:styleId="1f6">
    <w:name w:val="Обычный (веб)1"/>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1">
    <w:name w:val="Основной текст с отступом 21"/>
    <w:basedOn w:val="13"/>
    <w:rsid w:val="00CB667A"/>
    <w:pPr>
      <w:suppressAutoHyphens/>
      <w:spacing w:after="120" w:line="480" w:lineRule="auto"/>
      <w:ind w:leftChars="-1" w:left="283" w:hangingChars="1" w:hanging="1"/>
      <w:textDirection w:val="btLr"/>
      <w:textAlignment w:val="top"/>
      <w:outlineLvl w:val="0"/>
    </w:pPr>
    <w:rPr>
      <w:position w:val="-1"/>
      <w:sz w:val="22"/>
    </w:rPr>
  </w:style>
  <w:style w:type="paragraph" w:customStyle="1" w:styleId="212">
    <w:name w:val="Основной текст 21"/>
    <w:basedOn w:val="13"/>
    <w:rsid w:val="00CB667A"/>
    <w:pPr>
      <w:spacing w:after="120" w:line="480" w:lineRule="auto"/>
      <w:ind w:leftChars="-1" w:left="-1" w:hangingChars="1" w:hanging="1"/>
      <w:textDirection w:val="btLr"/>
      <w:textAlignment w:val="top"/>
      <w:outlineLvl w:val="0"/>
    </w:pPr>
    <w:rPr>
      <w:position w:val="-1"/>
      <w:sz w:val="22"/>
    </w:rPr>
  </w:style>
  <w:style w:type="paragraph" w:customStyle="1" w:styleId="1f7">
    <w:name w:val="Верх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8">
    <w:name w:val="Ниж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1">
    <w:name w:val="Нормальний текст"/>
    <w:basedOn w:val="13"/>
    <w:rsid w:val="00CB667A"/>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3"/>
    <w:rsid w:val="00CB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4">
    <w:name w:val="Основной текст с отступом 31"/>
    <w:basedOn w:val="13"/>
    <w:rsid w:val="00CB667A"/>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0">
    <w:name w:val="Знак7 Знак Знак"/>
    <w:basedOn w:val="13"/>
    <w:rsid w:val="00CB667A"/>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5">
    <w:name w:val="Основной текст 31"/>
    <w:basedOn w:val="13"/>
    <w:rsid w:val="00CB667A"/>
    <w:pPr>
      <w:suppressAutoHyphens/>
      <w:spacing w:after="120" w:line="1" w:lineRule="atLeast"/>
      <w:ind w:leftChars="-1" w:left="-1" w:hangingChars="1" w:hanging="1"/>
      <w:textDirection w:val="btLr"/>
      <w:textAlignment w:val="top"/>
      <w:outlineLvl w:val="0"/>
    </w:pPr>
    <w:rPr>
      <w:position w:val="-1"/>
      <w:sz w:val="16"/>
    </w:rPr>
  </w:style>
  <w:style w:type="paragraph" w:styleId="aff2">
    <w:name w:val="caption"/>
    <w:basedOn w:val="13"/>
    <w:rsid w:val="00CB667A"/>
    <w:pPr>
      <w:widowControl w:val="0"/>
      <w:suppressAutoHyphens/>
      <w:spacing w:line="1" w:lineRule="atLeast"/>
      <w:ind w:leftChars="-1" w:left="-1" w:hangingChars="1" w:hanging="1"/>
      <w:jc w:val="center"/>
      <w:textDirection w:val="btLr"/>
      <w:textAlignment w:val="top"/>
      <w:outlineLvl w:val="0"/>
    </w:pPr>
    <w:rPr>
      <w:rFonts w:ascii="Arial" w:eastAsia="Arial" w:hAnsi="Arial"/>
      <w:b/>
      <w:position w:val="-1"/>
      <w:sz w:val="22"/>
    </w:rPr>
  </w:style>
  <w:style w:type="character" w:styleId="aff3">
    <w:name w:val="line number"/>
    <w:rsid w:val="00CB667A"/>
    <w:rPr>
      <w:w w:val="100"/>
      <w:position w:val="-1"/>
      <w:sz w:val="22"/>
      <w:effect w:val="none"/>
      <w:vertAlign w:val="baseline"/>
      <w:cs w:val="0"/>
      <w:em w:val="none"/>
    </w:rPr>
  </w:style>
  <w:style w:type="character" w:customStyle="1" w:styleId="1f9">
    <w:name w:val="Выделение1"/>
    <w:rsid w:val="00CB667A"/>
    <w:rPr>
      <w:rFonts w:ascii="Times New Roman" w:eastAsia="Times New Roman" w:hAnsi="Times New Roman"/>
      <w:b/>
      <w:w w:val="100"/>
      <w:position w:val="-1"/>
      <w:sz w:val="22"/>
      <w:effect w:val="none"/>
      <w:vertAlign w:val="baseline"/>
      <w:cs w:val="0"/>
      <w:em w:val="none"/>
    </w:rPr>
  </w:style>
  <w:style w:type="character" w:customStyle="1" w:styleId="1fa">
    <w:name w:val="Строгий1"/>
    <w:rsid w:val="00CB667A"/>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CB667A"/>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CB667A"/>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CB667A"/>
    <w:rPr>
      <w:rFonts w:ascii="Times New Roman" w:eastAsia="Times New Roman" w:hAnsi="Times New Roman"/>
      <w:w w:val="100"/>
      <w:position w:val="-1"/>
      <w:sz w:val="22"/>
      <w:effect w:val="none"/>
      <w:vertAlign w:val="baseline"/>
      <w:cs w:val="0"/>
      <w:em w:val="none"/>
    </w:rPr>
  </w:style>
  <w:style w:type="character" w:customStyle="1" w:styleId="rvts0">
    <w:name w:val="rvts0"/>
    <w:rsid w:val="00CB667A"/>
    <w:rPr>
      <w:rFonts w:ascii="Times New Roman" w:eastAsia="Times New Roman" w:hAnsi="Times New Roman"/>
      <w:w w:val="100"/>
      <w:position w:val="-1"/>
      <w:sz w:val="22"/>
      <w:effect w:val="none"/>
      <w:vertAlign w:val="baseline"/>
      <w:cs w:val="0"/>
      <w:em w:val="none"/>
    </w:rPr>
  </w:style>
  <w:style w:type="character" w:customStyle="1" w:styleId="2c">
    <w:name w:val="Основний текст з відступом 2 Знак"/>
    <w:rsid w:val="00CB667A"/>
    <w:rPr>
      <w:w w:val="100"/>
      <w:position w:val="-1"/>
      <w:sz w:val="22"/>
      <w:effect w:val="none"/>
      <w:vertAlign w:val="baseline"/>
      <w:cs w:val="0"/>
      <w:em w:val="none"/>
    </w:rPr>
  </w:style>
  <w:style w:type="character" w:customStyle="1" w:styleId="1fb">
    <w:name w:val="Гиперссылка1"/>
    <w:rsid w:val="00CB667A"/>
    <w:rPr>
      <w:color w:val="0000FF"/>
      <w:w w:val="100"/>
      <w:position w:val="-1"/>
      <w:sz w:val="22"/>
      <w:u w:val="single"/>
      <w:effect w:val="none"/>
      <w:vertAlign w:val="baseline"/>
      <w:cs w:val="0"/>
      <w:em w:val="none"/>
    </w:rPr>
  </w:style>
  <w:style w:type="character" w:customStyle="1" w:styleId="wT42">
    <w:name w:val="wT42"/>
    <w:rsid w:val="00CB667A"/>
    <w:rPr>
      <w:w w:val="100"/>
      <w:position w:val="-1"/>
      <w:sz w:val="22"/>
      <w:effect w:val="none"/>
      <w:vertAlign w:val="baseline"/>
      <w:cs w:val="0"/>
      <w:em w:val="none"/>
    </w:rPr>
  </w:style>
  <w:style w:type="character" w:customStyle="1" w:styleId="1fc">
    <w:name w:val="Просмотренная гиперссылка1"/>
    <w:rsid w:val="00CB667A"/>
    <w:rPr>
      <w:color w:val="800080"/>
      <w:w w:val="100"/>
      <w:position w:val="-1"/>
      <w:sz w:val="22"/>
      <w:u w:val="single"/>
      <w:effect w:val="none"/>
      <w:vertAlign w:val="baseline"/>
      <w:cs w:val="0"/>
      <w:em w:val="none"/>
    </w:rPr>
  </w:style>
  <w:style w:type="character" w:customStyle="1" w:styleId="longtext1">
    <w:name w:val="long_text1"/>
    <w:rsid w:val="00CB667A"/>
    <w:rPr>
      <w:w w:val="100"/>
      <w:position w:val="-1"/>
      <w:sz w:val="20"/>
      <w:effect w:val="none"/>
      <w:vertAlign w:val="baseline"/>
      <w:cs w:val="0"/>
      <w:em w:val="none"/>
    </w:rPr>
  </w:style>
  <w:style w:type="character" w:customStyle="1" w:styleId="FontStyle37">
    <w:name w:val="Font Style37"/>
    <w:rsid w:val="00CB667A"/>
    <w:rPr>
      <w:rFonts w:ascii="Times New Roman" w:eastAsia="Times New Roman" w:hAnsi="Times New Roman"/>
      <w:w w:val="100"/>
      <w:position w:val="-1"/>
      <w:sz w:val="22"/>
      <w:effect w:val="none"/>
      <w:vertAlign w:val="baseline"/>
      <w:cs w:val="0"/>
      <w:em w:val="none"/>
    </w:rPr>
  </w:style>
  <w:style w:type="character" w:customStyle="1" w:styleId="38">
    <w:name w:val="Основной текст 3 Знак"/>
    <w:rsid w:val="00CB667A"/>
    <w:rPr>
      <w:w w:val="100"/>
      <w:position w:val="-1"/>
      <w:sz w:val="16"/>
      <w:effect w:val="none"/>
      <w:vertAlign w:val="baseline"/>
      <w:cs w:val="0"/>
      <w:em w:val="none"/>
    </w:rPr>
  </w:style>
  <w:style w:type="character" w:customStyle="1" w:styleId="rvts46">
    <w:name w:val="rvts46"/>
    <w:rsid w:val="00CB667A"/>
    <w:rPr>
      <w:w w:val="100"/>
      <w:position w:val="-1"/>
      <w:sz w:val="22"/>
      <w:effect w:val="none"/>
      <w:vertAlign w:val="baseline"/>
      <w:cs w:val="0"/>
      <w:em w:val="none"/>
    </w:rPr>
  </w:style>
  <w:style w:type="character" w:customStyle="1" w:styleId="hps">
    <w:name w:val="hps"/>
    <w:rsid w:val="00CB667A"/>
    <w:rPr>
      <w:w w:val="100"/>
      <w:position w:val="-1"/>
      <w:sz w:val="22"/>
      <w:effect w:val="none"/>
      <w:vertAlign w:val="baseline"/>
      <w:cs w:val="0"/>
      <w:em w:val="none"/>
    </w:rPr>
  </w:style>
  <w:style w:type="character" w:customStyle="1" w:styleId="atn">
    <w:name w:val="atn"/>
    <w:rsid w:val="00CB667A"/>
    <w:rPr>
      <w:w w:val="100"/>
      <w:position w:val="-1"/>
      <w:sz w:val="22"/>
      <w:effect w:val="none"/>
      <w:vertAlign w:val="baseline"/>
      <w:cs w:val="0"/>
      <w:em w:val="none"/>
    </w:rPr>
  </w:style>
  <w:style w:type="character" w:customStyle="1" w:styleId="T21">
    <w:name w:val="T21"/>
    <w:rsid w:val="00CB667A"/>
    <w:rPr>
      <w:w w:val="100"/>
      <w:position w:val="-1"/>
      <w:sz w:val="22"/>
      <w:effect w:val="none"/>
      <w:vertAlign w:val="baseline"/>
      <w:cs w:val="0"/>
      <w:em w:val="none"/>
    </w:rPr>
  </w:style>
  <w:style w:type="character" w:customStyle="1" w:styleId="T72">
    <w:name w:val="T72"/>
    <w:rsid w:val="00CB667A"/>
    <w:rPr>
      <w:w w:val="100"/>
      <w:position w:val="-1"/>
      <w:sz w:val="22"/>
      <w:effect w:val="none"/>
      <w:vertAlign w:val="baseline"/>
      <w:cs w:val="0"/>
      <w:em w:val="none"/>
    </w:rPr>
  </w:style>
  <w:style w:type="character" w:customStyle="1" w:styleId="WW8Num11z0">
    <w:name w:val="WW8Num11z0"/>
    <w:rsid w:val="00CB667A"/>
    <w:rPr>
      <w:rFonts w:ascii="Times New Roman" w:eastAsia="Times New Roman" w:hAnsi="Times New Roman"/>
      <w:w w:val="100"/>
      <w:position w:val="-1"/>
      <w:sz w:val="22"/>
      <w:effect w:val="none"/>
      <w:vertAlign w:val="baseline"/>
      <w:cs w:val="0"/>
      <w:em w:val="none"/>
    </w:rPr>
  </w:style>
  <w:style w:type="character" w:customStyle="1" w:styleId="1fd">
    <w:name w:val="Номер страницы1"/>
    <w:rsid w:val="00CB667A"/>
    <w:rPr>
      <w:w w:val="100"/>
      <w:position w:val="-1"/>
      <w:sz w:val="22"/>
      <w:effect w:val="none"/>
      <w:vertAlign w:val="baseline"/>
      <w:cs w:val="0"/>
      <w:em w:val="none"/>
    </w:rPr>
  </w:style>
  <w:style w:type="character" w:customStyle="1" w:styleId="rvts9">
    <w:name w:val="rvts9"/>
    <w:rsid w:val="00CB667A"/>
    <w:rPr>
      <w:w w:val="100"/>
      <w:position w:val="-1"/>
      <w:sz w:val="22"/>
      <w:effect w:val="none"/>
      <w:vertAlign w:val="baseline"/>
      <w:cs w:val="0"/>
      <w:em w:val="none"/>
    </w:rPr>
  </w:style>
  <w:style w:type="table" w:styleId="1fe">
    <w:name w:val="Table Simple 1"/>
    <w:basedOn w:val="a2"/>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Обычная таблица11"/>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styleId="-1">
    <w:name w:val="Table Web 1"/>
    <w:basedOn w:val="1e"/>
    <w:rsid w:val="00CB667A"/>
    <w:pPr>
      <w:suppressAutoHyphens/>
      <w:spacing w:line="1" w:lineRule="atLeast"/>
      <w:ind w:leftChars="-1" w:left="-1" w:hangingChars="1" w:hanging="1"/>
      <w:textDirection w:val="btLr"/>
      <w:textAlignment w:val="top"/>
      <w:outlineLvl w:val="0"/>
    </w:pPr>
    <w:rPr>
      <w:position w:val="-1"/>
      <w:sz w:val="22"/>
      <w:lang w:val="ru-RU"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Paragraph">
    <w:name w:val="Table Paragraph"/>
    <w:basedOn w:val="a0"/>
    <w:rsid w:val="00CB667A"/>
    <w:pPr>
      <w:widowControl w:val="0"/>
      <w:suppressAutoHyphens/>
      <w:spacing w:after="0" w:line="1" w:lineRule="atLeast"/>
      <w:ind w:leftChars="-1" w:left="-1" w:hangingChars="1" w:hanging="1"/>
      <w:textDirection w:val="btLr"/>
      <w:textAlignment w:val="top"/>
      <w:outlineLvl w:val="0"/>
    </w:pPr>
    <w:rPr>
      <w:rFonts w:ascii="Arial" w:eastAsia="Arial" w:hAnsi="Arial" w:cs="Times New Roman"/>
      <w:color w:val="000000"/>
      <w:position w:val="-1"/>
      <w:lang w:val="en-US" w:eastAsia="en-US"/>
    </w:rPr>
  </w:style>
  <w:style w:type="character" w:customStyle="1" w:styleId="45">
    <w:name w:val="Основной текст (4)"/>
    <w:rsid w:val="00CB667A"/>
    <w:rPr>
      <w:w w:val="100"/>
      <w:position w:val="-1"/>
      <w:sz w:val="25"/>
      <w:szCs w:val="25"/>
      <w:effect w:val="none"/>
      <w:vertAlign w:val="baseline"/>
      <w:cs w:val="0"/>
      <w:em w:val="none"/>
      <w:lang w:val="uk-UA" w:eastAsia="ar-SA" w:bidi="ar-SA"/>
    </w:rPr>
  </w:style>
  <w:style w:type="paragraph" w:customStyle="1" w:styleId="180">
    <w:name w:val="Основной текст (18)"/>
    <w:basedOn w:val="a0"/>
    <w:rsid w:val="00CB667A"/>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paragraph" w:styleId="2d">
    <w:name w:val="Body Text Indent 2"/>
    <w:basedOn w:val="a0"/>
    <w:link w:val="2e"/>
    <w:rsid w:val="00CB667A"/>
    <w:pPr>
      <w:suppressAutoHyphens/>
      <w:spacing w:after="120" w:line="480" w:lineRule="auto"/>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2e">
    <w:name w:val="Основной текст с отступом 2 Знак"/>
    <w:basedOn w:val="a1"/>
    <w:link w:val="2d"/>
    <w:rsid w:val="00CB667A"/>
    <w:rPr>
      <w:rFonts w:ascii="Arial" w:eastAsia="Arial" w:hAnsi="Arial" w:cs="Times New Roman"/>
      <w:color w:val="000000"/>
      <w:position w:val="-1"/>
      <w:szCs w:val="20"/>
      <w:lang w:val="ru-RU" w:eastAsia="ru-RU"/>
    </w:rPr>
  </w:style>
  <w:style w:type="character" w:customStyle="1" w:styleId="213">
    <w:name w:val="Основной текст с отступом 2 Знак1"/>
    <w:rsid w:val="00CB667A"/>
    <w:rPr>
      <w:w w:val="100"/>
      <w:position w:val="-1"/>
      <w:sz w:val="22"/>
      <w:effect w:val="none"/>
      <w:vertAlign w:val="baseline"/>
      <w:cs w:val="0"/>
      <w:em w:val="none"/>
      <w:lang w:val="ru-RU" w:eastAsia="ru-RU"/>
    </w:rPr>
  </w:style>
  <w:style w:type="paragraph" w:customStyle="1" w:styleId="115">
    <w:name w:val="Знак Знак Знак Знак1 Знак Знак1 Знак Знак Знак Знак"/>
    <w:basedOn w:val="a0"/>
    <w:rsid w:val="00CB667A"/>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eastAsia="en-US"/>
    </w:rPr>
  </w:style>
  <w:style w:type="character" w:customStyle="1" w:styleId="WW8Num6z0">
    <w:name w:val="WW8Num6z0"/>
    <w:rsid w:val="00CB667A"/>
    <w:rPr>
      <w:rFonts w:ascii="Times New Roman CYR" w:hAnsi="Times New Roman CYR" w:cs="Times New Roman CYR"/>
      <w:w w:val="100"/>
      <w:position w:val="-1"/>
      <w:effect w:val="none"/>
      <w:vertAlign w:val="baseline"/>
      <w:cs w:val="0"/>
      <w:em w:val="none"/>
    </w:rPr>
  </w:style>
  <w:style w:type="paragraph" w:styleId="aff4">
    <w:name w:val="Body Text Indent"/>
    <w:basedOn w:val="a0"/>
    <w:link w:val="aff5"/>
    <w:qFormat/>
    <w:rsid w:val="00CB667A"/>
    <w:pPr>
      <w:suppressAutoHyphens/>
      <w:spacing w:after="120" w:line="1" w:lineRule="atLeast"/>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aff5">
    <w:name w:val="Основной текст с отступом Знак"/>
    <w:basedOn w:val="a1"/>
    <w:link w:val="aff4"/>
    <w:rsid w:val="00CB667A"/>
    <w:rPr>
      <w:rFonts w:ascii="Arial" w:eastAsia="Arial" w:hAnsi="Arial" w:cs="Times New Roman"/>
      <w:color w:val="000000"/>
      <w:position w:val="-1"/>
      <w:szCs w:val="20"/>
      <w:lang w:val="ru-RU" w:eastAsia="ru-RU"/>
    </w:rPr>
  </w:style>
  <w:style w:type="character" w:customStyle="1" w:styleId="FontStyle25">
    <w:name w:val="Font Style25"/>
    <w:rsid w:val="00CB667A"/>
    <w:rPr>
      <w:rFonts w:ascii="Times New Roman" w:hAnsi="Times New Roman" w:cs="Times New Roman" w:hint="default"/>
      <w:w w:val="100"/>
      <w:position w:val="-1"/>
      <w:sz w:val="22"/>
      <w:effect w:val="none"/>
      <w:vertAlign w:val="baseline"/>
      <w:cs w:val="0"/>
      <w:em w:val="none"/>
    </w:rPr>
  </w:style>
  <w:style w:type="character" w:customStyle="1" w:styleId="2f">
    <w:name w:val="Основной текст (2) + Полужирный"/>
    <w:rsid w:val="00CB667A"/>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4">
    <w:name w:val="Основной текст (2) + Полужирный1"/>
    <w:rsid w:val="00CB667A"/>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5">
    <w:name w:val="Основной текст (2)1"/>
    <w:basedOn w:val="a0"/>
    <w:rsid w:val="00CB667A"/>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9">
    <w:name w:val="Основной текст (3)_"/>
    <w:rsid w:val="00CB667A"/>
    <w:rPr>
      <w:b/>
      <w:bCs/>
      <w:w w:val="100"/>
      <w:position w:val="-1"/>
      <w:sz w:val="22"/>
      <w:szCs w:val="22"/>
      <w:effect w:val="none"/>
      <w:shd w:val="clear" w:color="auto" w:fill="FFFFFF"/>
      <w:vertAlign w:val="baseline"/>
      <w:cs w:val="0"/>
      <w:em w:val="none"/>
    </w:rPr>
  </w:style>
  <w:style w:type="paragraph" w:customStyle="1" w:styleId="3a">
    <w:name w:val="Основной текст (3)"/>
    <w:basedOn w:val="a0"/>
    <w:rsid w:val="00CB667A"/>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
    <w:name w:val="Название Знак1"/>
    <w:rsid w:val="00CB667A"/>
    <w:rPr>
      <w:rFonts w:ascii="Cambria" w:eastAsia="Times New Roman" w:hAnsi="Cambria" w:cs="Times New Roman"/>
      <w:b/>
      <w:bCs/>
      <w:w w:val="100"/>
      <w:kern w:val="28"/>
      <w:position w:val="-1"/>
      <w:sz w:val="32"/>
      <w:szCs w:val="32"/>
      <w:effect w:val="none"/>
      <w:vertAlign w:val="baseline"/>
      <w:cs w:val="0"/>
      <w:em w:val="none"/>
    </w:rPr>
  </w:style>
  <w:style w:type="character" w:customStyle="1" w:styleId="316">
    <w:name w:val="Заголовок 3 Знак1"/>
    <w:rsid w:val="00CB667A"/>
    <w:rPr>
      <w:rFonts w:ascii="Cambria" w:eastAsia="Times New Roman" w:hAnsi="Cambria" w:cs="Times New Roman"/>
      <w:b/>
      <w:bCs/>
      <w:w w:val="100"/>
      <w:position w:val="-1"/>
      <w:sz w:val="26"/>
      <w:szCs w:val="26"/>
      <w:effect w:val="none"/>
      <w:vertAlign w:val="baseline"/>
      <w:cs w:val="0"/>
      <w:em w:val="none"/>
    </w:rPr>
  </w:style>
  <w:style w:type="character" w:customStyle="1" w:styleId="FontStyle11">
    <w:name w:val="Font Style11"/>
    <w:rsid w:val="00CB667A"/>
    <w:rPr>
      <w:w w:val="100"/>
      <w:position w:val="-1"/>
      <w:effect w:val="none"/>
      <w:vertAlign w:val="baseline"/>
      <w:cs w:val="0"/>
      <w:em w:val="none"/>
      <w:lang w:val="uk-UA"/>
    </w:rPr>
  </w:style>
  <w:style w:type="character" w:customStyle="1" w:styleId="aff6">
    <w:name w:val="Подпись к таблице_"/>
    <w:rsid w:val="00CB667A"/>
    <w:rPr>
      <w:rFonts w:ascii="Arial" w:hAnsi="Arial"/>
      <w:b/>
      <w:bCs/>
      <w:w w:val="100"/>
      <w:position w:val="-1"/>
      <w:sz w:val="18"/>
      <w:szCs w:val="18"/>
      <w:effect w:val="none"/>
      <w:shd w:val="clear" w:color="auto" w:fill="FFFFFF"/>
      <w:vertAlign w:val="baseline"/>
      <w:cs w:val="0"/>
      <w:em w:val="none"/>
    </w:rPr>
  </w:style>
  <w:style w:type="paragraph" w:customStyle="1" w:styleId="aff7">
    <w:name w:val="Подпись к таблице"/>
    <w:basedOn w:val="a0"/>
    <w:rsid w:val="00CB667A"/>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0">
    <w:name w:val="List Bullet 2"/>
    <w:basedOn w:val="a0"/>
    <w:rsid w:val="00CB667A"/>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8">
    <w:name w:val="Block Text"/>
    <w:basedOn w:val="a0"/>
    <w:rsid w:val="00CB667A"/>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0"/>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CB667A"/>
    <w:rPr>
      <w:rFonts w:ascii="Calibri" w:eastAsia="Calibri" w:hAnsi="Calibri"/>
      <w:w w:val="100"/>
      <w:position w:val="-1"/>
      <w:sz w:val="22"/>
      <w:effect w:val="none"/>
      <w:vertAlign w:val="baseline"/>
      <w:cs w:val="0"/>
      <w:em w:val="none"/>
      <w:lang w:bidi="ar-SA"/>
    </w:rPr>
  </w:style>
  <w:style w:type="paragraph" w:customStyle="1" w:styleId="2f1">
    <w:name w:val="Без интервала2"/>
    <w:rsid w:val="00CB667A"/>
    <w:pPr>
      <w:suppressAutoHyphens/>
      <w:spacing w:after="0" w:line="1" w:lineRule="atLeast"/>
      <w:ind w:leftChars="-1" w:left="-1" w:hangingChars="1" w:hanging="1"/>
      <w:textDirection w:val="btLr"/>
      <w:textAlignment w:val="top"/>
      <w:outlineLvl w:val="0"/>
    </w:pPr>
    <w:rPr>
      <w:rFonts w:cs="Times New Roman"/>
      <w:position w:val="-1"/>
      <w:szCs w:val="20"/>
      <w:lang w:val="ru-RU" w:eastAsia="ru-RU"/>
    </w:rPr>
  </w:style>
  <w:style w:type="table" w:customStyle="1" w:styleId="121">
    <w:name w:val="Обычная таблица12"/>
    <w:rsid w:val="001334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30">
    <w:name w:val="Обычная таблица13"/>
    <w:rsid w:val="00F44A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00">
    <w:name w:val="Сетка таблицы10"/>
    <w:basedOn w:val="a2"/>
    <w:next w:val="af1"/>
    <w:uiPriority w:val="39"/>
    <w:rsid w:val="0040014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111"/>
    <w:basedOn w:val="a2"/>
    <w:rsid w:val="00017441"/>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31">
    <w:name w:val="Сетка таблицы13"/>
    <w:basedOn w:val="a2"/>
    <w:next w:val="af1"/>
    <w:uiPriority w:val="39"/>
    <w:rsid w:val="00017441"/>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12"/>
    <w:basedOn w:val="a2"/>
    <w:rsid w:val="00613099"/>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table" w:customStyle="1" w:styleId="140">
    <w:name w:val="Сетка таблицы14"/>
    <w:basedOn w:val="a2"/>
    <w:next w:val="af1"/>
    <w:uiPriority w:val="39"/>
    <w:rsid w:val="0061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1"/>
    <w:uiPriority w:val="39"/>
    <w:rsid w:val="00842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ітка таблиці3"/>
    <w:basedOn w:val="a2"/>
    <w:next w:val="af1"/>
    <w:uiPriority w:val="39"/>
    <w:rsid w:val="00842C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tender@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tel:+380996064541"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E0D-93CB-40D9-ACE6-F456BCF5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41</Pages>
  <Words>14590</Words>
  <Characters>83163</Characters>
  <Application>Microsoft Office Word</Application>
  <DocSecurity>0</DocSecurity>
  <Lines>693</Lines>
  <Paragraphs>195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23</cp:revision>
  <cp:lastPrinted>2023-06-20T09:55:00Z</cp:lastPrinted>
  <dcterms:created xsi:type="dcterms:W3CDTF">2025-02-24T14:55:00Z</dcterms:created>
  <dcterms:modified xsi:type="dcterms:W3CDTF">2025-04-28T13:02:00Z</dcterms:modified>
</cp:coreProperties>
</file>