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0876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7DA06BE8" w14:textId="77777777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7D76EC">
        <w:rPr>
          <w:rFonts w:asciiTheme="minorHAnsi" w:hAnsiTheme="minorHAnsi" w:cs="Arial"/>
          <w:i/>
          <w:szCs w:val="24"/>
          <w:lang w:val="ru-RU"/>
        </w:rPr>
        <w:t xml:space="preserve">  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Керівник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регіональної </w:t>
      </w:r>
      <w:proofErr w:type="spellStart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команди (МДК)</w:t>
      </w:r>
      <w:r w:rsidR="002D52C7"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</w:p>
    <w:p w14:paraId="0E58A9B5" w14:textId="77777777" w:rsidR="002D52C7" w:rsidRPr="007D76EC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7A733322" w14:textId="77777777" w:rsidR="00857D51" w:rsidRPr="007D76EC" w:rsidRDefault="00857D51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07D89E7" w14:textId="77777777"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Керівник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регіональної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мультидисциплінарної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команди (МДК)</w:t>
      </w:r>
    </w:p>
    <w:p w14:paraId="5B2021C8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7ABCDEB4" w14:textId="2A508843" w:rsidR="00857D51" w:rsidRP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507B33">
        <w:rPr>
          <w:rFonts w:asciiTheme="minorHAnsi" w:eastAsia="Calibri" w:hAnsiTheme="minorHAnsi" w:cs="Arial"/>
          <w:szCs w:val="24"/>
          <w:lang w:eastAsia="en-US"/>
        </w:rPr>
        <w:t>м. Київ</w:t>
      </w:r>
    </w:p>
    <w:p w14:paraId="3AB8928E" w14:textId="1BFF1CD9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88617F">
        <w:rPr>
          <w:rFonts w:asciiTheme="minorHAnsi" w:eastAsia="Calibri" w:hAnsiTheme="minorHAnsi" w:cs="Arial"/>
          <w:szCs w:val="24"/>
          <w:lang w:eastAsia="en-US"/>
        </w:rPr>
        <w:t>травень</w:t>
      </w:r>
      <w:r w:rsidR="00EF22C3">
        <w:rPr>
          <w:rFonts w:asciiTheme="minorHAnsi" w:eastAsia="Calibri" w:hAnsiTheme="minorHAnsi" w:cs="Arial"/>
          <w:szCs w:val="24"/>
          <w:lang w:eastAsia="en-US"/>
        </w:rPr>
        <w:t>-вересень 2021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</w:p>
    <w:p w14:paraId="55DB3278" w14:textId="77777777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14:paraId="552BFA1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327002E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5A3EAFCA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EAB25F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13C9C620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261BDBA0" w14:textId="072E67D2" w:rsidR="00507B33" w:rsidRPr="00507B33" w:rsidRDefault="00507B33" w:rsidP="00507B33">
      <w:pPr>
        <w:pStyle w:val="a3"/>
        <w:tabs>
          <w:tab w:val="left" w:pos="851"/>
        </w:tabs>
        <w:spacing w:before="120"/>
        <w:ind w:left="142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>1.</w:t>
      </w: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ab/>
        <w:t xml:space="preserve">Забезпечення досягнення показників індикаторів щодо ефективного тестування на ВІЛ, лікування АРТ, утриманню ЛЖВ в лікуванні та досягненні невизначального рівня вірусного навантаження в інституті епідеміології та інфекційних хворобі ім. Л.В. </w:t>
      </w:r>
      <w:proofErr w:type="spellStart"/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>Громашевського</w:t>
      </w:r>
      <w:proofErr w:type="spellEnd"/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(далі – ІЕІХ) для виконання цілей Проекту.</w:t>
      </w:r>
    </w:p>
    <w:p w14:paraId="4C8CFC47" w14:textId="4F33CCB0" w:rsidR="00507B33" w:rsidRPr="00507B33" w:rsidRDefault="00507B33" w:rsidP="00507B33">
      <w:pPr>
        <w:pStyle w:val="a3"/>
        <w:tabs>
          <w:tab w:val="left" w:pos="851"/>
        </w:tabs>
        <w:spacing w:before="120"/>
        <w:ind w:left="142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>2.</w:t>
      </w: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ab/>
        <w:t>Взаємодія із національними координаторами проекту з метою оперативного та поточного вирішення питань лікування АРТ, тестування на ВІЛ, забезпечення ефективного моніторингу лікування та досягнення цілей Проекту.</w:t>
      </w:r>
    </w:p>
    <w:p w14:paraId="57B713BF" w14:textId="77777777" w:rsidR="00507B33" w:rsidRPr="00507B33" w:rsidRDefault="00507B33" w:rsidP="00507B33">
      <w:pPr>
        <w:pStyle w:val="a3"/>
        <w:tabs>
          <w:tab w:val="left" w:pos="851"/>
        </w:tabs>
        <w:spacing w:before="120"/>
        <w:ind w:left="142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>3.</w:t>
      </w: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ab/>
        <w:t xml:space="preserve">Координація роботи щодо надання медичної допомоги ЛЖВ в ІЕІХ з метою виконання цілей проекту та відповідно до рекомендацій ВООЗ. </w:t>
      </w:r>
    </w:p>
    <w:p w14:paraId="520B4723" w14:textId="77777777" w:rsidR="00507B33" w:rsidRPr="00507B33" w:rsidRDefault="00507B33" w:rsidP="00507B33">
      <w:pPr>
        <w:pStyle w:val="a3"/>
        <w:tabs>
          <w:tab w:val="left" w:pos="851"/>
        </w:tabs>
        <w:spacing w:before="120"/>
        <w:ind w:left="142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>4.</w:t>
      </w: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ab/>
        <w:t>Забезпечення доведення цілей Проекту до медичного персоналу ІЕІХ. Координація роботи медичного персоналу ІЕІХ з метою виконання цілей Проекту.</w:t>
      </w:r>
    </w:p>
    <w:p w14:paraId="58EC2059" w14:textId="77777777" w:rsidR="00507B33" w:rsidRPr="00507B33" w:rsidRDefault="00507B33" w:rsidP="00507B33">
      <w:pPr>
        <w:pStyle w:val="a3"/>
        <w:tabs>
          <w:tab w:val="left" w:pos="851"/>
        </w:tabs>
        <w:spacing w:before="120"/>
        <w:ind w:left="142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>5.</w:t>
      </w: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ab/>
        <w:t>Координація процесу надання консультативної підтримки командою МДК ІЕІХ фахівцям АРТ-сайтів в регіонах України щодо тестування на ВІЛ, ведення пацієнтів з ВІЛ-інфекцією, швидкого початку АРТ, оптимізації схем АРТ, повернення втрачених пацієнтів та інших напрямків діяльності, направлених на виконання цілей проекту та відповідно до рекомендацій ВООЗ.</w:t>
      </w:r>
    </w:p>
    <w:p w14:paraId="60312650" w14:textId="77777777" w:rsidR="00507B33" w:rsidRPr="00507B33" w:rsidRDefault="00507B33" w:rsidP="00507B33">
      <w:pPr>
        <w:pStyle w:val="a3"/>
        <w:tabs>
          <w:tab w:val="left" w:pos="851"/>
        </w:tabs>
        <w:spacing w:before="120"/>
        <w:ind w:left="142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lastRenderedPageBreak/>
        <w:t>6.</w:t>
      </w: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ab/>
        <w:t>Координація підготовки проектів документів щодо надання допомоги ЛЖВ (СОП, стандарт надання медичної допомоги, оновлений маршрут пацієнта тощо) в ІЕІХ відповідно до рекомендацій ВООЗ та забезпечення їх імплементації.</w:t>
      </w:r>
    </w:p>
    <w:p w14:paraId="4E97ECD4" w14:textId="77777777" w:rsidR="00507B33" w:rsidRPr="00507B33" w:rsidRDefault="00507B33" w:rsidP="00507B33">
      <w:pPr>
        <w:pStyle w:val="a3"/>
        <w:tabs>
          <w:tab w:val="left" w:pos="851"/>
        </w:tabs>
        <w:spacing w:before="120"/>
        <w:ind w:left="142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>7.</w:t>
      </w: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ab/>
        <w:t xml:space="preserve">Координація вчасного формування узагальненої звітності по ІЕІХ, яка стосується </w:t>
      </w:r>
      <w:proofErr w:type="spellStart"/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>антиретровірусної</w:t>
      </w:r>
      <w:proofErr w:type="spellEnd"/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терапії (ф.№56, ф.№57, ф.№59) до 15 числа місяця наступного за звітним та інформації щодо запасів і прогнозу витрат АРВП.</w:t>
      </w:r>
    </w:p>
    <w:p w14:paraId="0CD40FCD" w14:textId="77777777" w:rsidR="00507B33" w:rsidRPr="00507B33" w:rsidRDefault="00507B33" w:rsidP="00507B33">
      <w:pPr>
        <w:pStyle w:val="a3"/>
        <w:tabs>
          <w:tab w:val="left" w:pos="851"/>
        </w:tabs>
        <w:spacing w:before="120"/>
        <w:ind w:left="142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>8.</w:t>
      </w: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ab/>
        <w:t>Координація процесу оптимізації схем АРТ, лабораторного супроводу, утримання в лікуванні та якості лікування з метою досягнення виконання цілей Проекту.</w:t>
      </w:r>
    </w:p>
    <w:p w14:paraId="41294265" w14:textId="77777777" w:rsidR="00507B33" w:rsidRPr="00507B33" w:rsidRDefault="00507B33" w:rsidP="00507B33">
      <w:pPr>
        <w:pStyle w:val="a3"/>
        <w:tabs>
          <w:tab w:val="left" w:pos="851"/>
        </w:tabs>
        <w:spacing w:before="120"/>
        <w:ind w:left="142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>9.</w:t>
      </w:r>
      <w:r w:rsidRPr="00507B33">
        <w:rPr>
          <w:rFonts w:asciiTheme="minorHAnsi" w:eastAsia="Times New Roman" w:hAnsiTheme="minorHAnsi" w:cs="Arial"/>
          <w:sz w:val="24"/>
          <w:szCs w:val="24"/>
          <w:lang w:val="uk-UA" w:eastAsia="ru-RU"/>
        </w:rPr>
        <w:tab/>
        <w:t>Координація ведення первинної облікової документації та звітності з питань моніторингу епідемічної ситуації з ВІЛ-інфекції та вірусних гепатитів відповідно до вимог наказів МОЗ України від 05.03.2013 № 180 та від 10.01.2006 № 1</w:t>
      </w:r>
    </w:p>
    <w:p w14:paraId="7C51313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51DA6339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напрямом: «Інфекційні хвороби»;</w:t>
      </w:r>
    </w:p>
    <w:p w14:paraId="421D63F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 вірусних гепатитів, ІПСШ та ЗПТ;</w:t>
      </w:r>
    </w:p>
    <w:p w14:paraId="7C8FCD0B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14:paraId="33BA1D8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60C7C2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28027932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01F03508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772F1A6B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651562A6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00765ABE" w14:textId="2B851ED0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>: «</w:t>
      </w:r>
      <w:r w:rsidR="00065476">
        <w:rPr>
          <w:rFonts w:asciiTheme="minorHAnsi" w:hAnsiTheme="minorHAnsi" w:cs="Arial"/>
          <w:b/>
          <w:szCs w:val="24"/>
        </w:rPr>
        <w:t xml:space="preserve">134 </w:t>
      </w:r>
      <w:r w:rsidR="00EF22C3">
        <w:rPr>
          <w:rFonts w:asciiTheme="minorHAnsi" w:hAnsiTheme="minorHAnsi" w:cs="Arial"/>
          <w:b/>
          <w:szCs w:val="24"/>
        </w:rPr>
        <w:t>-</w:t>
      </w:r>
      <w:r w:rsidR="00065476">
        <w:rPr>
          <w:rFonts w:asciiTheme="minorHAnsi" w:hAnsiTheme="minorHAnsi" w:cs="Arial"/>
          <w:b/>
          <w:szCs w:val="24"/>
        </w:rPr>
        <w:t xml:space="preserve"> </w:t>
      </w:r>
      <w:bookmarkStart w:id="0" w:name="_GoBack"/>
      <w:bookmarkEnd w:id="0"/>
      <w:r w:rsidR="00EF22C3">
        <w:rPr>
          <w:rFonts w:asciiTheme="minorHAnsi" w:hAnsiTheme="minorHAnsi" w:cs="Arial"/>
          <w:b/>
          <w:szCs w:val="24"/>
        </w:rPr>
        <w:t>2021</w:t>
      </w:r>
      <w:r w:rsidR="008506AE">
        <w:rPr>
          <w:rFonts w:asciiTheme="minorHAnsi" w:hAnsiTheme="minorHAnsi" w:cs="Arial"/>
          <w:b/>
          <w:szCs w:val="24"/>
        </w:rPr>
        <w:t xml:space="preserve"> </w:t>
      </w:r>
      <w:r w:rsidR="008506AE" w:rsidRPr="008506AE">
        <w:rPr>
          <w:rFonts w:asciiTheme="minorHAnsi" w:hAnsiTheme="minorHAnsi" w:cs="Arial"/>
          <w:b/>
          <w:szCs w:val="24"/>
        </w:rPr>
        <w:t xml:space="preserve">Керівник регіональної </w:t>
      </w:r>
      <w:proofErr w:type="spellStart"/>
      <w:r w:rsidR="008506AE" w:rsidRPr="008506AE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8506AE" w:rsidRPr="008506AE">
        <w:rPr>
          <w:rFonts w:asciiTheme="minorHAnsi" w:hAnsiTheme="minorHAnsi" w:cs="Arial"/>
          <w:b/>
          <w:szCs w:val="24"/>
        </w:rPr>
        <w:t xml:space="preserve"> команди (МДК)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5783D5BB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77AB554D" w14:textId="4DF93925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507B33">
        <w:rPr>
          <w:rFonts w:asciiTheme="minorHAnsi" w:eastAsia="Calibri" w:hAnsiTheme="minorHAnsi" w:cs="Arial"/>
          <w:b/>
          <w:szCs w:val="24"/>
          <w:lang w:val="ru-RU" w:eastAsia="en-US"/>
        </w:rPr>
        <w:t>26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proofErr w:type="spellStart"/>
      <w:r w:rsidR="00507B33">
        <w:rPr>
          <w:rFonts w:asciiTheme="minorHAnsi" w:eastAsia="Calibri" w:hAnsiTheme="minorHAnsi" w:cs="Arial"/>
          <w:b/>
          <w:szCs w:val="24"/>
          <w:lang w:val="ru-RU" w:eastAsia="en-US"/>
        </w:rPr>
        <w:t>кв</w:t>
      </w:r>
      <w:r w:rsidR="00507B33">
        <w:rPr>
          <w:rFonts w:asciiTheme="minorHAnsi" w:eastAsia="Calibri" w:hAnsiTheme="minorHAnsi" w:cs="Arial"/>
          <w:b/>
          <w:szCs w:val="24"/>
          <w:lang w:eastAsia="en-US"/>
        </w:rPr>
        <w:t>ітня</w:t>
      </w:r>
      <w:proofErr w:type="spellEnd"/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21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02F465A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74EBB8A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1218302C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44FCCD71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1625081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3B72049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715A2" w14:textId="77777777" w:rsidR="00675C75" w:rsidRDefault="00675C75" w:rsidP="001B4ED2">
      <w:r>
        <w:separator/>
      </w:r>
    </w:p>
  </w:endnote>
  <w:endnote w:type="continuationSeparator" w:id="0">
    <w:p w14:paraId="77759F64" w14:textId="77777777" w:rsidR="00675C75" w:rsidRDefault="00675C75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E4592" w14:textId="77777777" w:rsidR="00675C75" w:rsidRDefault="00675C75" w:rsidP="001B4ED2">
      <w:r>
        <w:separator/>
      </w:r>
    </w:p>
  </w:footnote>
  <w:footnote w:type="continuationSeparator" w:id="0">
    <w:p w14:paraId="1512E2CC" w14:textId="77777777" w:rsidR="00675C75" w:rsidRDefault="00675C75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70CB" w14:textId="77777777" w:rsidR="001B4ED2" w:rsidRDefault="001B4ED2" w:rsidP="000F6781">
    <w:pPr>
      <w:pStyle w:val="a5"/>
      <w:jc w:val="right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4095D0CF" wp14:editId="4E7876C1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24C4A"/>
    <w:rsid w:val="00043490"/>
    <w:rsid w:val="00065476"/>
    <w:rsid w:val="00070D03"/>
    <w:rsid w:val="0009147E"/>
    <w:rsid w:val="000D2768"/>
    <w:rsid w:val="000F6781"/>
    <w:rsid w:val="00125558"/>
    <w:rsid w:val="00137F4D"/>
    <w:rsid w:val="00192F82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375623"/>
    <w:rsid w:val="00404644"/>
    <w:rsid w:val="004D5E28"/>
    <w:rsid w:val="004E30EC"/>
    <w:rsid w:val="00507B33"/>
    <w:rsid w:val="005C4FBE"/>
    <w:rsid w:val="006025A4"/>
    <w:rsid w:val="00675C75"/>
    <w:rsid w:val="007B3E59"/>
    <w:rsid w:val="007D76EC"/>
    <w:rsid w:val="00821F21"/>
    <w:rsid w:val="0083049E"/>
    <w:rsid w:val="008356D3"/>
    <w:rsid w:val="008506AE"/>
    <w:rsid w:val="00857D51"/>
    <w:rsid w:val="0088617F"/>
    <w:rsid w:val="00930D69"/>
    <w:rsid w:val="00953EEA"/>
    <w:rsid w:val="009947C5"/>
    <w:rsid w:val="009F4E53"/>
    <w:rsid w:val="00A67878"/>
    <w:rsid w:val="00AB46F2"/>
    <w:rsid w:val="00AC636B"/>
    <w:rsid w:val="00B02067"/>
    <w:rsid w:val="00B23089"/>
    <w:rsid w:val="00C071C4"/>
    <w:rsid w:val="00C1181E"/>
    <w:rsid w:val="00C72F98"/>
    <w:rsid w:val="00CA4046"/>
    <w:rsid w:val="00CB06D0"/>
    <w:rsid w:val="00CC4BCB"/>
    <w:rsid w:val="00E22A54"/>
    <w:rsid w:val="00E41553"/>
    <w:rsid w:val="00E85895"/>
    <w:rsid w:val="00EC772C"/>
    <w:rsid w:val="00EF22C3"/>
    <w:rsid w:val="00F217A2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28B877"/>
  <w15:docId w15:val="{1CC934E9-211E-44B6-B77A-374EB947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3012</Words>
  <Characters>1718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2</cp:revision>
  <dcterms:created xsi:type="dcterms:W3CDTF">2021-04-21T10:15:00Z</dcterms:created>
  <dcterms:modified xsi:type="dcterms:W3CDTF">2021-04-21T10:15:00Z</dcterms:modified>
</cp:coreProperties>
</file>