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0D852" w14:textId="77777777" w:rsidR="004F548D" w:rsidRPr="00D81D04" w:rsidRDefault="004F548D" w:rsidP="004F548D">
      <w:pPr>
        <w:spacing w:line="360" w:lineRule="auto"/>
        <w:jc w:val="center"/>
        <w:rPr>
          <w:rFonts w:asciiTheme="minorHAnsi" w:hAnsiTheme="minorHAnsi" w:cstheme="minorHAnsi"/>
          <w:b/>
          <w:color w:val="000000"/>
          <w:lang w:val="uk-UA"/>
        </w:rPr>
      </w:pPr>
      <w:r w:rsidRPr="00611587">
        <w:rPr>
          <w:noProof/>
          <w:color w:val="000000"/>
          <w:lang w:val="uk-UA" w:eastAsia="uk-UA"/>
        </w:rPr>
        <w:t xml:space="preserve">                                                     </w:t>
      </w:r>
      <w:r w:rsidRPr="00D81D04">
        <w:rPr>
          <w:rFonts w:asciiTheme="minorHAnsi" w:hAnsiTheme="minorHAnsi" w:cstheme="minorHAnsi"/>
          <w:noProof/>
          <w:color w:val="000000"/>
          <w:lang w:val="uk-UA" w:eastAsia="uk-UA"/>
        </w:rPr>
        <w:t xml:space="preserve">                                                    </w:t>
      </w:r>
      <w:r w:rsidRPr="00D81D04">
        <w:rPr>
          <w:rFonts w:asciiTheme="minorHAnsi" w:hAnsiTheme="minorHAnsi" w:cstheme="minorHAnsi"/>
          <w:noProof/>
          <w:lang w:val="uk-UA" w:eastAsia="uk-UA"/>
        </w:rPr>
        <w:drawing>
          <wp:inline distT="0" distB="0" distL="0" distR="0" wp14:anchorId="3510EFF0" wp14:editId="65D1AA8B">
            <wp:extent cx="2028825" cy="695325"/>
            <wp:effectExtent l="0" t="0" r="0" b="0"/>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2BC77A23" w14:textId="77777777" w:rsidR="004F548D" w:rsidRPr="00D81D04" w:rsidRDefault="004F548D" w:rsidP="004F548D">
      <w:pPr>
        <w:spacing w:line="360" w:lineRule="auto"/>
        <w:rPr>
          <w:rFonts w:asciiTheme="minorHAnsi" w:hAnsiTheme="minorHAnsi" w:cstheme="minorHAnsi"/>
          <w:b/>
          <w:color w:val="000000"/>
          <w:lang w:val="uk-UA"/>
        </w:rPr>
      </w:pPr>
    </w:p>
    <w:p w14:paraId="1EA55AF9" w14:textId="5BCC7CF1" w:rsidR="004F548D" w:rsidRPr="00D81D04" w:rsidRDefault="004F548D" w:rsidP="004F548D">
      <w:pPr>
        <w:spacing w:after="160"/>
        <w:jc w:val="center"/>
        <w:rPr>
          <w:rFonts w:asciiTheme="minorHAnsi" w:hAnsiTheme="minorHAnsi" w:cstheme="minorHAnsi"/>
          <w:b/>
          <w:color w:val="000000"/>
          <w:lang w:val="uk-UA"/>
        </w:rPr>
      </w:pPr>
      <w:r w:rsidRPr="00D81D04">
        <w:rPr>
          <w:rFonts w:asciiTheme="minorHAnsi" w:hAnsiTheme="minorHAnsi" w:cstheme="minorHAnsi"/>
          <w:b/>
          <w:color w:val="000000"/>
          <w:lang w:val="uk-UA"/>
        </w:rPr>
        <w:t>Державна установа</w:t>
      </w:r>
      <w:r w:rsidRPr="00D81D04">
        <w:rPr>
          <w:rFonts w:asciiTheme="minorHAnsi" w:hAnsiTheme="minorHAnsi" w:cstheme="minorHAnsi"/>
          <w:b/>
          <w:color w:val="000000"/>
          <w:lang w:val="uk-UA"/>
        </w:rPr>
        <w:br/>
        <w:t xml:space="preserve">«Центр громадського здоров’я Міністерства охорони здоров’я України» оголошує конкурс на </w:t>
      </w:r>
      <w:r w:rsidRPr="00D81D04">
        <w:rPr>
          <w:rFonts w:asciiTheme="minorHAnsi" w:eastAsia="Calibri" w:hAnsiTheme="minorHAnsi" w:cstheme="minorHAnsi"/>
          <w:b/>
          <w:color w:val="000000"/>
          <w:lang w:val="uk-UA" w:eastAsia="en-US"/>
        </w:rPr>
        <w:t xml:space="preserve">відбір </w:t>
      </w:r>
      <w:r w:rsidR="00F5769B" w:rsidRPr="00D81D04">
        <w:rPr>
          <w:rFonts w:asciiTheme="minorHAnsi" w:hAnsiTheme="minorHAnsi" w:cstheme="minorHAnsi"/>
          <w:b/>
          <w:color w:val="000000"/>
          <w:lang w:val="uk-UA"/>
        </w:rPr>
        <w:t xml:space="preserve">Консультанта з </w:t>
      </w:r>
      <w:r w:rsidR="00181563" w:rsidRPr="00D81D04">
        <w:rPr>
          <w:rFonts w:asciiTheme="minorHAnsi" w:hAnsiTheme="minorHAnsi" w:cstheme="minorHAnsi"/>
          <w:b/>
          <w:color w:val="000000"/>
          <w:lang w:val="uk-UA"/>
        </w:rPr>
        <w:t xml:space="preserve">питань підготовки </w:t>
      </w:r>
      <w:r w:rsidR="00F5769B" w:rsidRPr="00D81D04">
        <w:rPr>
          <w:rFonts w:asciiTheme="minorHAnsi" w:hAnsiTheme="minorHAnsi" w:cstheme="minorHAnsi"/>
          <w:b/>
          <w:color w:val="000000"/>
          <w:lang w:val="uk-UA"/>
        </w:rPr>
        <w:t xml:space="preserve">стратегії інтеграційного рішення між інформаційною системою «Моніторинг соціально значущих хвороб» та </w:t>
      </w:r>
      <w:r w:rsidR="00A814FA" w:rsidRPr="00D81D04">
        <w:rPr>
          <w:rFonts w:asciiTheme="minorHAnsi" w:hAnsiTheme="minorHAnsi" w:cstheme="minorHAnsi"/>
          <w:b/>
          <w:color w:val="000000"/>
          <w:lang w:val="uk-UA"/>
        </w:rPr>
        <w:t>Е</w:t>
      </w:r>
      <w:r w:rsidR="005A7B8E" w:rsidRPr="00D81D04">
        <w:rPr>
          <w:rFonts w:asciiTheme="minorHAnsi" w:hAnsiTheme="minorHAnsi" w:cstheme="minorHAnsi"/>
          <w:b/>
          <w:color w:val="000000"/>
          <w:lang w:val="uk-UA"/>
        </w:rPr>
        <w:t>лектронною системою охорони здоров’я</w:t>
      </w:r>
      <w:r w:rsidRPr="00D81D04">
        <w:rPr>
          <w:rFonts w:asciiTheme="minorHAnsi" w:eastAsia="Calibri" w:hAnsiTheme="minorHAnsi" w:cstheme="minorHAnsi"/>
          <w:b/>
          <w:color w:val="000000"/>
          <w:lang w:val="uk-UA" w:eastAsia="en-US"/>
        </w:rPr>
        <w:t xml:space="preserve"> Проекту </w:t>
      </w:r>
      <w:r w:rsidRPr="00D81D04">
        <w:rPr>
          <w:rFonts w:asciiTheme="minorHAnsi" w:hAnsiTheme="minorHAnsi" w:cstheme="minorHAnsi"/>
          <w:b/>
          <w:bCs/>
          <w:color w:val="000000"/>
          <w:shd w:val="clear" w:color="auto" w:fill="FFFFFF"/>
          <w:lang w:val="uk-UA"/>
        </w:rPr>
        <w:t>«</w:t>
      </w:r>
      <w:r w:rsidRPr="00D81D04">
        <w:rPr>
          <w:rFonts w:asciiTheme="minorHAnsi" w:eastAsia="Calibri" w:hAnsiTheme="minorHAnsi" w:cstheme="minorHAnsi"/>
          <w:b/>
          <w:color w:val="000000"/>
          <w:lang w:val="uk-UA" w:eastAsia="en-US"/>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489FB628" w14:textId="77777777" w:rsidR="004F548D" w:rsidRPr="00D81D04" w:rsidRDefault="004F548D" w:rsidP="004F548D">
      <w:pPr>
        <w:pStyle w:val="a3"/>
        <w:shd w:val="clear" w:color="auto" w:fill="FFFFFF"/>
        <w:spacing w:after="0" w:line="240" w:lineRule="auto"/>
        <w:ind w:left="0"/>
        <w:contextualSpacing w:val="0"/>
        <w:jc w:val="center"/>
        <w:rPr>
          <w:rFonts w:asciiTheme="minorHAnsi" w:eastAsia="Times New Roman" w:hAnsiTheme="minorHAnsi" w:cstheme="minorHAnsi"/>
          <w:b/>
          <w:bCs/>
          <w:color w:val="000000"/>
          <w:sz w:val="24"/>
          <w:szCs w:val="24"/>
          <w:lang w:val="uk-UA" w:eastAsia="ru-RU"/>
        </w:rPr>
      </w:pPr>
    </w:p>
    <w:p w14:paraId="321C031C" w14:textId="505C391D" w:rsidR="004F548D" w:rsidRPr="00D81D04" w:rsidRDefault="004F548D" w:rsidP="004F548D">
      <w:pPr>
        <w:jc w:val="both"/>
        <w:rPr>
          <w:rFonts w:asciiTheme="minorHAnsi" w:hAnsiTheme="minorHAnsi" w:cstheme="minorHAnsi"/>
          <w:color w:val="000000"/>
          <w:lang w:val="uk-UA"/>
        </w:rPr>
      </w:pPr>
      <w:r w:rsidRPr="00D81D04">
        <w:rPr>
          <w:rFonts w:asciiTheme="minorHAnsi" w:eastAsia="Calibri" w:hAnsiTheme="minorHAnsi" w:cstheme="minorHAnsi"/>
          <w:b/>
          <w:color w:val="000000"/>
          <w:lang w:val="uk-UA" w:eastAsia="en-US"/>
        </w:rPr>
        <w:t xml:space="preserve">Назва позиції: </w:t>
      </w:r>
      <w:bookmarkStart w:id="0" w:name="_Hlk198042840"/>
      <w:bookmarkStart w:id="1" w:name="_GoBack"/>
      <w:r w:rsidR="001B6DEC" w:rsidRPr="00D81D04">
        <w:rPr>
          <w:rFonts w:asciiTheme="minorHAnsi" w:hAnsiTheme="minorHAnsi" w:cstheme="minorHAnsi"/>
          <w:color w:val="000000"/>
          <w:lang w:val="uk-UA"/>
        </w:rPr>
        <w:t xml:space="preserve">Консультант </w:t>
      </w:r>
      <w:r w:rsidR="005A7B8E" w:rsidRPr="00D81D04">
        <w:rPr>
          <w:rFonts w:asciiTheme="minorHAnsi" w:hAnsiTheme="minorHAnsi" w:cstheme="minorHAnsi"/>
          <w:color w:val="000000"/>
          <w:lang w:val="uk-UA"/>
        </w:rPr>
        <w:t xml:space="preserve">з </w:t>
      </w:r>
      <w:r w:rsidR="00181563" w:rsidRPr="00D81D04">
        <w:rPr>
          <w:rFonts w:asciiTheme="minorHAnsi" w:hAnsiTheme="minorHAnsi" w:cstheme="minorHAnsi"/>
          <w:color w:val="000000"/>
          <w:lang w:val="uk-UA"/>
        </w:rPr>
        <w:t>питань підготовки</w:t>
      </w:r>
      <w:r w:rsidR="005A7B8E" w:rsidRPr="00D81D04">
        <w:rPr>
          <w:rFonts w:asciiTheme="minorHAnsi" w:hAnsiTheme="minorHAnsi" w:cstheme="minorHAnsi"/>
          <w:color w:val="000000"/>
          <w:lang w:val="uk-UA"/>
        </w:rPr>
        <w:t xml:space="preserve"> стратегії інтеграційного рішення між інформаційною системою «Моніторинг соціально значущих хвороб» та Електронною системою охорони здоров’я</w:t>
      </w:r>
      <w:r w:rsidR="001B6DEC" w:rsidRPr="00D81D04">
        <w:rPr>
          <w:rFonts w:asciiTheme="minorHAnsi" w:hAnsiTheme="minorHAnsi" w:cstheme="minorHAnsi"/>
          <w:color w:val="000000"/>
          <w:lang w:val="uk-UA"/>
        </w:rPr>
        <w:t>.</w:t>
      </w:r>
    </w:p>
    <w:bookmarkEnd w:id="0"/>
    <w:p w14:paraId="77B01632" w14:textId="77777777" w:rsidR="004F548D" w:rsidRPr="00D81D04" w:rsidRDefault="004F548D" w:rsidP="004F548D">
      <w:pPr>
        <w:jc w:val="both"/>
        <w:rPr>
          <w:rFonts w:asciiTheme="minorHAnsi" w:hAnsiTheme="minorHAnsi" w:cstheme="minorHAnsi"/>
          <w:color w:val="000000"/>
          <w:lang w:val="uk-UA"/>
        </w:rPr>
      </w:pPr>
    </w:p>
    <w:p w14:paraId="395071E1" w14:textId="72FB8BB0" w:rsidR="004F548D" w:rsidRPr="00D81D04" w:rsidRDefault="00D059CA" w:rsidP="004F548D">
      <w:pPr>
        <w:shd w:val="clear" w:color="auto" w:fill="FFFFFF"/>
        <w:rPr>
          <w:rFonts w:asciiTheme="minorHAnsi" w:hAnsiTheme="minorHAnsi" w:cstheme="minorHAnsi"/>
          <w:color w:val="000000"/>
          <w:lang w:val="uk-UA"/>
        </w:rPr>
      </w:pPr>
      <w:bookmarkStart w:id="2" w:name="_Hlk150265318"/>
      <w:bookmarkEnd w:id="1"/>
      <w:r w:rsidRPr="00D81D04">
        <w:rPr>
          <w:rFonts w:asciiTheme="minorHAnsi" w:hAnsiTheme="minorHAnsi" w:cstheme="minorHAnsi"/>
          <w:b/>
          <w:bCs/>
          <w:color w:val="000000"/>
          <w:lang w:val="uk-UA"/>
        </w:rPr>
        <w:t>Період надання послуг</w:t>
      </w:r>
      <w:r w:rsidR="004F548D" w:rsidRPr="00D81D04">
        <w:rPr>
          <w:rFonts w:asciiTheme="minorHAnsi" w:hAnsiTheme="minorHAnsi" w:cstheme="minorHAnsi"/>
          <w:b/>
          <w:bCs/>
          <w:color w:val="000000"/>
          <w:lang w:val="uk-UA"/>
        </w:rPr>
        <w:t xml:space="preserve">: </w:t>
      </w:r>
      <w:r w:rsidRPr="00D81D04">
        <w:rPr>
          <w:rFonts w:asciiTheme="minorHAnsi" w:hAnsiTheme="minorHAnsi" w:cstheme="minorHAnsi"/>
          <w:bCs/>
          <w:color w:val="000000"/>
          <w:lang w:val="uk-UA"/>
        </w:rPr>
        <w:t>Червень-Вересень 2025р.</w:t>
      </w:r>
    </w:p>
    <w:bookmarkEnd w:id="2"/>
    <w:p w14:paraId="5E2D8600" w14:textId="77777777" w:rsidR="004F548D" w:rsidRPr="00D81D04" w:rsidRDefault="004F548D" w:rsidP="004F548D">
      <w:pPr>
        <w:jc w:val="both"/>
        <w:rPr>
          <w:rFonts w:asciiTheme="minorHAnsi" w:hAnsiTheme="minorHAnsi" w:cstheme="minorHAnsi"/>
          <w:b/>
          <w:color w:val="000000"/>
          <w:lang w:val="uk-UA"/>
        </w:rPr>
      </w:pPr>
    </w:p>
    <w:p w14:paraId="137A8FDC" w14:textId="77777777" w:rsidR="004F548D" w:rsidRPr="00D81D04" w:rsidRDefault="004F548D" w:rsidP="004F548D">
      <w:pPr>
        <w:spacing w:after="160"/>
        <w:rPr>
          <w:rFonts w:asciiTheme="minorHAnsi" w:eastAsia="Calibri" w:hAnsiTheme="minorHAnsi" w:cstheme="minorHAnsi"/>
          <w:b/>
          <w:color w:val="000000"/>
          <w:lang w:val="uk-UA" w:eastAsia="en-US"/>
        </w:rPr>
      </w:pPr>
      <w:r w:rsidRPr="00D81D04">
        <w:rPr>
          <w:rFonts w:asciiTheme="minorHAnsi" w:eastAsia="Calibri" w:hAnsiTheme="minorHAnsi" w:cstheme="minorHAnsi"/>
          <w:b/>
          <w:color w:val="000000"/>
          <w:lang w:val="uk-UA" w:eastAsia="en-US"/>
        </w:rPr>
        <w:t>Інформація щодо установи:</w:t>
      </w:r>
    </w:p>
    <w:p w14:paraId="5FEDA6F0" w14:textId="77777777" w:rsidR="004F548D" w:rsidRPr="00D81D04" w:rsidRDefault="004F548D" w:rsidP="004F548D">
      <w:pPr>
        <w:ind w:firstLine="720"/>
        <w:jc w:val="both"/>
        <w:rPr>
          <w:rFonts w:asciiTheme="minorHAnsi" w:hAnsiTheme="minorHAnsi" w:cstheme="minorHAnsi"/>
          <w:lang w:val="uk-UA" w:eastAsia="en-US"/>
        </w:rPr>
      </w:pPr>
      <w:r w:rsidRPr="00D81D04">
        <w:rPr>
          <w:rFonts w:ascii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B2A31FC" w14:textId="77777777" w:rsidR="004F548D" w:rsidRPr="00D81D04" w:rsidRDefault="004F548D" w:rsidP="004F548D">
      <w:pPr>
        <w:shd w:val="clear" w:color="auto" w:fill="FFFFFF"/>
        <w:rPr>
          <w:rFonts w:asciiTheme="minorHAnsi" w:hAnsiTheme="minorHAnsi" w:cstheme="minorHAnsi"/>
          <w:b/>
          <w:bCs/>
          <w:color w:val="000000"/>
          <w:lang w:val="uk-UA"/>
        </w:rPr>
      </w:pPr>
    </w:p>
    <w:p w14:paraId="5CCC607E" w14:textId="77777777" w:rsidR="004F548D" w:rsidRPr="00D81D04" w:rsidRDefault="004F548D" w:rsidP="004F548D">
      <w:pPr>
        <w:shd w:val="clear" w:color="auto" w:fill="FFFFFF"/>
        <w:rPr>
          <w:rFonts w:asciiTheme="minorHAnsi" w:hAnsiTheme="minorHAnsi" w:cstheme="minorHAnsi"/>
          <w:b/>
          <w:bCs/>
          <w:color w:val="000000"/>
          <w:lang w:val="uk-UA"/>
        </w:rPr>
      </w:pPr>
    </w:p>
    <w:p w14:paraId="279EBAB6" w14:textId="77777777" w:rsidR="004F548D" w:rsidRPr="00D81D04" w:rsidRDefault="004F548D" w:rsidP="004F548D">
      <w:pPr>
        <w:shd w:val="clear" w:color="auto" w:fill="FFFFFF"/>
        <w:rPr>
          <w:rFonts w:asciiTheme="minorHAnsi" w:hAnsiTheme="minorHAnsi" w:cstheme="minorHAnsi"/>
          <w:color w:val="000000"/>
          <w:lang w:val="uk-UA"/>
        </w:rPr>
      </w:pPr>
      <w:r w:rsidRPr="00D81D04">
        <w:rPr>
          <w:rFonts w:asciiTheme="minorHAnsi" w:hAnsiTheme="minorHAnsi" w:cstheme="minorHAnsi"/>
          <w:b/>
          <w:bCs/>
          <w:color w:val="000000"/>
          <w:lang w:val="uk-UA"/>
        </w:rPr>
        <w:t>Завдання</w:t>
      </w:r>
      <w:r w:rsidRPr="00D81D04">
        <w:rPr>
          <w:rFonts w:asciiTheme="minorHAnsi" w:hAnsiTheme="minorHAnsi" w:cstheme="minorHAnsi"/>
          <w:color w:val="000000"/>
          <w:lang w:val="uk-UA"/>
        </w:rPr>
        <w:t>:</w:t>
      </w:r>
    </w:p>
    <w:p w14:paraId="0F6D920A" w14:textId="77777777" w:rsidR="004F548D" w:rsidRPr="00D81D04" w:rsidRDefault="004F548D" w:rsidP="004F548D">
      <w:pPr>
        <w:shd w:val="clear" w:color="auto" w:fill="FFFFFF"/>
        <w:rPr>
          <w:rFonts w:asciiTheme="minorHAnsi" w:hAnsiTheme="minorHAnsi" w:cstheme="minorHAnsi"/>
          <w:color w:val="000000"/>
          <w:lang w:val="uk-UA"/>
        </w:rPr>
      </w:pPr>
    </w:p>
    <w:p w14:paraId="6150E006" w14:textId="57A5E89F" w:rsidR="00F858DB" w:rsidRPr="00D81D04" w:rsidRDefault="00F858DB" w:rsidP="00F858DB">
      <w:pPr>
        <w:pStyle w:val="a3"/>
        <w:numPr>
          <w:ilvl w:val="0"/>
          <w:numId w:val="1"/>
        </w:numPr>
        <w:jc w:val="both"/>
        <w:rPr>
          <w:rFonts w:asciiTheme="minorHAnsi" w:hAnsiTheme="minorHAnsi" w:cstheme="minorHAnsi"/>
          <w:color w:val="000000"/>
          <w:sz w:val="24"/>
          <w:szCs w:val="24"/>
          <w:lang w:val="uk-UA"/>
        </w:rPr>
      </w:pPr>
      <w:r w:rsidRPr="00D81D04">
        <w:rPr>
          <w:rFonts w:asciiTheme="minorHAnsi" w:hAnsiTheme="minorHAnsi" w:cstheme="minorHAnsi"/>
          <w:color w:val="000000"/>
          <w:sz w:val="24"/>
          <w:szCs w:val="24"/>
          <w:lang w:val="uk-UA"/>
        </w:rPr>
        <w:t xml:space="preserve">Проведення </w:t>
      </w:r>
      <w:r w:rsidR="0050394C" w:rsidRPr="00D81D04">
        <w:rPr>
          <w:rFonts w:asciiTheme="minorHAnsi" w:hAnsiTheme="minorHAnsi" w:cstheme="minorHAnsi"/>
          <w:color w:val="000000"/>
          <w:sz w:val="24"/>
          <w:szCs w:val="24"/>
          <w:lang w:val="uk-UA"/>
        </w:rPr>
        <w:t>співставлення наявних полів необхі</w:t>
      </w:r>
      <w:r w:rsidR="00D059CA" w:rsidRPr="00D81D04">
        <w:rPr>
          <w:rFonts w:asciiTheme="minorHAnsi" w:hAnsiTheme="minorHAnsi" w:cstheme="minorHAnsi"/>
          <w:color w:val="000000"/>
          <w:sz w:val="24"/>
          <w:szCs w:val="24"/>
          <w:lang w:val="uk-UA"/>
        </w:rPr>
        <w:t>дних для інтеграції</w:t>
      </w:r>
      <w:r w:rsidRPr="00D81D04">
        <w:rPr>
          <w:rFonts w:asciiTheme="minorHAnsi" w:hAnsiTheme="minorHAnsi" w:cstheme="minorHAnsi"/>
          <w:color w:val="000000"/>
          <w:sz w:val="24"/>
          <w:szCs w:val="24"/>
          <w:lang w:val="uk-UA"/>
        </w:rPr>
        <w:t xml:space="preserve"> інформаційної системи «Моніторинг соціально значущих хвороб» (далі – ІС СЗХ) та </w:t>
      </w:r>
      <w:r w:rsidR="00F365EF" w:rsidRPr="00D81D04">
        <w:rPr>
          <w:rFonts w:asciiTheme="minorHAnsi" w:hAnsiTheme="minorHAnsi" w:cstheme="minorHAnsi"/>
          <w:color w:val="000000"/>
          <w:sz w:val="24"/>
          <w:szCs w:val="24"/>
          <w:lang w:val="uk-UA"/>
        </w:rPr>
        <w:t>Електронної системи охорони здоров’я</w:t>
      </w:r>
      <w:r w:rsidR="00A30A7E" w:rsidRPr="00D81D04">
        <w:rPr>
          <w:rFonts w:asciiTheme="minorHAnsi" w:hAnsiTheme="minorHAnsi" w:cstheme="minorHAnsi"/>
          <w:color w:val="000000"/>
          <w:sz w:val="24"/>
          <w:szCs w:val="24"/>
          <w:lang w:val="en-US"/>
        </w:rPr>
        <w:t xml:space="preserve"> </w:t>
      </w:r>
      <w:r w:rsidR="00A30A7E" w:rsidRPr="00D81D04">
        <w:rPr>
          <w:rFonts w:asciiTheme="minorHAnsi" w:hAnsiTheme="minorHAnsi" w:cstheme="minorHAnsi"/>
          <w:color w:val="000000"/>
          <w:sz w:val="24"/>
          <w:szCs w:val="24"/>
          <w:lang w:val="uk-UA"/>
        </w:rPr>
        <w:t>(далі – ЕСОЗ)</w:t>
      </w:r>
      <w:r w:rsidRPr="00D81D04">
        <w:rPr>
          <w:rFonts w:asciiTheme="minorHAnsi" w:hAnsiTheme="minorHAnsi" w:cstheme="minorHAnsi"/>
          <w:color w:val="000000"/>
          <w:sz w:val="24"/>
          <w:szCs w:val="24"/>
          <w:lang w:val="uk-UA"/>
        </w:rPr>
        <w:t>.</w:t>
      </w:r>
    </w:p>
    <w:p w14:paraId="76AF3200" w14:textId="2C6D6DA8" w:rsidR="00F858DB" w:rsidRPr="00D81D04" w:rsidRDefault="00F858DB" w:rsidP="00F858DB">
      <w:pPr>
        <w:pStyle w:val="a3"/>
        <w:numPr>
          <w:ilvl w:val="0"/>
          <w:numId w:val="1"/>
        </w:numPr>
        <w:jc w:val="both"/>
        <w:rPr>
          <w:rFonts w:asciiTheme="minorHAnsi" w:hAnsiTheme="minorHAnsi" w:cstheme="minorHAnsi"/>
          <w:color w:val="000000"/>
          <w:sz w:val="24"/>
          <w:szCs w:val="24"/>
          <w:lang w:val="uk-UA"/>
        </w:rPr>
      </w:pPr>
      <w:r w:rsidRPr="00D81D04">
        <w:rPr>
          <w:rFonts w:asciiTheme="minorHAnsi" w:hAnsiTheme="minorHAnsi" w:cstheme="minorHAnsi"/>
          <w:color w:val="000000"/>
          <w:sz w:val="24"/>
          <w:szCs w:val="24"/>
          <w:lang w:val="uk-UA"/>
        </w:rPr>
        <w:t xml:space="preserve">Ідентифікація ключових </w:t>
      </w:r>
      <w:r w:rsidR="005037DE" w:rsidRPr="00D81D04">
        <w:rPr>
          <w:rFonts w:asciiTheme="minorHAnsi" w:hAnsiTheme="minorHAnsi" w:cstheme="minorHAnsi"/>
          <w:color w:val="000000"/>
          <w:sz w:val="24"/>
          <w:szCs w:val="24"/>
          <w:lang w:val="uk-UA"/>
        </w:rPr>
        <w:t>полів</w:t>
      </w:r>
      <w:r w:rsidRPr="00D81D04">
        <w:rPr>
          <w:rFonts w:asciiTheme="minorHAnsi" w:hAnsiTheme="minorHAnsi" w:cstheme="minorHAnsi"/>
          <w:color w:val="000000"/>
          <w:sz w:val="24"/>
          <w:szCs w:val="24"/>
          <w:lang w:val="uk-UA"/>
        </w:rPr>
        <w:t xml:space="preserve"> для обміну інформацією між системами</w:t>
      </w:r>
      <w:r w:rsidR="00AF6A93" w:rsidRPr="00D81D04">
        <w:rPr>
          <w:rFonts w:asciiTheme="minorHAnsi" w:hAnsiTheme="minorHAnsi" w:cstheme="minorHAnsi"/>
          <w:color w:val="000000"/>
          <w:sz w:val="24"/>
          <w:szCs w:val="24"/>
          <w:lang w:val="en-US"/>
        </w:rPr>
        <w:t xml:space="preserve"> </w:t>
      </w:r>
      <w:r w:rsidR="00AF6A93" w:rsidRPr="00D81D04">
        <w:rPr>
          <w:rFonts w:asciiTheme="minorHAnsi" w:hAnsiTheme="minorHAnsi" w:cstheme="minorHAnsi"/>
          <w:color w:val="000000"/>
          <w:sz w:val="24"/>
          <w:szCs w:val="24"/>
          <w:lang w:val="uk-UA"/>
        </w:rPr>
        <w:t>ІС СЗХ</w:t>
      </w:r>
      <w:r w:rsidR="00AF6A93" w:rsidRPr="00D81D04">
        <w:rPr>
          <w:rFonts w:asciiTheme="minorHAnsi" w:hAnsiTheme="minorHAnsi" w:cstheme="minorHAnsi"/>
          <w:color w:val="000000"/>
          <w:sz w:val="24"/>
          <w:szCs w:val="24"/>
          <w:lang w:val="en-US"/>
        </w:rPr>
        <w:t xml:space="preserve"> </w:t>
      </w:r>
      <w:r w:rsidR="00AF6A93" w:rsidRPr="00D81D04">
        <w:rPr>
          <w:rFonts w:asciiTheme="minorHAnsi" w:hAnsiTheme="minorHAnsi" w:cstheme="minorHAnsi"/>
          <w:color w:val="000000"/>
          <w:sz w:val="24"/>
          <w:szCs w:val="24"/>
          <w:lang w:val="uk-UA"/>
        </w:rPr>
        <w:t>та ЕСОЗ</w:t>
      </w:r>
      <w:r w:rsidRPr="00D81D04">
        <w:rPr>
          <w:rFonts w:asciiTheme="minorHAnsi" w:hAnsiTheme="minorHAnsi" w:cstheme="minorHAnsi"/>
          <w:color w:val="000000"/>
          <w:sz w:val="24"/>
          <w:szCs w:val="24"/>
          <w:lang w:val="uk-UA"/>
        </w:rPr>
        <w:t xml:space="preserve">, зокрема щодо пацієнтів, послуг, медичних </w:t>
      </w:r>
      <w:proofErr w:type="spellStart"/>
      <w:r w:rsidRPr="00D81D04">
        <w:rPr>
          <w:rFonts w:asciiTheme="minorHAnsi" w:hAnsiTheme="minorHAnsi" w:cstheme="minorHAnsi"/>
          <w:color w:val="000000"/>
          <w:sz w:val="24"/>
          <w:szCs w:val="24"/>
          <w:lang w:val="uk-UA"/>
        </w:rPr>
        <w:t>втручань</w:t>
      </w:r>
      <w:proofErr w:type="spellEnd"/>
      <w:r w:rsidRPr="00D81D04">
        <w:rPr>
          <w:rFonts w:asciiTheme="minorHAnsi" w:hAnsiTheme="minorHAnsi" w:cstheme="minorHAnsi"/>
          <w:color w:val="000000"/>
          <w:sz w:val="24"/>
          <w:szCs w:val="24"/>
          <w:lang w:val="uk-UA"/>
        </w:rPr>
        <w:t>, тестувань тощо.</w:t>
      </w:r>
    </w:p>
    <w:p w14:paraId="2EB6A7B6" w14:textId="1EF6C1DC" w:rsidR="00F858DB" w:rsidRPr="00D81D04" w:rsidRDefault="00AF6A93" w:rsidP="00D56E24">
      <w:pPr>
        <w:pStyle w:val="a3"/>
        <w:numPr>
          <w:ilvl w:val="0"/>
          <w:numId w:val="1"/>
        </w:numPr>
        <w:jc w:val="both"/>
        <w:rPr>
          <w:rFonts w:asciiTheme="minorHAnsi" w:hAnsiTheme="minorHAnsi" w:cstheme="minorHAnsi"/>
          <w:color w:val="000000"/>
          <w:sz w:val="24"/>
          <w:szCs w:val="24"/>
          <w:lang w:val="uk-UA"/>
        </w:rPr>
      </w:pPr>
      <w:r w:rsidRPr="00D81D04">
        <w:rPr>
          <w:rFonts w:asciiTheme="minorHAnsi" w:hAnsiTheme="minorHAnsi" w:cstheme="minorHAnsi"/>
          <w:color w:val="000000"/>
          <w:sz w:val="24"/>
          <w:szCs w:val="24"/>
          <w:lang w:val="uk-UA"/>
        </w:rPr>
        <w:t>Підготовка пропозицій щодо в</w:t>
      </w:r>
      <w:r w:rsidR="00F858DB" w:rsidRPr="00D81D04">
        <w:rPr>
          <w:rFonts w:asciiTheme="minorHAnsi" w:hAnsiTheme="minorHAnsi" w:cstheme="minorHAnsi"/>
          <w:color w:val="000000"/>
          <w:sz w:val="24"/>
          <w:szCs w:val="24"/>
          <w:lang w:val="uk-UA"/>
        </w:rPr>
        <w:t xml:space="preserve">изначення пріоритетів інтеграції відповідно до національних стратегій </w:t>
      </w:r>
      <w:proofErr w:type="spellStart"/>
      <w:r w:rsidR="00F858DB" w:rsidRPr="00D81D04">
        <w:rPr>
          <w:rFonts w:asciiTheme="minorHAnsi" w:hAnsiTheme="minorHAnsi" w:cstheme="minorHAnsi"/>
          <w:color w:val="000000"/>
          <w:sz w:val="24"/>
          <w:szCs w:val="24"/>
          <w:lang w:val="uk-UA"/>
        </w:rPr>
        <w:t>цифровізації</w:t>
      </w:r>
      <w:proofErr w:type="spellEnd"/>
      <w:r w:rsidR="00F858DB" w:rsidRPr="00D81D04">
        <w:rPr>
          <w:rFonts w:asciiTheme="minorHAnsi" w:hAnsiTheme="minorHAnsi" w:cstheme="minorHAnsi"/>
          <w:color w:val="000000"/>
          <w:sz w:val="24"/>
          <w:szCs w:val="24"/>
          <w:lang w:val="uk-UA"/>
        </w:rPr>
        <w:t xml:space="preserve"> охорони здоров’я.</w:t>
      </w:r>
    </w:p>
    <w:p w14:paraId="47DD9F96" w14:textId="3FF06FF7" w:rsidR="00F858DB" w:rsidRPr="00D81D04" w:rsidRDefault="00F858DB" w:rsidP="00D15EE5">
      <w:pPr>
        <w:pStyle w:val="a3"/>
        <w:numPr>
          <w:ilvl w:val="0"/>
          <w:numId w:val="1"/>
        </w:numPr>
        <w:jc w:val="both"/>
        <w:rPr>
          <w:rFonts w:asciiTheme="minorHAnsi" w:hAnsiTheme="minorHAnsi" w:cstheme="minorHAnsi"/>
          <w:color w:val="000000"/>
          <w:sz w:val="24"/>
          <w:szCs w:val="24"/>
          <w:lang w:val="uk-UA"/>
        </w:rPr>
      </w:pPr>
      <w:r w:rsidRPr="00D81D04">
        <w:rPr>
          <w:rFonts w:asciiTheme="minorHAnsi" w:hAnsiTheme="minorHAnsi" w:cstheme="minorHAnsi"/>
          <w:color w:val="000000"/>
          <w:sz w:val="24"/>
          <w:szCs w:val="24"/>
          <w:lang w:val="uk-UA"/>
        </w:rPr>
        <w:t xml:space="preserve">Підготовка </w:t>
      </w:r>
      <w:r w:rsidR="00D15EE5" w:rsidRPr="00D81D04">
        <w:rPr>
          <w:rFonts w:asciiTheme="minorHAnsi" w:hAnsiTheme="minorHAnsi" w:cstheme="minorHAnsi"/>
          <w:color w:val="000000"/>
          <w:sz w:val="24"/>
          <w:szCs w:val="24"/>
          <w:lang w:val="uk-UA"/>
        </w:rPr>
        <w:t xml:space="preserve">програмного звіту щодо проведеної </w:t>
      </w:r>
      <w:r w:rsidR="00D059CA" w:rsidRPr="00D81D04">
        <w:rPr>
          <w:rFonts w:asciiTheme="minorHAnsi" w:hAnsiTheme="minorHAnsi" w:cstheme="minorHAnsi"/>
          <w:color w:val="000000"/>
          <w:sz w:val="24"/>
          <w:szCs w:val="24"/>
          <w:lang w:val="uk-UA"/>
        </w:rPr>
        <w:t xml:space="preserve">співставлення наявних полів необхідних для інтеграції </w:t>
      </w:r>
      <w:r w:rsidR="00AF6A93" w:rsidRPr="00D81D04">
        <w:rPr>
          <w:rFonts w:asciiTheme="minorHAnsi" w:hAnsiTheme="minorHAnsi" w:cstheme="minorHAnsi"/>
          <w:color w:val="000000"/>
          <w:sz w:val="24"/>
          <w:szCs w:val="24"/>
          <w:lang w:val="uk-UA"/>
        </w:rPr>
        <w:t xml:space="preserve">між системами </w:t>
      </w:r>
      <w:r w:rsidR="00D059CA" w:rsidRPr="00D81D04">
        <w:rPr>
          <w:rFonts w:asciiTheme="minorHAnsi" w:hAnsiTheme="minorHAnsi" w:cstheme="minorHAnsi"/>
          <w:color w:val="000000"/>
          <w:sz w:val="24"/>
          <w:szCs w:val="24"/>
          <w:lang w:val="uk-UA"/>
        </w:rPr>
        <w:t>ІС СЗХ та ЕСОЗ.</w:t>
      </w:r>
    </w:p>
    <w:p w14:paraId="1C1847CE" w14:textId="77777777" w:rsidR="0024717A" w:rsidRPr="00D81D04" w:rsidRDefault="0024717A">
      <w:pPr>
        <w:spacing w:after="160" w:line="259" w:lineRule="auto"/>
        <w:rPr>
          <w:rFonts w:asciiTheme="minorHAnsi" w:hAnsiTheme="minorHAnsi" w:cstheme="minorHAnsi"/>
          <w:b/>
          <w:bCs/>
          <w:color w:val="000000"/>
          <w:lang w:val="uk-UA"/>
        </w:rPr>
      </w:pPr>
      <w:r w:rsidRPr="00D81D04">
        <w:rPr>
          <w:rFonts w:asciiTheme="minorHAnsi" w:hAnsiTheme="minorHAnsi" w:cstheme="minorHAnsi"/>
          <w:b/>
          <w:bCs/>
          <w:color w:val="000000"/>
          <w:lang w:val="uk-UA"/>
        </w:rPr>
        <w:br w:type="page"/>
      </w:r>
    </w:p>
    <w:p w14:paraId="1517AE5C" w14:textId="085410E1" w:rsidR="004F548D" w:rsidRPr="00D81D04" w:rsidRDefault="004F548D" w:rsidP="004F548D">
      <w:pPr>
        <w:shd w:val="clear" w:color="auto" w:fill="FFFFFF"/>
        <w:rPr>
          <w:rFonts w:asciiTheme="minorHAnsi" w:hAnsiTheme="minorHAnsi" w:cstheme="minorHAnsi"/>
          <w:b/>
          <w:bCs/>
          <w:color w:val="000000"/>
          <w:lang w:val="uk-UA"/>
        </w:rPr>
      </w:pPr>
      <w:r w:rsidRPr="00D81D04">
        <w:rPr>
          <w:rFonts w:asciiTheme="minorHAnsi" w:hAnsiTheme="minorHAnsi" w:cstheme="minorHAnsi"/>
          <w:b/>
          <w:bCs/>
          <w:color w:val="000000"/>
          <w:lang w:val="uk-UA"/>
        </w:rPr>
        <w:lastRenderedPageBreak/>
        <w:t>Вимоги до професійної компетентності:</w:t>
      </w:r>
    </w:p>
    <w:p w14:paraId="4888B512" w14:textId="77777777" w:rsidR="004F548D" w:rsidRPr="00D81D04" w:rsidRDefault="004F548D" w:rsidP="004F548D">
      <w:pPr>
        <w:shd w:val="clear" w:color="auto" w:fill="FFFFFF"/>
        <w:rPr>
          <w:rFonts w:asciiTheme="minorHAnsi" w:hAnsiTheme="minorHAnsi" w:cstheme="minorHAnsi"/>
          <w:b/>
          <w:bCs/>
          <w:color w:val="000000"/>
          <w:lang w:val="uk-UA"/>
        </w:rPr>
      </w:pPr>
    </w:p>
    <w:p w14:paraId="3BF33B91" w14:textId="450BD6E4" w:rsidR="00F858DB" w:rsidRPr="00D81D04" w:rsidRDefault="00F858DB" w:rsidP="00446E7C">
      <w:pPr>
        <w:pStyle w:val="a3"/>
        <w:numPr>
          <w:ilvl w:val="0"/>
          <w:numId w:val="2"/>
        </w:numPr>
        <w:jc w:val="both"/>
        <w:rPr>
          <w:rFonts w:asciiTheme="minorHAnsi" w:hAnsiTheme="minorHAnsi" w:cstheme="minorHAnsi"/>
          <w:sz w:val="24"/>
          <w:szCs w:val="24"/>
          <w:lang w:val="uk-UA"/>
        </w:rPr>
      </w:pPr>
      <w:r w:rsidRPr="00D81D04">
        <w:rPr>
          <w:rFonts w:asciiTheme="minorHAnsi" w:hAnsiTheme="minorHAnsi" w:cstheme="minorHAnsi"/>
          <w:sz w:val="24"/>
          <w:szCs w:val="24"/>
          <w:lang w:val="uk-UA"/>
        </w:rPr>
        <w:t>Вища освіта в галузі інформаційних технологій, охорони здоров’я, медичної інформатики або суміжних сфер</w:t>
      </w:r>
      <w:r w:rsidR="00772A6C" w:rsidRPr="00D81D04">
        <w:rPr>
          <w:rFonts w:asciiTheme="minorHAnsi" w:hAnsiTheme="minorHAnsi" w:cstheme="minorHAnsi"/>
          <w:sz w:val="24"/>
          <w:szCs w:val="24"/>
          <w:lang w:val="uk-UA"/>
        </w:rPr>
        <w:t xml:space="preserve"> – буде перевагою.</w:t>
      </w:r>
    </w:p>
    <w:p w14:paraId="7D40F520" w14:textId="2BC7D5B7" w:rsidR="00F858DB" w:rsidRPr="00D81D04" w:rsidRDefault="00772A6C" w:rsidP="00446E7C">
      <w:pPr>
        <w:pStyle w:val="a3"/>
        <w:numPr>
          <w:ilvl w:val="0"/>
          <w:numId w:val="2"/>
        </w:numPr>
        <w:jc w:val="both"/>
        <w:rPr>
          <w:rFonts w:asciiTheme="minorHAnsi" w:hAnsiTheme="minorHAnsi" w:cstheme="minorHAnsi"/>
          <w:sz w:val="24"/>
          <w:szCs w:val="24"/>
          <w:lang w:val="uk-UA"/>
        </w:rPr>
      </w:pPr>
      <w:r w:rsidRPr="00D81D04">
        <w:rPr>
          <w:rFonts w:asciiTheme="minorHAnsi" w:hAnsiTheme="minorHAnsi" w:cstheme="minorHAnsi"/>
          <w:sz w:val="24"/>
          <w:szCs w:val="24"/>
          <w:lang w:val="uk-UA"/>
        </w:rPr>
        <w:t>Д</w:t>
      </w:r>
      <w:r w:rsidR="00F858DB" w:rsidRPr="00D81D04">
        <w:rPr>
          <w:rFonts w:asciiTheme="minorHAnsi" w:hAnsiTheme="minorHAnsi" w:cstheme="minorHAnsi"/>
          <w:sz w:val="24"/>
          <w:szCs w:val="24"/>
          <w:lang w:val="uk-UA"/>
        </w:rPr>
        <w:t>освід у сфері розробки або управління інформаційними системами</w:t>
      </w:r>
      <w:r w:rsidR="00A30A7E" w:rsidRPr="00D81D04">
        <w:rPr>
          <w:rFonts w:asciiTheme="minorHAnsi" w:hAnsiTheme="minorHAnsi" w:cstheme="minorHAnsi"/>
          <w:sz w:val="24"/>
          <w:szCs w:val="24"/>
          <w:lang w:val="uk-UA"/>
        </w:rPr>
        <w:t xml:space="preserve"> </w:t>
      </w:r>
      <w:r w:rsidR="00F858DB" w:rsidRPr="00D81D04">
        <w:rPr>
          <w:rFonts w:asciiTheme="minorHAnsi" w:hAnsiTheme="minorHAnsi" w:cstheme="minorHAnsi"/>
          <w:sz w:val="24"/>
          <w:szCs w:val="24"/>
          <w:lang w:val="uk-UA"/>
        </w:rPr>
        <w:t>в</w:t>
      </w:r>
      <w:r w:rsidR="00A30A7E" w:rsidRPr="00D81D04">
        <w:rPr>
          <w:rFonts w:asciiTheme="minorHAnsi" w:hAnsiTheme="minorHAnsi" w:cstheme="minorHAnsi"/>
          <w:sz w:val="24"/>
          <w:szCs w:val="24"/>
          <w:lang w:val="uk-UA"/>
        </w:rPr>
        <w:t xml:space="preserve"> сфері</w:t>
      </w:r>
      <w:r w:rsidR="00F858DB" w:rsidRPr="00D81D04">
        <w:rPr>
          <w:rFonts w:asciiTheme="minorHAnsi" w:hAnsiTheme="minorHAnsi" w:cstheme="minorHAnsi"/>
          <w:sz w:val="24"/>
          <w:szCs w:val="24"/>
          <w:lang w:val="uk-UA"/>
        </w:rPr>
        <w:t xml:space="preserve"> охорон</w:t>
      </w:r>
      <w:r w:rsidR="00A30A7E" w:rsidRPr="00D81D04">
        <w:rPr>
          <w:rFonts w:asciiTheme="minorHAnsi" w:hAnsiTheme="minorHAnsi" w:cstheme="minorHAnsi"/>
          <w:sz w:val="24"/>
          <w:szCs w:val="24"/>
          <w:lang w:val="uk-UA"/>
        </w:rPr>
        <w:t>и</w:t>
      </w:r>
      <w:r w:rsidR="00F858DB" w:rsidRPr="00D81D04">
        <w:rPr>
          <w:rFonts w:asciiTheme="minorHAnsi" w:hAnsiTheme="minorHAnsi" w:cstheme="minorHAnsi"/>
          <w:sz w:val="24"/>
          <w:szCs w:val="24"/>
          <w:lang w:val="uk-UA"/>
        </w:rPr>
        <w:t xml:space="preserve"> здоров’я</w:t>
      </w:r>
      <w:r w:rsidR="00A30A7E" w:rsidRPr="00D81D04">
        <w:rPr>
          <w:rFonts w:asciiTheme="minorHAnsi" w:hAnsiTheme="minorHAnsi" w:cstheme="minorHAnsi"/>
          <w:sz w:val="24"/>
          <w:szCs w:val="24"/>
          <w:lang w:val="uk-UA"/>
        </w:rPr>
        <w:t xml:space="preserve"> – буде перевагою</w:t>
      </w:r>
    </w:p>
    <w:p w14:paraId="4008C975" w14:textId="2CC25D20" w:rsidR="00F858DB" w:rsidRPr="00D81D04" w:rsidRDefault="00F858DB" w:rsidP="00446E7C">
      <w:pPr>
        <w:pStyle w:val="a3"/>
        <w:numPr>
          <w:ilvl w:val="0"/>
          <w:numId w:val="2"/>
        </w:numPr>
        <w:jc w:val="both"/>
        <w:rPr>
          <w:rFonts w:asciiTheme="minorHAnsi" w:hAnsiTheme="minorHAnsi" w:cstheme="minorHAnsi"/>
          <w:sz w:val="24"/>
          <w:szCs w:val="24"/>
          <w:lang w:val="uk-UA"/>
        </w:rPr>
      </w:pPr>
      <w:r w:rsidRPr="00D81D04">
        <w:rPr>
          <w:rFonts w:asciiTheme="minorHAnsi" w:hAnsiTheme="minorHAnsi" w:cstheme="minorHAnsi"/>
          <w:sz w:val="24"/>
          <w:szCs w:val="24"/>
          <w:lang w:val="uk-UA"/>
        </w:rPr>
        <w:t>Досвід розробки стратегічних документів або архітектурних рішень для міжсистемної взаємодії</w:t>
      </w:r>
      <w:r w:rsidR="00A30A7E" w:rsidRPr="00D81D04">
        <w:rPr>
          <w:rFonts w:asciiTheme="minorHAnsi" w:hAnsiTheme="minorHAnsi" w:cstheme="minorHAnsi"/>
          <w:sz w:val="24"/>
          <w:szCs w:val="24"/>
          <w:lang w:val="en-US"/>
        </w:rPr>
        <w:t xml:space="preserve"> </w:t>
      </w:r>
      <w:r w:rsidR="00A30A7E" w:rsidRPr="00D81D04">
        <w:rPr>
          <w:rFonts w:asciiTheme="minorHAnsi" w:hAnsiTheme="minorHAnsi" w:cstheme="minorHAnsi"/>
          <w:sz w:val="24"/>
          <w:szCs w:val="24"/>
          <w:lang w:val="uk-UA"/>
        </w:rPr>
        <w:t>– буде перевагою</w:t>
      </w:r>
      <w:r w:rsidRPr="00D81D04">
        <w:rPr>
          <w:rFonts w:asciiTheme="minorHAnsi" w:hAnsiTheme="minorHAnsi" w:cstheme="minorHAnsi"/>
          <w:sz w:val="24"/>
          <w:szCs w:val="24"/>
          <w:lang w:val="uk-UA"/>
        </w:rPr>
        <w:t>.</w:t>
      </w:r>
    </w:p>
    <w:p w14:paraId="2FC705FD" w14:textId="5C5A5B8F" w:rsidR="00F858DB" w:rsidRPr="00D81D04" w:rsidRDefault="00F858DB" w:rsidP="00446E7C">
      <w:pPr>
        <w:pStyle w:val="a3"/>
        <w:numPr>
          <w:ilvl w:val="0"/>
          <w:numId w:val="2"/>
        </w:numPr>
        <w:jc w:val="both"/>
        <w:rPr>
          <w:rFonts w:asciiTheme="minorHAnsi" w:hAnsiTheme="minorHAnsi" w:cstheme="minorHAnsi"/>
          <w:sz w:val="24"/>
          <w:szCs w:val="24"/>
          <w:lang w:val="uk-UA"/>
        </w:rPr>
      </w:pPr>
      <w:r w:rsidRPr="00D81D04">
        <w:rPr>
          <w:rFonts w:asciiTheme="minorHAnsi" w:hAnsiTheme="minorHAnsi" w:cstheme="minorHAnsi"/>
          <w:sz w:val="24"/>
          <w:szCs w:val="24"/>
          <w:lang w:val="uk-UA"/>
        </w:rPr>
        <w:t xml:space="preserve">Знання </w:t>
      </w:r>
      <w:r w:rsidR="00446E7C" w:rsidRPr="00D81D04">
        <w:rPr>
          <w:rFonts w:asciiTheme="minorHAnsi" w:hAnsiTheme="minorHAnsi" w:cstheme="minorHAnsi"/>
          <w:sz w:val="24"/>
          <w:szCs w:val="24"/>
          <w:lang w:val="uk-UA"/>
        </w:rPr>
        <w:t xml:space="preserve">ЦБД </w:t>
      </w:r>
      <w:r w:rsidR="00A30A7E" w:rsidRPr="00D81D04">
        <w:rPr>
          <w:rFonts w:asciiTheme="minorHAnsi" w:hAnsiTheme="minorHAnsi" w:cstheme="minorHAnsi"/>
          <w:sz w:val="24"/>
          <w:szCs w:val="24"/>
          <w:lang w:val="en-US"/>
        </w:rPr>
        <w:t>TCJP</w:t>
      </w:r>
      <w:r w:rsidRPr="00D81D04">
        <w:rPr>
          <w:rFonts w:asciiTheme="minorHAnsi" w:hAnsiTheme="minorHAnsi" w:cstheme="minorHAnsi"/>
          <w:sz w:val="24"/>
          <w:szCs w:val="24"/>
          <w:lang w:val="uk-UA"/>
        </w:rPr>
        <w:t xml:space="preserve"> та її структури буде суттєвою перевагою.</w:t>
      </w:r>
    </w:p>
    <w:p w14:paraId="013D9667" w14:textId="3062AF47" w:rsidR="00F858DB" w:rsidRPr="00D81D04" w:rsidRDefault="00F858DB" w:rsidP="00446E7C">
      <w:pPr>
        <w:pStyle w:val="a3"/>
        <w:numPr>
          <w:ilvl w:val="0"/>
          <w:numId w:val="2"/>
        </w:numPr>
        <w:jc w:val="both"/>
        <w:rPr>
          <w:rFonts w:asciiTheme="minorHAnsi" w:hAnsiTheme="minorHAnsi" w:cstheme="minorHAnsi"/>
          <w:sz w:val="24"/>
          <w:szCs w:val="24"/>
          <w:lang w:val="uk-UA"/>
        </w:rPr>
      </w:pPr>
      <w:r w:rsidRPr="00D81D04">
        <w:rPr>
          <w:rFonts w:asciiTheme="minorHAnsi" w:hAnsiTheme="minorHAnsi" w:cstheme="minorHAnsi"/>
          <w:sz w:val="24"/>
          <w:szCs w:val="24"/>
          <w:lang w:val="uk-UA"/>
        </w:rPr>
        <w:t>Розуміння сучасних стандартів обміну медичними даними (FHIR, HL7, IHE).</w:t>
      </w:r>
    </w:p>
    <w:p w14:paraId="7D42B9FC" w14:textId="1FA9E157" w:rsidR="006242AB" w:rsidRPr="00D81D04" w:rsidRDefault="00F858DB" w:rsidP="00446E7C">
      <w:pPr>
        <w:pStyle w:val="a3"/>
        <w:numPr>
          <w:ilvl w:val="0"/>
          <w:numId w:val="2"/>
        </w:numPr>
        <w:jc w:val="both"/>
        <w:rPr>
          <w:rFonts w:asciiTheme="minorHAnsi" w:hAnsiTheme="minorHAnsi" w:cstheme="minorHAnsi"/>
          <w:sz w:val="24"/>
          <w:szCs w:val="24"/>
          <w:lang w:val="uk-UA"/>
        </w:rPr>
      </w:pPr>
      <w:r w:rsidRPr="00D81D04">
        <w:rPr>
          <w:rFonts w:asciiTheme="minorHAnsi" w:hAnsiTheme="minorHAnsi" w:cstheme="minorHAnsi"/>
          <w:sz w:val="24"/>
          <w:szCs w:val="24"/>
          <w:lang w:val="uk-UA"/>
        </w:rPr>
        <w:t>Вільне володіння українською мовою, знання англійської на рівні читання технічної документації.</w:t>
      </w:r>
    </w:p>
    <w:p w14:paraId="46254AEA" w14:textId="77777777" w:rsidR="004F548D" w:rsidRPr="00D81D04" w:rsidRDefault="004F548D" w:rsidP="004F548D">
      <w:pPr>
        <w:ind w:left="360"/>
        <w:jc w:val="both"/>
        <w:rPr>
          <w:rFonts w:asciiTheme="minorHAnsi" w:hAnsiTheme="minorHAnsi" w:cstheme="minorHAnsi"/>
          <w:color w:val="000000"/>
          <w:lang w:val="uk-UA"/>
        </w:rPr>
      </w:pPr>
    </w:p>
    <w:p w14:paraId="25E3FDBC" w14:textId="40D5C8B4" w:rsidR="00F5769B" w:rsidRPr="00D81D04" w:rsidRDefault="004F548D" w:rsidP="00F5769B">
      <w:pPr>
        <w:jc w:val="both"/>
        <w:rPr>
          <w:rFonts w:asciiTheme="minorHAnsi" w:hAnsiTheme="minorHAnsi" w:cstheme="minorHAnsi"/>
          <w:b/>
          <w:color w:val="000000"/>
          <w:lang w:val="en-US"/>
        </w:rPr>
      </w:pPr>
      <w:r w:rsidRPr="00D81D04">
        <w:rPr>
          <w:rFonts w:asciiTheme="minorHAnsi" w:hAnsiTheme="minorHAnsi" w:cstheme="minorHAnsi"/>
          <w:b/>
          <w:color w:val="000000"/>
          <w:lang w:val="uk-UA"/>
        </w:rPr>
        <w:t>Резюме мають бути надіслані електронною поштою на електронну адресу: vacancies@phc.org.ua.</w:t>
      </w:r>
      <w:r w:rsidRPr="00D81D04">
        <w:rPr>
          <w:rFonts w:asciiTheme="minorHAnsi" w:hAnsiTheme="minorHAnsi" w:cstheme="minorHAnsi"/>
          <w:color w:val="000000"/>
          <w:lang w:val="uk-UA"/>
        </w:rPr>
        <w:t xml:space="preserve"> В темі листа, будь ласка, зазначте: </w:t>
      </w:r>
      <w:r w:rsidR="00D81D04" w:rsidRPr="00D81D04">
        <w:rPr>
          <w:rFonts w:asciiTheme="minorHAnsi" w:hAnsiTheme="minorHAnsi" w:cstheme="minorHAnsi"/>
          <w:b/>
          <w:color w:val="000000"/>
          <w:lang w:val="uk-UA"/>
        </w:rPr>
        <w:t xml:space="preserve">«212 -2025 </w:t>
      </w:r>
      <w:r w:rsidR="00F5769B" w:rsidRPr="00D81D04">
        <w:rPr>
          <w:rFonts w:asciiTheme="minorHAnsi" w:hAnsiTheme="minorHAnsi" w:cstheme="minorHAnsi"/>
          <w:b/>
          <w:color w:val="000000"/>
          <w:lang w:val="uk-UA"/>
        </w:rPr>
        <w:t xml:space="preserve">Консультант </w:t>
      </w:r>
      <w:r w:rsidR="005A7B8E" w:rsidRPr="00D81D04">
        <w:rPr>
          <w:rFonts w:asciiTheme="minorHAnsi" w:hAnsiTheme="minorHAnsi" w:cstheme="minorHAnsi"/>
          <w:b/>
          <w:color w:val="000000"/>
          <w:lang w:val="uk-UA"/>
        </w:rPr>
        <w:t xml:space="preserve">з </w:t>
      </w:r>
      <w:r w:rsidR="00181563" w:rsidRPr="00D81D04">
        <w:rPr>
          <w:rFonts w:asciiTheme="minorHAnsi" w:hAnsiTheme="minorHAnsi" w:cstheme="minorHAnsi"/>
          <w:b/>
          <w:color w:val="000000"/>
          <w:lang w:val="uk-UA"/>
        </w:rPr>
        <w:t xml:space="preserve">питань підготовки </w:t>
      </w:r>
      <w:r w:rsidR="005A7B8E" w:rsidRPr="00D81D04">
        <w:rPr>
          <w:rFonts w:asciiTheme="minorHAnsi" w:hAnsiTheme="minorHAnsi" w:cstheme="minorHAnsi"/>
          <w:b/>
          <w:color w:val="000000"/>
          <w:lang w:val="uk-UA"/>
        </w:rPr>
        <w:t>стратегії інтеграційного рішення між інформаційною системою «Моніторинг соціально значущих хвороб» та Електронною системою охорони здоров’я</w:t>
      </w:r>
    </w:p>
    <w:p w14:paraId="68B078B6" w14:textId="77777777" w:rsidR="004F548D" w:rsidRPr="00D81D04" w:rsidRDefault="004F548D" w:rsidP="004F548D">
      <w:pPr>
        <w:ind w:firstLine="360"/>
        <w:jc w:val="both"/>
        <w:rPr>
          <w:rFonts w:asciiTheme="minorHAnsi" w:hAnsiTheme="minorHAnsi" w:cstheme="minorHAnsi"/>
          <w:b/>
          <w:color w:val="000000"/>
          <w:lang w:val="uk-UA"/>
        </w:rPr>
      </w:pPr>
    </w:p>
    <w:p w14:paraId="5513BD80" w14:textId="12B2CF35" w:rsidR="004F548D" w:rsidRPr="00D81D04" w:rsidRDefault="004F548D" w:rsidP="004F548D">
      <w:pPr>
        <w:ind w:firstLine="360"/>
        <w:jc w:val="both"/>
        <w:rPr>
          <w:rFonts w:asciiTheme="minorHAnsi" w:hAnsiTheme="minorHAnsi" w:cstheme="minorHAnsi"/>
          <w:color w:val="000000"/>
          <w:lang w:val="uk-UA"/>
        </w:rPr>
      </w:pPr>
      <w:r w:rsidRPr="00D81D04">
        <w:rPr>
          <w:rFonts w:asciiTheme="minorHAnsi" w:hAnsiTheme="minorHAnsi" w:cstheme="minorHAnsi"/>
          <w:b/>
          <w:color w:val="000000"/>
          <w:lang w:val="uk-UA"/>
        </w:rPr>
        <w:t xml:space="preserve">Термін подання документів – </w:t>
      </w:r>
      <w:r w:rsidR="00D81D04" w:rsidRPr="00CE208D">
        <w:rPr>
          <w:rFonts w:asciiTheme="minorHAnsi" w:hAnsiTheme="minorHAnsi" w:cstheme="minorHAnsi"/>
          <w:b/>
          <w:color w:val="000000"/>
          <w:lang w:val="uk-UA"/>
        </w:rPr>
        <w:t xml:space="preserve">до </w:t>
      </w:r>
      <w:r w:rsidR="00D81D04">
        <w:rPr>
          <w:rFonts w:asciiTheme="minorHAnsi" w:hAnsiTheme="minorHAnsi" w:cstheme="minorHAnsi"/>
          <w:b/>
          <w:color w:val="000000"/>
          <w:lang w:val="uk-UA"/>
        </w:rPr>
        <w:t>10 червня 2025</w:t>
      </w:r>
      <w:r w:rsidR="00D81D04" w:rsidRPr="00CE208D">
        <w:rPr>
          <w:rFonts w:asciiTheme="minorHAnsi" w:hAnsiTheme="minorHAnsi" w:cstheme="minorHAnsi"/>
          <w:b/>
          <w:color w:val="000000"/>
          <w:lang w:val="uk-UA"/>
        </w:rPr>
        <w:t xml:space="preserve"> року, </w:t>
      </w:r>
      <w:r w:rsidRPr="00D81D04">
        <w:rPr>
          <w:rFonts w:asciiTheme="minorHAnsi" w:hAnsiTheme="minorHAnsi" w:cstheme="minorHAnsi"/>
          <w:color w:val="000000"/>
          <w:lang w:val="uk-UA"/>
        </w:rPr>
        <w:t xml:space="preserve">реєстрація документів </w:t>
      </w:r>
      <w:r w:rsidRPr="00D81D04">
        <w:rPr>
          <w:rFonts w:asciiTheme="minorHAnsi" w:hAnsiTheme="minorHAnsi" w:cstheme="minorHAnsi"/>
          <w:color w:val="000000"/>
          <w:lang w:val="uk-UA"/>
        </w:rPr>
        <w:br/>
        <w:t>завершується о 18:00.</w:t>
      </w:r>
    </w:p>
    <w:p w14:paraId="7159BA1A" w14:textId="77777777" w:rsidR="004F548D" w:rsidRPr="00D81D04" w:rsidRDefault="004F548D" w:rsidP="004F548D">
      <w:pPr>
        <w:jc w:val="both"/>
        <w:rPr>
          <w:rFonts w:asciiTheme="minorHAnsi" w:hAnsiTheme="minorHAnsi" w:cstheme="minorHAnsi"/>
          <w:color w:val="000000"/>
          <w:lang w:val="uk-UA"/>
        </w:rPr>
      </w:pPr>
    </w:p>
    <w:p w14:paraId="1A457926" w14:textId="77777777" w:rsidR="004F548D" w:rsidRPr="00D81D04" w:rsidRDefault="004F548D" w:rsidP="004F548D">
      <w:pPr>
        <w:ind w:firstLine="720"/>
        <w:jc w:val="both"/>
        <w:rPr>
          <w:rFonts w:asciiTheme="minorHAnsi" w:hAnsiTheme="minorHAnsi" w:cstheme="minorHAnsi"/>
          <w:lang w:val="uk-UA" w:eastAsia="en-US"/>
        </w:rPr>
      </w:pPr>
      <w:r w:rsidRPr="00D81D04">
        <w:rPr>
          <w:rFonts w:asciiTheme="minorHAnsi" w:hAnsiTheme="minorHAnsi" w:cstheme="minorHAnsi"/>
          <w:lang w:val="uk-UA" w:eastAsia="en-US"/>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76456A76" w14:textId="77777777" w:rsidR="004F548D" w:rsidRPr="00D81D04" w:rsidRDefault="004F548D" w:rsidP="004F548D">
      <w:pPr>
        <w:ind w:firstLine="720"/>
        <w:jc w:val="both"/>
        <w:rPr>
          <w:rFonts w:asciiTheme="minorHAnsi" w:hAnsiTheme="minorHAnsi" w:cstheme="minorHAnsi"/>
          <w:lang w:val="uk-UA" w:eastAsia="en-US"/>
        </w:rPr>
      </w:pPr>
    </w:p>
    <w:p w14:paraId="601231E4" w14:textId="77777777" w:rsidR="004F548D" w:rsidRPr="00D81D04" w:rsidRDefault="004F548D" w:rsidP="004F548D">
      <w:pPr>
        <w:ind w:firstLine="720"/>
        <w:jc w:val="both"/>
        <w:rPr>
          <w:rFonts w:asciiTheme="minorHAnsi" w:hAnsiTheme="minorHAnsi" w:cstheme="minorHAnsi"/>
          <w:lang w:val="uk-UA" w:eastAsia="en-US"/>
        </w:rPr>
      </w:pPr>
      <w:r w:rsidRPr="00D81D04">
        <w:rPr>
          <w:rFonts w:asciiTheme="minorHAnsi" w:hAnsiTheme="minorHAnsi" w:cstheme="minorHAnsi"/>
          <w:lang w:val="uk-UA" w:eastAsia="en-US"/>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66C5182C" w14:textId="77777777" w:rsidR="00F4628B" w:rsidRDefault="00D81D04"/>
    <w:sectPr w:rsidR="00F4628B"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2134D"/>
    <w:multiLevelType w:val="hybridMultilevel"/>
    <w:tmpl w:val="65B2C20A"/>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AA"/>
    <w:rsid w:val="00181563"/>
    <w:rsid w:val="001B6DEC"/>
    <w:rsid w:val="0024717A"/>
    <w:rsid w:val="00261776"/>
    <w:rsid w:val="003C70AA"/>
    <w:rsid w:val="00446E7C"/>
    <w:rsid w:val="004F548D"/>
    <w:rsid w:val="005037DE"/>
    <w:rsid w:val="0050394C"/>
    <w:rsid w:val="005A7B8E"/>
    <w:rsid w:val="005B6BA0"/>
    <w:rsid w:val="006242AB"/>
    <w:rsid w:val="00755E7F"/>
    <w:rsid w:val="00772A6C"/>
    <w:rsid w:val="00877E13"/>
    <w:rsid w:val="009033EA"/>
    <w:rsid w:val="009F3034"/>
    <w:rsid w:val="00A1384C"/>
    <w:rsid w:val="00A30A7E"/>
    <w:rsid w:val="00A814FA"/>
    <w:rsid w:val="00AA199C"/>
    <w:rsid w:val="00AF6A93"/>
    <w:rsid w:val="00BD048F"/>
    <w:rsid w:val="00D059CA"/>
    <w:rsid w:val="00D134EA"/>
    <w:rsid w:val="00D15EE5"/>
    <w:rsid w:val="00D56E24"/>
    <w:rsid w:val="00D81D04"/>
    <w:rsid w:val="00EC075E"/>
    <w:rsid w:val="00F365EF"/>
    <w:rsid w:val="00F5769B"/>
    <w:rsid w:val="00F858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71032"/>
  <w15:chartTrackingRefBased/>
  <w15:docId w15:val="{220DCF88-820C-48D1-A533-F0C65299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769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8D"/>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AF6A93"/>
    <w:rPr>
      <w:rFonts w:ascii="Segoe UI" w:hAnsi="Segoe UI" w:cs="Segoe UI"/>
      <w:sz w:val="18"/>
      <w:szCs w:val="18"/>
    </w:rPr>
  </w:style>
  <w:style w:type="character" w:customStyle="1" w:styleId="a5">
    <w:name w:val="Текст у виносці Знак"/>
    <w:basedOn w:val="a0"/>
    <w:link w:val="a4"/>
    <w:uiPriority w:val="99"/>
    <w:semiHidden/>
    <w:rsid w:val="00AF6A93"/>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6632">
      <w:bodyDiv w:val="1"/>
      <w:marLeft w:val="0"/>
      <w:marRight w:val="0"/>
      <w:marTop w:val="0"/>
      <w:marBottom w:val="0"/>
      <w:divBdr>
        <w:top w:val="none" w:sz="0" w:space="0" w:color="auto"/>
        <w:left w:val="none" w:sz="0" w:space="0" w:color="auto"/>
        <w:bottom w:val="none" w:sz="0" w:space="0" w:color="auto"/>
        <w:right w:val="none" w:sz="0" w:space="0" w:color="auto"/>
      </w:divBdr>
    </w:div>
    <w:div w:id="523061874">
      <w:bodyDiv w:val="1"/>
      <w:marLeft w:val="0"/>
      <w:marRight w:val="0"/>
      <w:marTop w:val="0"/>
      <w:marBottom w:val="0"/>
      <w:divBdr>
        <w:top w:val="none" w:sz="0" w:space="0" w:color="auto"/>
        <w:left w:val="none" w:sz="0" w:space="0" w:color="auto"/>
        <w:bottom w:val="none" w:sz="0" w:space="0" w:color="auto"/>
        <w:right w:val="none" w:sz="0" w:space="0" w:color="auto"/>
      </w:divBdr>
    </w:div>
    <w:div w:id="6937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0D0D4-F905-497B-BAC3-3F1867F64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2557</Words>
  <Characters>1458</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i.zagorovskiy</dc:creator>
  <cp:keywords/>
  <dc:description/>
  <cp:lastModifiedBy>v.lifan</cp:lastModifiedBy>
  <cp:revision>18</cp:revision>
  <dcterms:created xsi:type="dcterms:W3CDTF">2025-05-13T14:16:00Z</dcterms:created>
  <dcterms:modified xsi:type="dcterms:W3CDTF">2025-06-11T07:06:00Z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e2697097-26ab-468a-af6a-074000722081</vt:lpwstr>
  </property>
</Properties>
</file>