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78EF39D8"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69860941"/>
      <w:r w:rsidR="002C3978">
        <w:rPr>
          <w:rFonts w:asciiTheme="minorHAnsi" w:eastAsiaTheme="minorHAnsi" w:hAnsiTheme="minorHAnsi" w:cstheme="minorHAnsi"/>
          <w:b/>
          <w:lang w:val="uk-UA" w:eastAsia="en-US"/>
        </w:rPr>
        <w:t>з мобільного скринінгу на туберкульоз серед груп ризику (</w:t>
      </w:r>
      <w:proofErr w:type="spellStart"/>
      <w:r w:rsidR="0016363E">
        <w:rPr>
          <w:rFonts w:asciiTheme="minorHAnsi" w:eastAsiaTheme="minorHAnsi" w:hAnsiTheme="minorHAnsi" w:cstheme="minorHAnsi"/>
          <w:b/>
          <w:lang w:val="uk-UA" w:eastAsia="en-US"/>
        </w:rPr>
        <w:t>рентгенлаборант</w:t>
      </w:r>
      <w:proofErr w:type="spellEnd"/>
      <w:r w:rsidR="002C3978">
        <w:rPr>
          <w:rFonts w:asciiTheme="minorHAnsi" w:eastAsiaTheme="minorHAnsi" w:hAnsiTheme="minorHAnsi" w:cstheme="minorHAnsi"/>
          <w:b/>
          <w:lang w:val="uk-UA" w:eastAsia="en-US"/>
        </w:rPr>
        <w:t>)</w:t>
      </w:r>
      <w:bookmarkEnd w:id="0"/>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30A46676" w:rsidR="00CF437D" w:rsidRPr="001753A5"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GoBack"/>
      <w:r w:rsidR="00581FC9">
        <w:rPr>
          <w:rFonts w:asciiTheme="minorHAnsi" w:eastAsiaTheme="minorHAnsi" w:hAnsiTheme="minorHAnsi" w:cstheme="minorHAnsi"/>
          <w:bCs/>
          <w:lang w:val="uk-UA" w:eastAsia="en-US"/>
        </w:rPr>
        <w:t>К</w:t>
      </w:r>
      <w:r w:rsidR="00D03CE1" w:rsidRPr="00D03CE1">
        <w:rPr>
          <w:rFonts w:asciiTheme="minorHAnsi" w:eastAsiaTheme="minorHAnsi" w:hAnsiTheme="minorHAnsi" w:cstheme="minorHAnsi"/>
          <w:bCs/>
          <w:lang w:val="uk-UA" w:eastAsia="en-US"/>
        </w:rPr>
        <w:t xml:space="preserve">онсультант </w:t>
      </w:r>
      <w:r w:rsidR="002C3978" w:rsidRPr="002C3978">
        <w:rPr>
          <w:rFonts w:asciiTheme="minorHAnsi" w:eastAsiaTheme="minorHAnsi" w:hAnsiTheme="minorHAnsi" w:cstheme="minorHAnsi"/>
          <w:bCs/>
          <w:lang w:val="uk-UA" w:eastAsia="en-US"/>
        </w:rPr>
        <w:t xml:space="preserve">з мобільного скринінгу на </w:t>
      </w:r>
      <w:r w:rsidR="002C3978" w:rsidRPr="00B50F04">
        <w:rPr>
          <w:rFonts w:asciiTheme="minorHAnsi" w:eastAsiaTheme="minorHAnsi" w:hAnsiTheme="minorHAnsi" w:cstheme="minorHAnsi"/>
          <w:bCs/>
          <w:lang w:val="uk-UA" w:eastAsia="en-US"/>
        </w:rPr>
        <w:t xml:space="preserve">туберкульоз </w:t>
      </w:r>
      <w:r w:rsidR="00B50F04" w:rsidRPr="00B50F04">
        <w:rPr>
          <w:rFonts w:asciiTheme="minorHAnsi" w:eastAsiaTheme="minorHAnsi" w:hAnsiTheme="minorHAnsi" w:cstheme="minorHAnsi"/>
          <w:lang w:val="uk-UA" w:eastAsia="en-US"/>
        </w:rPr>
        <w:t>серед груп ризику</w:t>
      </w:r>
      <w:r w:rsidR="00B50F04">
        <w:rPr>
          <w:rFonts w:asciiTheme="minorHAnsi" w:eastAsiaTheme="minorHAnsi" w:hAnsiTheme="minorHAnsi" w:cstheme="minorHAnsi"/>
          <w:b/>
          <w:lang w:val="uk-UA" w:eastAsia="en-US"/>
        </w:rPr>
        <w:t xml:space="preserve"> </w:t>
      </w:r>
      <w:r w:rsidR="002C3978" w:rsidRPr="002C3978">
        <w:rPr>
          <w:rFonts w:asciiTheme="minorHAnsi" w:eastAsiaTheme="minorHAnsi" w:hAnsiTheme="minorHAnsi" w:cstheme="minorHAnsi"/>
          <w:bCs/>
          <w:lang w:val="uk-UA" w:eastAsia="en-US"/>
        </w:rPr>
        <w:t>(</w:t>
      </w:r>
      <w:proofErr w:type="spellStart"/>
      <w:r w:rsidR="0016363E">
        <w:rPr>
          <w:rFonts w:asciiTheme="minorHAnsi" w:eastAsiaTheme="minorHAnsi" w:hAnsiTheme="minorHAnsi" w:cstheme="minorHAnsi"/>
          <w:bCs/>
          <w:lang w:val="uk-UA" w:eastAsia="en-US"/>
        </w:rPr>
        <w:t>рентгенлаборант</w:t>
      </w:r>
      <w:proofErr w:type="spellEnd"/>
      <w:r w:rsidR="002C3978" w:rsidRPr="002C3978">
        <w:rPr>
          <w:rFonts w:asciiTheme="minorHAnsi" w:eastAsiaTheme="minorHAnsi" w:hAnsiTheme="minorHAnsi" w:cstheme="minorHAnsi"/>
          <w:bCs/>
          <w:lang w:val="uk-UA" w:eastAsia="en-US"/>
        </w:rPr>
        <w:t>)</w:t>
      </w:r>
    </w:p>
    <w:bookmarkEnd w:id="1"/>
    <w:bookmarkEnd w:id="2"/>
    <w:p w14:paraId="4BAD3739" w14:textId="7EE4DCC1"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1E8B5544" w:rsidR="00490CAD"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2C3978">
        <w:rPr>
          <w:rFonts w:asciiTheme="minorHAnsi" w:eastAsiaTheme="minorHAnsi" w:hAnsiTheme="minorHAnsi" w:cstheme="minorHAnsi"/>
          <w:lang w:val="uk-UA" w:eastAsia="en-US"/>
        </w:rPr>
        <w:t>усі регіони</w:t>
      </w:r>
      <w:r w:rsidR="00B772C4" w:rsidRPr="00337FAB">
        <w:rPr>
          <w:rFonts w:asciiTheme="minorHAnsi" w:eastAsiaTheme="minorHAnsi" w:hAnsiTheme="minorHAnsi" w:cstheme="minorHAnsi"/>
          <w:lang w:eastAsia="en-US"/>
        </w:rPr>
        <w:t>.</w:t>
      </w:r>
    </w:p>
    <w:p w14:paraId="6252CD6B" w14:textId="77777777" w:rsidR="0016363E" w:rsidRPr="00337FAB" w:rsidRDefault="0016363E" w:rsidP="00490CAD">
      <w:pPr>
        <w:shd w:val="clear" w:color="auto" w:fill="FFFFFF"/>
        <w:rPr>
          <w:rFonts w:asciiTheme="minorHAnsi" w:eastAsiaTheme="minorHAnsi" w:hAnsiTheme="minorHAnsi" w:cstheme="minorHAnsi"/>
          <w:lang w:eastAsia="en-US"/>
        </w:rPr>
      </w:pPr>
    </w:p>
    <w:p w14:paraId="5B4F3661" w14:textId="2F6886B3"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2C3978">
        <w:rPr>
          <w:rFonts w:asciiTheme="minorHAnsi" w:eastAsiaTheme="minorHAnsi" w:hAnsiTheme="minorHAnsi" w:cstheme="minorHAnsi"/>
          <w:lang w:val="uk-UA" w:eastAsia="en-US"/>
        </w:rPr>
        <w:t>липень</w:t>
      </w:r>
      <w:r w:rsidR="009E2CFB" w:rsidRPr="002C5B7C">
        <w:rPr>
          <w:rFonts w:asciiTheme="minorHAnsi" w:eastAsiaTheme="minorHAnsi" w:hAnsiTheme="minorHAnsi" w:cstheme="minorHAnsi"/>
          <w:lang w:val="uk-UA" w:eastAsia="en-US"/>
        </w:rPr>
        <w:t>-</w:t>
      </w:r>
      <w:r w:rsidR="002C3978">
        <w:rPr>
          <w:rFonts w:asciiTheme="minorHAnsi" w:eastAsiaTheme="minorHAnsi" w:hAnsiTheme="minorHAnsi" w:cstheme="minorHAnsi"/>
          <w:lang w:val="uk-UA" w:eastAsia="en-US"/>
        </w:rPr>
        <w:t>грудень</w:t>
      </w:r>
      <w:r w:rsidRPr="002C5B7C">
        <w:rPr>
          <w:rFonts w:asciiTheme="minorHAnsi" w:eastAsiaTheme="minorHAnsi" w:hAnsiTheme="minorHAnsi" w:cstheme="minorHAnsi"/>
          <w:lang w:val="uk-UA" w:eastAsia="en-US"/>
        </w:rPr>
        <w:t xml:space="preserve"> 202</w:t>
      </w:r>
      <w:r w:rsidR="009E2CFB" w:rsidRPr="002C5B7C">
        <w:rPr>
          <w:rFonts w:asciiTheme="minorHAnsi" w:eastAsiaTheme="minorHAnsi" w:hAnsiTheme="minorHAnsi" w:cstheme="minorHAnsi"/>
          <w:lang w:val="uk-UA" w:eastAsia="en-US"/>
        </w:rPr>
        <w:t>4</w:t>
      </w:r>
      <w:r w:rsidRPr="00357281">
        <w:rPr>
          <w:rFonts w:asciiTheme="minorHAnsi" w:eastAsiaTheme="minorHAnsi" w:hAnsiTheme="minorHAnsi" w:cstheme="minorHAnsi"/>
          <w:lang w:val="uk-UA" w:eastAsia="en-US"/>
        </w:rPr>
        <w:t xml:space="preserve"> року</w:t>
      </w:r>
      <w:r>
        <w:rPr>
          <w:rFonts w:asciiTheme="minorHAnsi" w:eastAsiaTheme="minorHAnsi" w:hAnsiTheme="minorHAnsi" w:cstheme="minorHAnsi"/>
          <w:lang w:val="uk-UA" w:eastAsia="en-US"/>
        </w:rPr>
        <w:t>.</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554A4F48" w14:textId="77777777" w:rsidR="00581FC9" w:rsidRPr="00724820" w:rsidRDefault="00581FC9" w:rsidP="00581FC9">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ED064EF" w14:textId="77777777" w:rsidR="00581FC9" w:rsidRPr="008265BA" w:rsidRDefault="00581FC9" w:rsidP="00581FC9">
      <w:pPr>
        <w:shd w:val="clear" w:color="auto" w:fill="FFFFFF"/>
        <w:rPr>
          <w:rFonts w:ascii="Calibri" w:hAnsi="Calibri" w:cs="Calibri"/>
          <w:b/>
          <w:bCs/>
          <w:color w:val="000000"/>
          <w:lang w:val="uk-UA"/>
        </w:rPr>
      </w:pPr>
    </w:p>
    <w:p w14:paraId="21AF60E9" w14:textId="77777777" w:rsidR="00F95552" w:rsidRPr="001753A5" w:rsidRDefault="00F95552"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438759EB" w14:textId="7E2B2FAA" w:rsidR="00B772C4"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Проведення </w:t>
      </w:r>
      <w:r w:rsidR="002C3978" w:rsidRPr="002C3978">
        <w:rPr>
          <w:rFonts w:asciiTheme="minorHAnsi" w:eastAsiaTheme="minorHAnsi" w:hAnsiTheme="minorHAnsi" w:cstheme="minorHAnsi"/>
          <w:bCs/>
          <w:lang w:val="uk-UA"/>
        </w:rPr>
        <w:t xml:space="preserve">мобільного скринінгу на туберкульоз серед груп ризику </w:t>
      </w:r>
      <w:r w:rsidRPr="001753A5">
        <w:rPr>
          <w:rFonts w:asciiTheme="minorHAnsi" w:hAnsiTheme="minorHAnsi" w:cstheme="minorHAnsi"/>
          <w:bCs/>
          <w:sz w:val="24"/>
          <w:szCs w:val="24"/>
          <w:lang w:val="uk-UA"/>
        </w:rPr>
        <w:t xml:space="preserve">з використанням </w:t>
      </w:r>
      <w:proofErr w:type="spellStart"/>
      <w:r w:rsidR="00D33F3A">
        <w:rPr>
          <w:rFonts w:asciiTheme="minorHAnsi" w:eastAsiaTheme="minorHAnsi" w:hAnsiTheme="minorHAnsi" w:cstheme="minorHAnsi"/>
          <w:lang w:val="uk-UA"/>
        </w:rPr>
        <w:t>флюоромобіля</w:t>
      </w:r>
      <w:proofErr w:type="spellEnd"/>
      <w:r w:rsidR="00D33F3A" w:rsidRPr="001753A5">
        <w:rPr>
          <w:rFonts w:asciiTheme="minorHAnsi" w:hAnsiTheme="minorHAnsi" w:cstheme="minorHAnsi"/>
          <w:bCs/>
          <w:sz w:val="24"/>
          <w:szCs w:val="24"/>
          <w:lang w:val="uk-UA"/>
        </w:rPr>
        <w:t xml:space="preserve"> </w:t>
      </w:r>
      <w:r w:rsidR="00D33F3A">
        <w:rPr>
          <w:rFonts w:asciiTheme="minorHAnsi" w:hAnsiTheme="minorHAnsi" w:cstheme="minorHAnsi"/>
          <w:bCs/>
          <w:sz w:val="24"/>
          <w:szCs w:val="24"/>
          <w:lang w:val="uk-UA"/>
        </w:rPr>
        <w:t xml:space="preserve">або </w:t>
      </w:r>
      <w:r w:rsidRPr="001753A5">
        <w:rPr>
          <w:rFonts w:asciiTheme="minorHAnsi" w:hAnsiTheme="minorHAnsi" w:cstheme="minorHAnsi"/>
          <w:bCs/>
          <w:sz w:val="24"/>
          <w:szCs w:val="24"/>
          <w:lang w:val="uk-UA"/>
        </w:rPr>
        <w:t xml:space="preserve">портативного/мобільного рентген обладнання  </w:t>
      </w:r>
      <w:r w:rsidR="002C3978">
        <w:rPr>
          <w:rFonts w:asciiTheme="minorHAnsi" w:hAnsiTheme="minorHAnsi" w:cstheme="minorHAnsi"/>
          <w:bCs/>
          <w:sz w:val="24"/>
          <w:szCs w:val="24"/>
          <w:lang w:val="uk-UA"/>
        </w:rPr>
        <w:t xml:space="preserve">регіонального </w:t>
      </w:r>
      <w:proofErr w:type="spellStart"/>
      <w:r w:rsidR="002C3978">
        <w:rPr>
          <w:rFonts w:asciiTheme="minorHAnsi" w:hAnsiTheme="minorHAnsi" w:cstheme="minorHAnsi"/>
          <w:bCs/>
          <w:sz w:val="24"/>
          <w:szCs w:val="24"/>
          <w:lang w:val="uk-UA"/>
        </w:rPr>
        <w:t>фтизіопульмонологічного</w:t>
      </w:r>
      <w:proofErr w:type="spellEnd"/>
      <w:r w:rsidR="002C3978">
        <w:rPr>
          <w:rFonts w:asciiTheme="minorHAnsi" w:hAnsiTheme="minorHAnsi" w:cstheme="minorHAnsi"/>
          <w:bCs/>
          <w:sz w:val="24"/>
          <w:szCs w:val="24"/>
          <w:lang w:val="uk-UA"/>
        </w:rPr>
        <w:t xml:space="preserve"> центру</w:t>
      </w:r>
      <w:r w:rsidRPr="001753A5">
        <w:rPr>
          <w:rFonts w:asciiTheme="minorHAnsi" w:hAnsiTheme="minorHAnsi" w:cstheme="minorHAnsi"/>
          <w:bCs/>
          <w:sz w:val="24"/>
          <w:szCs w:val="24"/>
          <w:lang w:val="uk-UA"/>
        </w:rPr>
        <w:t xml:space="preserve"> </w:t>
      </w:r>
    </w:p>
    <w:p w14:paraId="7880A679" w14:textId="1D9F7929" w:rsidR="00B772C4" w:rsidRPr="0016363E" w:rsidRDefault="005332CB" w:rsidP="00CF437D">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sz w:val="24"/>
          <w:szCs w:val="24"/>
          <w:lang w:val="uk-UA"/>
        </w:rPr>
        <w:t>Заповнення медичної документації</w:t>
      </w:r>
      <w:r w:rsidR="002C3978">
        <w:rPr>
          <w:rFonts w:asciiTheme="minorHAnsi" w:hAnsiTheme="minorHAnsi" w:cstheme="minorHAnsi"/>
          <w:sz w:val="24"/>
          <w:szCs w:val="24"/>
          <w:lang w:val="uk-UA"/>
        </w:rPr>
        <w:t>;</w:t>
      </w:r>
    </w:p>
    <w:p w14:paraId="09F7D3F8" w14:textId="1020A064" w:rsidR="0016363E" w:rsidRPr="00B772C4" w:rsidRDefault="0016363E" w:rsidP="00CF437D">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Збереження медичної документації та рентгенологічних знімків;</w:t>
      </w:r>
    </w:p>
    <w:p w14:paraId="659B8783" w14:textId="3D19B538" w:rsidR="00994FD5" w:rsidRPr="001753A5" w:rsidRDefault="00CF437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П</w:t>
      </w:r>
      <w:r w:rsidR="00BF19E3" w:rsidRPr="001753A5">
        <w:rPr>
          <w:rFonts w:asciiTheme="minorHAnsi" w:hAnsiTheme="minorHAnsi" w:cstheme="minorHAnsi"/>
          <w:bCs/>
          <w:sz w:val="24"/>
          <w:szCs w:val="24"/>
          <w:lang w:val="uk-UA"/>
        </w:rPr>
        <w:t>ідготовка</w:t>
      </w:r>
      <w:r w:rsidR="002273F3" w:rsidRPr="001753A5">
        <w:rPr>
          <w:rFonts w:asciiTheme="minorHAnsi" w:hAnsiTheme="minorHAnsi" w:cstheme="minorHAnsi"/>
          <w:bCs/>
          <w:sz w:val="24"/>
          <w:szCs w:val="24"/>
          <w:lang w:val="uk-UA"/>
        </w:rPr>
        <w:t xml:space="preserve"> </w:t>
      </w:r>
      <w:r w:rsidR="007E7F31" w:rsidRPr="001753A5">
        <w:rPr>
          <w:rFonts w:asciiTheme="minorHAnsi" w:hAnsiTheme="minorHAnsi" w:cstheme="minorHAnsi"/>
          <w:bCs/>
          <w:sz w:val="24"/>
          <w:szCs w:val="24"/>
          <w:lang w:val="uk-UA"/>
        </w:rPr>
        <w:t xml:space="preserve">комплексного </w:t>
      </w:r>
      <w:r w:rsidR="002273F3" w:rsidRPr="001753A5">
        <w:rPr>
          <w:rFonts w:asciiTheme="minorHAnsi" w:hAnsiTheme="minorHAnsi" w:cstheme="minorHAnsi"/>
          <w:bCs/>
          <w:sz w:val="24"/>
          <w:szCs w:val="24"/>
          <w:lang w:val="uk-UA"/>
        </w:rPr>
        <w:t>звіту</w:t>
      </w:r>
      <w:r w:rsidR="007E7F31" w:rsidRPr="001753A5">
        <w:rPr>
          <w:rFonts w:asciiTheme="minorHAnsi" w:hAnsiTheme="minorHAnsi" w:cstheme="minorHAnsi"/>
          <w:bCs/>
          <w:sz w:val="24"/>
          <w:szCs w:val="24"/>
          <w:lang w:val="uk-UA"/>
        </w:rPr>
        <w:t xml:space="preserve"> </w:t>
      </w:r>
      <w:r w:rsidR="002273F3" w:rsidRPr="001753A5">
        <w:rPr>
          <w:rFonts w:asciiTheme="minorHAnsi" w:hAnsiTheme="minorHAnsi" w:cstheme="minorHAnsi"/>
          <w:bCs/>
          <w:sz w:val="24"/>
          <w:szCs w:val="24"/>
          <w:lang w:val="uk-UA"/>
        </w:rPr>
        <w:t xml:space="preserve">за результатами </w:t>
      </w:r>
      <w:r w:rsidR="005332CB" w:rsidRPr="001753A5">
        <w:rPr>
          <w:rFonts w:asciiTheme="minorHAnsi" w:hAnsiTheme="minorHAnsi" w:cstheme="minorHAnsi"/>
          <w:bCs/>
          <w:sz w:val="24"/>
          <w:szCs w:val="24"/>
          <w:lang w:val="uk-UA"/>
        </w:rPr>
        <w:t xml:space="preserve">здійснених виїздів </w:t>
      </w:r>
      <w:r w:rsidR="00BF19E3" w:rsidRPr="001753A5">
        <w:rPr>
          <w:rFonts w:asciiTheme="minorHAnsi" w:hAnsiTheme="minorHAnsi" w:cstheme="minorHAnsi"/>
          <w:sz w:val="24"/>
          <w:szCs w:val="24"/>
          <w:lang w:val="uk-UA"/>
        </w:rPr>
        <w:t xml:space="preserve">відповідно до форми, визначеної </w:t>
      </w:r>
      <w:r w:rsidR="00863007" w:rsidRPr="001753A5">
        <w:rPr>
          <w:rFonts w:asciiTheme="minorHAnsi" w:hAnsiTheme="minorHAnsi" w:cstheme="minorHAnsi"/>
          <w:sz w:val="24"/>
          <w:szCs w:val="24"/>
          <w:lang w:val="uk-UA"/>
        </w:rPr>
        <w:t>Центром</w:t>
      </w:r>
      <w:r w:rsidR="00BF19E3" w:rsidRPr="001753A5">
        <w:rPr>
          <w:rFonts w:asciiTheme="minorHAnsi" w:hAnsiTheme="minorHAnsi" w:cstheme="minorHAnsi"/>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42CB380E" w14:textId="754E571D" w:rsidR="0016363E" w:rsidRPr="0016363E" w:rsidRDefault="0016363E" w:rsidP="0016363E">
      <w:pPr>
        <w:pStyle w:val="a3"/>
        <w:numPr>
          <w:ilvl w:val="0"/>
          <w:numId w:val="7"/>
        </w:numPr>
        <w:jc w:val="both"/>
        <w:rPr>
          <w:rFonts w:asciiTheme="minorHAnsi" w:hAnsiTheme="minorHAnsi" w:cstheme="minorHAnsi"/>
          <w:sz w:val="24"/>
          <w:szCs w:val="24"/>
          <w:lang w:val="uk-UA"/>
        </w:rPr>
      </w:pPr>
      <w:r>
        <w:rPr>
          <w:rFonts w:asciiTheme="minorHAnsi" w:hAnsiTheme="minorHAnsi" w:cstheme="minorHAnsi"/>
          <w:sz w:val="24"/>
          <w:szCs w:val="24"/>
          <w:lang w:val="uk-UA"/>
        </w:rPr>
        <w:t>М</w:t>
      </w:r>
      <w:r w:rsidRPr="0016363E">
        <w:rPr>
          <w:rFonts w:asciiTheme="minorHAnsi" w:hAnsiTheme="minorHAnsi" w:cstheme="minorHAnsi"/>
          <w:sz w:val="24"/>
          <w:szCs w:val="24"/>
          <w:lang w:val="uk-UA"/>
        </w:rPr>
        <w:t>едична освіта;</w:t>
      </w:r>
    </w:p>
    <w:p w14:paraId="09323DE4" w14:textId="77777777" w:rsidR="0016363E" w:rsidRPr="0016363E" w:rsidRDefault="0016363E" w:rsidP="0016363E">
      <w:pPr>
        <w:pStyle w:val="a3"/>
        <w:numPr>
          <w:ilvl w:val="0"/>
          <w:numId w:val="7"/>
        </w:numPr>
        <w:jc w:val="both"/>
        <w:rPr>
          <w:rFonts w:asciiTheme="minorHAnsi" w:hAnsiTheme="minorHAnsi" w:cstheme="minorHAnsi"/>
          <w:sz w:val="24"/>
          <w:szCs w:val="24"/>
          <w:lang w:val="uk-UA"/>
        </w:rPr>
      </w:pPr>
      <w:r w:rsidRPr="0016363E">
        <w:rPr>
          <w:rFonts w:asciiTheme="minorHAnsi" w:hAnsiTheme="minorHAnsi" w:cstheme="minorHAnsi"/>
          <w:sz w:val="24"/>
          <w:szCs w:val="24"/>
          <w:lang w:val="uk-UA"/>
        </w:rPr>
        <w:t>Досвід заповнення медичної документації</w:t>
      </w:r>
    </w:p>
    <w:p w14:paraId="677D0E45" w14:textId="77777777" w:rsidR="0016363E" w:rsidRPr="0016363E" w:rsidRDefault="0016363E" w:rsidP="0016363E">
      <w:pPr>
        <w:pStyle w:val="a3"/>
        <w:numPr>
          <w:ilvl w:val="0"/>
          <w:numId w:val="7"/>
        </w:numPr>
        <w:jc w:val="both"/>
        <w:rPr>
          <w:rFonts w:asciiTheme="minorHAnsi" w:hAnsiTheme="minorHAnsi" w:cstheme="minorHAnsi"/>
          <w:sz w:val="24"/>
          <w:szCs w:val="24"/>
          <w:lang w:val="uk-UA"/>
        </w:rPr>
      </w:pPr>
      <w:r w:rsidRPr="0016363E">
        <w:rPr>
          <w:rFonts w:asciiTheme="minorHAnsi" w:hAnsiTheme="minorHAnsi" w:cstheme="minorHAnsi"/>
          <w:sz w:val="24"/>
          <w:szCs w:val="24"/>
          <w:lang w:val="uk-UA"/>
        </w:rPr>
        <w:t>Знання загальних правил радіаційної безпеки;</w:t>
      </w:r>
    </w:p>
    <w:p w14:paraId="439960FB" w14:textId="401095FF" w:rsidR="0016363E" w:rsidRPr="0016363E" w:rsidRDefault="0016363E" w:rsidP="0016363E">
      <w:pPr>
        <w:pStyle w:val="a3"/>
        <w:numPr>
          <w:ilvl w:val="0"/>
          <w:numId w:val="7"/>
        </w:numPr>
        <w:jc w:val="both"/>
        <w:rPr>
          <w:rFonts w:asciiTheme="minorHAnsi" w:hAnsiTheme="minorHAnsi" w:cstheme="minorHAnsi"/>
          <w:sz w:val="24"/>
          <w:szCs w:val="24"/>
          <w:lang w:val="uk-UA"/>
        </w:rPr>
      </w:pPr>
      <w:r w:rsidRPr="0016363E">
        <w:rPr>
          <w:rFonts w:asciiTheme="minorHAnsi" w:hAnsiTheme="minorHAnsi" w:cstheme="minorHAnsi"/>
          <w:sz w:val="24"/>
          <w:szCs w:val="24"/>
          <w:lang w:val="uk-UA"/>
        </w:rPr>
        <w:lastRenderedPageBreak/>
        <w:t>Знання принципів та правил медичної етики й деонтології;</w:t>
      </w:r>
    </w:p>
    <w:p w14:paraId="6E2A56F2" w14:textId="77777777" w:rsidR="0016363E" w:rsidRPr="0016363E" w:rsidRDefault="0016363E" w:rsidP="0016363E">
      <w:pPr>
        <w:pStyle w:val="a3"/>
        <w:numPr>
          <w:ilvl w:val="0"/>
          <w:numId w:val="7"/>
        </w:numPr>
        <w:jc w:val="both"/>
        <w:rPr>
          <w:rFonts w:asciiTheme="minorHAnsi" w:hAnsiTheme="minorHAnsi" w:cstheme="minorHAnsi"/>
          <w:sz w:val="24"/>
          <w:szCs w:val="24"/>
          <w:lang w:val="uk-UA"/>
        </w:rPr>
      </w:pPr>
      <w:r w:rsidRPr="0016363E">
        <w:rPr>
          <w:rFonts w:asciiTheme="minorHAnsi" w:hAnsiTheme="minorHAnsi" w:cstheme="minorHAnsi"/>
          <w:sz w:val="24"/>
          <w:szCs w:val="24"/>
          <w:lang w:val="uk-UA"/>
        </w:rPr>
        <w:t>Вміння користуватись рентген обладнанням;</w:t>
      </w:r>
    </w:p>
    <w:p w14:paraId="695672FB" w14:textId="77777777" w:rsidR="0016363E" w:rsidRPr="0016363E" w:rsidRDefault="0016363E" w:rsidP="0016363E">
      <w:pPr>
        <w:pStyle w:val="a3"/>
        <w:numPr>
          <w:ilvl w:val="0"/>
          <w:numId w:val="7"/>
        </w:numPr>
        <w:jc w:val="both"/>
        <w:rPr>
          <w:rFonts w:asciiTheme="minorHAnsi" w:hAnsiTheme="minorHAnsi" w:cstheme="minorHAnsi"/>
          <w:sz w:val="24"/>
          <w:szCs w:val="24"/>
          <w:lang w:val="uk-UA"/>
        </w:rPr>
      </w:pPr>
      <w:r w:rsidRPr="0016363E">
        <w:rPr>
          <w:rFonts w:asciiTheme="minorHAnsi" w:hAnsiTheme="minorHAnsi" w:cstheme="minorHAnsi"/>
          <w:sz w:val="24"/>
          <w:szCs w:val="24"/>
          <w:lang w:val="uk-UA"/>
        </w:rPr>
        <w:t>Володіння методикою роботи з рентгенодіагностичною апаратурою.</w:t>
      </w:r>
    </w:p>
    <w:p w14:paraId="411BD1E4" w14:textId="768CD5AC" w:rsidR="009E794D" w:rsidRPr="0016363E" w:rsidRDefault="009E794D" w:rsidP="0016363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3E67C79D"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581FC9">
        <w:rPr>
          <w:rFonts w:asciiTheme="minorHAnsi" w:hAnsiTheme="minorHAnsi" w:cstheme="minorHAnsi"/>
          <w:b/>
          <w:lang w:val="uk-UA"/>
        </w:rPr>
        <w:t xml:space="preserve">291-2024 </w:t>
      </w:r>
      <w:r w:rsidR="00D766FA">
        <w:rPr>
          <w:rFonts w:asciiTheme="minorHAnsi" w:eastAsiaTheme="minorHAnsi" w:hAnsiTheme="minorHAnsi" w:cstheme="minorHAnsi"/>
          <w:b/>
          <w:lang w:val="uk-UA" w:eastAsia="en-US"/>
        </w:rPr>
        <w:t>К</w:t>
      </w:r>
      <w:r w:rsidR="008D5DED" w:rsidRPr="001753A5">
        <w:rPr>
          <w:rFonts w:asciiTheme="minorHAnsi" w:eastAsiaTheme="minorHAnsi" w:hAnsiTheme="minorHAnsi" w:cstheme="minorHAnsi"/>
          <w:b/>
          <w:lang w:val="uk-UA" w:eastAsia="en-US"/>
        </w:rPr>
        <w:t xml:space="preserve">онсультант </w:t>
      </w:r>
      <w:r w:rsidR="002C3978">
        <w:rPr>
          <w:rFonts w:asciiTheme="minorHAnsi" w:eastAsiaTheme="minorHAnsi" w:hAnsiTheme="minorHAnsi" w:cstheme="minorHAnsi"/>
          <w:b/>
          <w:lang w:val="uk-UA" w:eastAsia="en-US"/>
        </w:rPr>
        <w:t>з мобільного скринінгу на туберкульоз серед груп ризику (</w:t>
      </w:r>
      <w:proofErr w:type="spellStart"/>
      <w:r w:rsidR="0016363E">
        <w:rPr>
          <w:rFonts w:asciiTheme="minorHAnsi" w:eastAsiaTheme="minorHAnsi" w:hAnsiTheme="minorHAnsi" w:cstheme="minorHAnsi"/>
          <w:b/>
          <w:lang w:val="uk-UA" w:eastAsia="en-US"/>
        </w:rPr>
        <w:t>рен</w:t>
      </w:r>
      <w:r w:rsidR="00ED1BFA">
        <w:rPr>
          <w:rFonts w:asciiTheme="minorHAnsi" w:eastAsiaTheme="minorHAnsi" w:hAnsiTheme="minorHAnsi" w:cstheme="minorHAnsi"/>
          <w:b/>
          <w:lang w:val="uk-UA" w:eastAsia="en-US"/>
        </w:rPr>
        <w:t>тгенлаборант</w:t>
      </w:r>
      <w:proofErr w:type="spellEnd"/>
      <w:r w:rsidR="002C3978">
        <w:rPr>
          <w:rFonts w:asciiTheme="minorHAnsi" w:eastAsiaTheme="minorHAnsi" w:hAnsiTheme="minorHAnsi" w:cstheme="minorHAnsi"/>
          <w:b/>
          <w:lang w:val="uk-UA" w:eastAsia="en-US"/>
        </w:rPr>
        <w:t>)</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74E5F837"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C3978">
        <w:rPr>
          <w:rFonts w:asciiTheme="minorHAnsi" w:hAnsiTheme="minorHAnsi" w:cstheme="minorHAnsi"/>
          <w:b/>
          <w:lang w:val="uk-UA"/>
        </w:rPr>
        <w:t>2</w:t>
      </w:r>
      <w:r w:rsidR="00581FC9">
        <w:rPr>
          <w:rFonts w:asciiTheme="minorHAnsi" w:hAnsiTheme="minorHAnsi" w:cstheme="minorHAnsi"/>
          <w:b/>
          <w:lang w:val="uk-UA"/>
        </w:rPr>
        <w:t>7</w:t>
      </w:r>
      <w:r w:rsidR="00D33F3A">
        <w:rPr>
          <w:rFonts w:asciiTheme="minorHAnsi" w:hAnsiTheme="minorHAnsi" w:cstheme="minorHAnsi"/>
          <w:b/>
          <w:lang w:val="uk-UA"/>
        </w:rPr>
        <w:t xml:space="preserve"> </w:t>
      </w:r>
      <w:r w:rsidR="002C3978">
        <w:rPr>
          <w:rFonts w:asciiTheme="minorHAnsi" w:hAnsiTheme="minorHAnsi" w:cstheme="minorHAnsi"/>
          <w:b/>
          <w:lang w:val="uk-UA"/>
        </w:rPr>
        <w:t>червня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3C6C0F">
        <w:rPr>
          <w:rFonts w:asciiTheme="minorHAnsi" w:hAnsiTheme="minorHAnsi" w:cstheme="minorHAnsi"/>
          <w:b/>
          <w:lang w:val="uk-UA"/>
        </w:rPr>
        <w:t>4</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63E"/>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1FC9"/>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1BFA"/>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64B6-A04D-4A69-BAF4-BDFB4260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2</Pages>
  <Words>2133</Words>
  <Characters>1217</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68</cp:revision>
  <cp:lastPrinted>2023-06-15T12:35:00Z</cp:lastPrinted>
  <dcterms:created xsi:type="dcterms:W3CDTF">2023-01-17T14:30:00Z</dcterms:created>
  <dcterms:modified xsi:type="dcterms:W3CDTF">2024-06-21T11:33:00Z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